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D47F5" w14:textId="77777777" w:rsidR="00EC550E" w:rsidRPr="00233798" w:rsidRDefault="00EC550E" w:rsidP="00EC550E">
      <w:pPr>
        <w:tabs>
          <w:tab w:val="left" w:pos="5387"/>
        </w:tabs>
        <w:jc w:val="center"/>
        <w:rPr>
          <w:rFonts w:ascii="Arial" w:hAnsi="Arial" w:cs="Arial"/>
          <w:b/>
          <w:sz w:val="40"/>
        </w:rPr>
      </w:pPr>
      <w:r w:rsidRPr="00233798">
        <w:rPr>
          <w:rFonts w:ascii="Arial" w:hAnsi="Arial" w:cs="Arial"/>
          <w:b/>
          <w:sz w:val="40"/>
        </w:rPr>
        <w:t>Zmluva o dodávke a odbere tepla</w:t>
      </w:r>
    </w:p>
    <w:p w14:paraId="773E492F" w14:textId="77777777" w:rsidR="00EC550E" w:rsidRPr="00233798" w:rsidRDefault="00EC550E" w:rsidP="00EC550E">
      <w:pPr>
        <w:tabs>
          <w:tab w:val="left" w:pos="5387"/>
        </w:tabs>
        <w:ind w:left="1416" w:hanging="1416"/>
        <w:jc w:val="center"/>
        <w:rPr>
          <w:rFonts w:ascii="Arial" w:hAnsi="Arial" w:cs="Arial"/>
          <w:sz w:val="22"/>
        </w:rPr>
      </w:pPr>
    </w:p>
    <w:p w14:paraId="2B8A7F58" w14:textId="77777777" w:rsidR="004F0206" w:rsidRPr="00233798" w:rsidRDefault="004F0206" w:rsidP="004F0206">
      <w:pPr>
        <w:pStyle w:val="Zkladntext2"/>
        <w:suppressAutoHyphens/>
        <w:spacing w:line="240" w:lineRule="auto"/>
        <w:jc w:val="both"/>
        <w:rPr>
          <w:rFonts w:ascii="Arial" w:hAnsi="Arial" w:cs="Arial"/>
          <w:sz w:val="22"/>
          <w:szCs w:val="22"/>
        </w:rPr>
      </w:pPr>
      <w:r w:rsidRPr="00233798">
        <w:rPr>
          <w:rFonts w:ascii="Arial" w:hAnsi="Arial" w:cs="Arial"/>
          <w:sz w:val="22"/>
          <w:szCs w:val="22"/>
        </w:rPr>
        <w:t xml:space="preserve">uzatvorená v zmysle zákona č. 657/2004 Z. z. o tepelnej energetike v znení neskorších predpisov, zákona č. 250/2012  Z. z. o regulácii v sieťových odvetviach v znení neskorších predpisov a ostatných všeobecne záväzných právnych  predpisov Slovenskej republiky </w:t>
      </w:r>
    </w:p>
    <w:p w14:paraId="7B4422C4" w14:textId="77777777" w:rsidR="004F0206" w:rsidRPr="00233798" w:rsidRDefault="004F0206" w:rsidP="004F0206">
      <w:pPr>
        <w:pStyle w:val="Zkladntext2"/>
        <w:suppressAutoHyphens/>
        <w:spacing w:line="240" w:lineRule="auto"/>
        <w:rPr>
          <w:rFonts w:ascii="Arial" w:hAnsi="Arial" w:cs="Arial"/>
          <w:sz w:val="22"/>
          <w:szCs w:val="22"/>
        </w:rPr>
      </w:pPr>
      <w:r w:rsidRPr="00233798">
        <w:rPr>
          <w:rFonts w:ascii="Arial" w:hAnsi="Arial" w:cs="Arial"/>
          <w:sz w:val="22"/>
          <w:szCs w:val="22"/>
        </w:rPr>
        <w:t xml:space="preserve">                                                         (ďalej len „zmluva“)</w:t>
      </w:r>
    </w:p>
    <w:p w14:paraId="7FF6A432" w14:textId="77777777" w:rsidR="004F0206" w:rsidRPr="00233798" w:rsidRDefault="004F0206" w:rsidP="00B53B4F">
      <w:pPr>
        <w:suppressAutoHyphens/>
        <w:spacing w:before="360"/>
        <w:jc w:val="center"/>
        <w:rPr>
          <w:rFonts w:ascii="Arial" w:hAnsi="Arial" w:cs="Arial"/>
          <w:b/>
          <w:sz w:val="30"/>
        </w:rPr>
      </w:pPr>
      <w:r w:rsidRPr="00233798">
        <w:rPr>
          <w:rFonts w:ascii="Arial" w:hAnsi="Arial" w:cs="Arial"/>
          <w:b/>
          <w:sz w:val="30"/>
        </w:rPr>
        <w:t>ZMLUVNÉ PODMIENKY NA DODÁVKU A ODBER TEPLA</w:t>
      </w:r>
    </w:p>
    <w:p w14:paraId="3406210E" w14:textId="77777777" w:rsidR="004F0206" w:rsidRPr="00233798" w:rsidRDefault="004F0206" w:rsidP="004F0206">
      <w:pPr>
        <w:suppressAutoHyphens/>
        <w:jc w:val="center"/>
        <w:rPr>
          <w:rFonts w:ascii="Arial" w:hAnsi="Arial" w:cs="Arial"/>
          <w:b/>
          <w:sz w:val="22"/>
        </w:rPr>
      </w:pPr>
    </w:p>
    <w:p w14:paraId="6A2ED88C" w14:textId="33B5B094" w:rsidR="004F0206" w:rsidRPr="00233798" w:rsidRDefault="004F0206" w:rsidP="004F0206">
      <w:pPr>
        <w:rPr>
          <w:rFonts w:ascii="Arial" w:hAnsi="Arial" w:cs="Arial"/>
          <w:b/>
        </w:rPr>
      </w:pPr>
      <w:r w:rsidRPr="00233798">
        <w:rPr>
          <w:rFonts w:ascii="Arial" w:hAnsi="Arial" w:cs="Arial"/>
          <w:b/>
        </w:rPr>
        <w:t xml:space="preserve">Evidenčné číslo zmluvy: </w:t>
      </w:r>
    </w:p>
    <w:p w14:paraId="2236511F" w14:textId="77777777" w:rsidR="00EC550E" w:rsidRPr="00233798" w:rsidRDefault="00EC550E" w:rsidP="00EC550E">
      <w:pPr>
        <w:jc w:val="both"/>
        <w:rPr>
          <w:rFonts w:ascii="Arial" w:hAnsi="Arial" w:cs="Arial"/>
          <w:sz w:val="22"/>
        </w:rPr>
      </w:pPr>
      <w:r w:rsidRPr="00233798">
        <w:rPr>
          <w:rFonts w:ascii="Arial" w:hAnsi="Arial" w:cs="Arial"/>
          <w:b/>
          <w:sz w:val="22"/>
        </w:rPr>
        <w:t>Číslo zmluvy</w:t>
      </w:r>
      <w:r w:rsidRPr="00233798">
        <w:rPr>
          <w:rFonts w:ascii="Arial" w:hAnsi="Arial" w:cs="Arial"/>
          <w:sz w:val="22"/>
        </w:rPr>
        <w:t xml:space="preserve">: </w:t>
      </w:r>
      <w:r w:rsidRPr="00233798">
        <w:rPr>
          <w:rFonts w:ascii="Arial" w:hAnsi="Arial" w:cs="Arial"/>
          <w:b/>
          <w:sz w:val="22"/>
        </w:rPr>
        <w:fldChar w:fldCharType="begin"/>
      </w:r>
      <w:r w:rsidRPr="00233798">
        <w:rPr>
          <w:rFonts w:ascii="Arial" w:hAnsi="Arial" w:cs="Arial"/>
          <w:b/>
          <w:sz w:val="22"/>
        </w:rPr>
        <w:instrText xml:space="preserve"> MERGEFIELD CISLO_ZMLUVY </w:instrText>
      </w:r>
      <w:r w:rsidRPr="00233798">
        <w:rPr>
          <w:rFonts w:ascii="Arial" w:hAnsi="Arial" w:cs="Arial"/>
          <w:b/>
          <w:sz w:val="22"/>
        </w:rPr>
        <w:fldChar w:fldCharType="separate"/>
      </w:r>
      <w:r w:rsidR="0017598E" w:rsidRPr="00233798">
        <w:rPr>
          <w:rFonts w:ascii="Arial" w:hAnsi="Arial" w:cs="Arial"/>
          <w:b/>
          <w:noProof/>
          <w:sz w:val="22"/>
        </w:rPr>
        <w:t>«CISLO_ZMLUVY»</w:t>
      </w:r>
      <w:r w:rsidRPr="00233798">
        <w:rPr>
          <w:rFonts w:ascii="Arial" w:hAnsi="Arial" w:cs="Arial"/>
          <w:b/>
          <w:sz w:val="22"/>
        </w:rPr>
        <w:fldChar w:fldCharType="end"/>
      </w:r>
    </w:p>
    <w:p w14:paraId="18D2D912" w14:textId="77777777" w:rsidR="00EC550E" w:rsidRPr="00233798" w:rsidRDefault="00EC550E" w:rsidP="00EC550E">
      <w:pPr>
        <w:jc w:val="both"/>
        <w:rPr>
          <w:rFonts w:ascii="Arial" w:hAnsi="Arial" w:cs="Arial"/>
          <w:b/>
          <w:sz w:val="22"/>
        </w:rPr>
      </w:pPr>
      <w:r w:rsidRPr="00233798">
        <w:rPr>
          <w:rFonts w:ascii="Arial" w:hAnsi="Arial" w:cs="Arial"/>
          <w:b/>
          <w:sz w:val="22"/>
        </w:rPr>
        <w:t xml:space="preserve">Číslo odberného miesta: </w:t>
      </w:r>
      <w:r w:rsidRPr="00233798">
        <w:rPr>
          <w:rFonts w:ascii="Arial" w:hAnsi="Arial" w:cs="Arial"/>
          <w:b/>
          <w:sz w:val="22"/>
        </w:rPr>
        <w:fldChar w:fldCharType="begin"/>
      </w:r>
      <w:r w:rsidRPr="00233798">
        <w:rPr>
          <w:rFonts w:ascii="Arial" w:hAnsi="Arial" w:cs="Arial"/>
          <w:b/>
          <w:sz w:val="22"/>
        </w:rPr>
        <w:instrText xml:space="preserve"> MERGEFIELD OM_CISLO </w:instrText>
      </w:r>
      <w:r w:rsidRPr="00233798">
        <w:rPr>
          <w:rFonts w:ascii="Arial" w:hAnsi="Arial" w:cs="Arial"/>
          <w:b/>
          <w:sz w:val="22"/>
        </w:rPr>
        <w:fldChar w:fldCharType="separate"/>
      </w:r>
      <w:r w:rsidR="0017598E" w:rsidRPr="00233798">
        <w:rPr>
          <w:rFonts w:ascii="Arial" w:hAnsi="Arial" w:cs="Arial"/>
          <w:b/>
          <w:noProof/>
          <w:sz w:val="22"/>
        </w:rPr>
        <w:t>«OM_CISLO»</w:t>
      </w:r>
      <w:r w:rsidRPr="00233798">
        <w:rPr>
          <w:rFonts w:ascii="Arial" w:hAnsi="Arial" w:cs="Arial"/>
          <w:b/>
          <w:sz w:val="22"/>
        </w:rPr>
        <w:fldChar w:fldCharType="end"/>
      </w:r>
    </w:p>
    <w:p w14:paraId="6BDE53F7" w14:textId="77777777" w:rsidR="00EC550E" w:rsidRPr="00233798" w:rsidRDefault="00EC550E" w:rsidP="00EC550E">
      <w:pPr>
        <w:jc w:val="both"/>
        <w:rPr>
          <w:rFonts w:ascii="Arial" w:hAnsi="Arial" w:cs="Arial"/>
          <w:b/>
          <w:sz w:val="22"/>
        </w:rPr>
      </w:pPr>
      <w:r w:rsidRPr="00233798">
        <w:rPr>
          <w:rFonts w:ascii="Arial" w:hAnsi="Arial" w:cs="Arial"/>
          <w:b/>
          <w:sz w:val="22"/>
        </w:rPr>
        <w:t xml:space="preserve">Názov odberného miesta: </w:t>
      </w:r>
      <w:r w:rsidRPr="00233798">
        <w:rPr>
          <w:rFonts w:ascii="Arial" w:hAnsi="Arial" w:cs="Arial"/>
          <w:b/>
          <w:sz w:val="22"/>
        </w:rPr>
        <w:fldChar w:fldCharType="begin"/>
      </w:r>
      <w:r w:rsidRPr="00233798">
        <w:rPr>
          <w:rFonts w:ascii="Arial" w:hAnsi="Arial" w:cs="Arial"/>
          <w:b/>
          <w:sz w:val="22"/>
        </w:rPr>
        <w:instrText xml:space="preserve"> MERGEFIELD OM_NAZOV </w:instrText>
      </w:r>
      <w:r w:rsidRPr="00233798">
        <w:rPr>
          <w:rFonts w:ascii="Arial" w:hAnsi="Arial" w:cs="Arial"/>
          <w:b/>
          <w:sz w:val="22"/>
        </w:rPr>
        <w:fldChar w:fldCharType="separate"/>
      </w:r>
      <w:r w:rsidR="0017598E" w:rsidRPr="00233798">
        <w:rPr>
          <w:rFonts w:ascii="Arial" w:hAnsi="Arial" w:cs="Arial"/>
          <w:b/>
          <w:noProof/>
          <w:sz w:val="22"/>
        </w:rPr>
        <w:t>«OM_NAZOV»</w:t>
      </w:r>
      <w:r w:rsidRPr="00233798">
        <w:rPr>
          <w:rFonts w:ascii="Arial" w:hAnsi="Arial" w:cs="Arial"/>
          <w:b/>
          <w:sz w:val="22"/>
        </w:rPr>
        <w:fldChar w:fldCharType="end"/>
      </w:r>
    </w:p>
    <w:p w14:paraId="4B480F0F" w14:textId="66EC6A2B" w:rsidR="00EC550E" w:rsidRPr="00233798" w:rsidRDefault="00EC550E" w:rsidP="00B53B4F">
      <w:pPr>
        <w:spacing w:before="360"/>
        <w:jc w:val="center"/>
        <w:rPr>
          <w:rFonts w:ascii="Arial" w:hAnsi="Arial" w:cs="Arial"/>
          <w:b/>
          <w:sz w:val="22"/>
        </w:rPr>
      </w:pPr>
      <w:r w:rsidRPr="00233798">
        <w:rPr>
          <w:rFonts w:ascii="Arial" w:hAnsi="Arial" w:cs="Arial"/>
          <w:b/>
          <w:sz w:val="22"/>
        </w:rPr>
        <w:t>Zmluvné strany:</w:t>
      </w:r>
    </w:p>
    <w:tbl>
      <w:tblPr>
        <w:tblW w:w="0" w:type="auto"/>
        <w:tblInd w:w="-23" w:type="dxa"/>
        <w:tblLayout w:type="fixed"/>
        <w:tblCellMar>
          <w:left w:w="0" w:type="dxa"/>
          <w:right w:w="0" w:type="dxa"/>
        </w:tblCellMar>
        <w:tblLook w:val="0000" w:firstRow="0" w:lastRow="0" w:firstColumn="0" w:lastColumn="0" w:noHBand="0" w:noVBand="0"/>
      </w:tblPr>
      <w:tblGrid>
        <w:gridCol w:w="1299"/>
        <w:gridCol w:w="1244"/>
        <w:gridCol w:w="1680"/>
        <w:gridCol w:w="480"/>
        <w:gridCol w:w="480"/>
        <w:gridCol w:w="3772"/>
        <w:gridCol w:w="70"/>
      </w:tblGrid>
      <w:tr w:rsidR="00233798" w:rsidRPr="00233798" w14:paraId="2E650750" w14:textId="77777777" w:rsidTr="00D12A88">
        <w:trPr>
          <w:trHeight w:val="144"/>
        </w:trPr>
        <w:tc>
          <w:tcPr>
            <w:tcW w:w="1299" w:type="dxa"/>
          </w:tcPr>
          <w:p w14:paraId="43094127" w14:textId="77777777" w:rsidR="00233798" w:rsidRPr="00233798" w:rsidRDefault="00233798" w:rsidP="00D12A88">
            <w:pPr>
              <w:suppressAutoHyphens/>
              <w:rPr>
                <w:rFonts w:ascii="Arial" w:hAnsi="Arial" w:cs="Arial"/>
                <w:sz w:val="22"/>
              </w:rPr>
            </w:pPr>
            <w:bookmarkStart w:id="0" w:name="_Hlk103089717"/>
          </w:p>
        </w:tc>
        <w:tc>
          <w:tcPr>
            <w:tcW w:w="7726" w:type="dxa"/>
            <w:gridSpan w:val="6"/>
          </w:tcPr>
          <w:p w14:paraId="551554DA" w14:textId="77777777" w:rsidR="00233798" w:rsidRPr="00233798" w:rsidRDefault="00233798" w:rsidP="00D12A88">
            <w:pPr>
              <w:suppressAutoHyphens/>
              <w:rPr>
                <w:rFonts w:ascii="Arial" w:hAnsi="Arial" w:cs="Arial"/>
                <w:sz w:val="22"/>
              </w:rPr>
            </w:pPr>
          </w:p>
        </w:tc>
      </w:tr>
      <w:tr w:rsidR="00233798" w:rsidRPr="00233798" w14:paraId="3FC53C43" w14:textId="77777777" w:rsidTr="00D12A88">
        <w:trPr>
          <w:trHeight w:val="144"/>
        </w:trPr>
        <w:tc>
          <w:tcPr>
            <w:tcW w:w="1299" w:type="dxa"/>
          </w:tcPr>
          <w:p w14:paraId="74D652EA" w14:textId="77777777" w:rsidR="00233798" w:rsidRPr="00233798" w:rsidRDefault="00233798" w:rsidP="00D12A88">
            <w:pPr>
              <w:suppressAutoHyphens/>
              <w:rPr>
                <w:rFonts w:ascii="Arial" w:hAnsi="Arial" w:cs="Arial"/>
                <w:b/>
                <w:sz w:val="22"/>
              </w:rPr>
            </w:pPr>
            <w:r w:rsidRPr="00233798">
              <w:rPr>
                <w:rFonts w:ascii="Arial" w:hAnsi="Arial" w:cs="Arial"/>
                <w:b/>
                <w:sz w:val="22"/>
              </w:rPr>
              <w:t>Dodávateľ:</w:t>
            </w:r>
          </w:p>
        </w:tc>
        <w:tc>
          <w:tcPr>
            <w:tcW w:w="7726" w:type="dxa"/>
            <w:gridSpan w:val="6"/>
          </w:tcPr>
          <w:p w14:paraId="5D37C674" w14:textId="77777777" w:rsidR="00233798" w:rsidRPr="00233798" w:rsidRDefault="00233798" w:rsidP="00D12A88">
            <w:pPr>
              <w:suppressAutoHyphens/>
              <w:jc w:val="both"/>
              <w:rPr>
                <w:rFonts w:ascii="Arial" w:hAnsi="Arial" w:cs="Arial"/>
                <w:sz w:val="22"/>
              </w:rPr>
            </w:pPr>
            <w:r w:rsidRPr="00233798">
              <w:rPr>
                <w:rFonts w:ascii="Arial" w:hAnsi="Arial" w:cs="Arial"/>
                <w:sz w:val="22"/>
              </w:rPr>
              <w:t>MH Teplárenský holding, a.s.</w:t>
            </w:r>
          </w:p>
        </w:tc>
      </w:tr>
      <w:tr w:rsidR="00233798" w:rsidRPr="00233798" w14:paraId="207096FB" w14:textId="77777777" w:rsidTr="00D12A88">
        <w:trPr>
          <w:trHeight w:val="144"/>
        </w:trPr>
        <w:tc>
          <w:tcPr>
            <w:tcW w:w="1299" w:type="dxa"/>
          </w:tcPr>
          <w:p w14:paraId="0CA5B44E" w14:textId="77777777" w:rsidR="00233798" w:rsidRPr="00233798" w:rsidRDefault="00233798" w:rsidP="00D12A88">
            <w:pPr>
              <w:suppressAutoHyphens/>
              <w:rPr>
                <w:rFonts w:ascii="Arial" w:hAnsi="Arial" w:cs="Arial"/>
                <w:b/>
                <w:sz w:val="22"/>
              </w:rPr>
            </w:pPr>
          </w:p>
        </w:tc>
        <w:tc>
          <w:tcPr>
            <w:tcW w:w="7726" w:type="dxa"/>
            <w:gridSpan w:val="6"/>
          </w:tcPr>
          <w:p w14:paraId="4C02BF45" w14:textId="77777777" w:rsidR="00233798" w:rsidRPr="00233798" w:rsidRDefault="00233798" w:rsidP="00D12A88">
            <w:pPr>
              <w:suppressAutoHyphens/>
              <w:jc w:val="both"/>
              <w:rPr>
                <w:rFonts w:ascii="Arial" w:hAnsi="Arial" w:cs="Arial"/>
                <w:sz w:val="22"/>
              </w:rPr>
            </w:pPr>
            <w:r w:rsidRPr="00233798">
              <w:rPr>
                <w:rFonts w:ascii="Arial" w:hAnsi="Arial" w:cs="Arial"/>
                <w:sz w:val="22"/>
              </w:rPr>
              <w:t>Turbínová 3, 831 04 Bratislava – mestská časť Nové mesto</w:t>
            </w:r>
          </w:p>
        </w:tc>
      </w:tr>
      <w:tr w:rsidR="00233798" w:rsidRPr="00233798" w14:paraId="1A46D9D3" w14:textId="77777777" w:rsidTr="00D12A88">
        <w:trPr>
          <w:trHeight w:val="144"/>
        </w:trPr>
        <w:tc>
          <w:tcPr>
            <w:tcW w:w="1299" w:type="dxa"/>
          </w:tcPr>
          <w:p w14:paraId="1A5CD7A7" w14:textId="77777777" w:rsidR="00233798" w:rsidRPr="00233798" w:rsidRDefault="00233798" w:rsidP="00D12A88">
            <w:pPr>
              <w:suppressAutoHyphens/>
              <w:rPr>
                <w:rFonts w:ascii="Arial" w:hAnsi="Arial" w:cs="Arial"/>
                <w:b/>
                <w:sz w:val="22"/>
              </w:rPr>
            </w:pPr>
          </w:p>
        </w:tc>
        <w:tc>
          <w:tcPr>
            <w:tcW w:w="1244" w:type="dxa"/>
          </w:tcPr>
          <w:p w14:paraId="76C9EB8B" w14:textId="77777777" w:rsidR="00233798" w:rsidRPr="00233798" w:rsidRDefault="00233798" w:rsidP="00D12A88">
            <w:pPr>
              <w:suppressAutoHyphens/>
              <w:jc w:val="both"/>
              <w:rPr>
                <w:rFonts w:ascii="Arial" w:hAnsi="Arial" w:cs="Arial"/>
                <w:sz w:val="22"/>
              </w:rPr>
            </w:pPr>
            <w:r w:rsidRPr="00233798">
              <w:rPr>
                <w:rFonts w:ascii="Arial" w:hAnsi="Arial" w:cs="Arial"/>
                <w:sz w:val="22"/>
              </w:rPr>
              <w:t xml:space="preserve">v zastúpení: </w:t>
            </w:r>
          </w:p>
        </w:tc>
        <w:tc>
          <w:tcPr>
            <w:tcW w:w="6482" w:type="dxa"/>
            <w:gridSpan w:val="5"/>
          </w:tcPr>
          <w:p w14:paraId="3B5E3772" w14:textId="3F19BF57" w:rsidR="00233798" w:rsidRPr="00233798" w:rsidRDefault="00BE1F3B" w:rsidP="00D12A88">
            <w:pPr>
              <w:pStyle w:val="Normlnywebov"/>
              <w:spacing w:before="0" w:beforeAutospacing="0" w:after="0" w:afterAutospacing="0"/>
              <w:rPr>
                <w:rFonts w:ascii="Arial" w:hAnsi="Arial" w:cs="Arial"/>
                <w:sz w:val="22"/>
                <w:lang w:eastAsia="cs-CZ"/>
              </w:rPr>
            </w:pPr>
            <w:r>
              <w:rPr>
                <w:rFonts w:ascii="Arial" w:hAnsi="Arial" w:cs="Arial"/>
                <w:sz w:val="22"/>
                <w:szCs w:val="22"/>
              </w:rPr>
              <w:t>Meno a priezvisko</w:t>
            </w:r>
            <w:r w:rsidR="00233798" w:rsidRPr="00233798">
              <w:rPr>
                <w:rFonts w:ascii="Arial" w:hAnsi="Arial" w:cs="Arial"/>
                <w:sz w:val="22"/>
                <w:lang w:eastAsia="cs-CZ"/>
              </w:rPr>
              <w:t>, generálny riaditeľ</w:t>
            </w:r>
          </w:p>
          <w:p w14:paraId="2881E54F" w14:textId="24CC7CBA" w:rsidR="00233798" w:rsidRPr="00233798" w:rsidRDefault="00BE1F3B" w:rsidP="00D12A88">
            <w:pPr>
              <w:pStyle w:val="Normlnywebov"/>
              <w:spacing w:before="0" w:beforeAutospacing="0" w:after="0" w:afterAutospacing="0"/>
              <w:rPr>
                <w:rFonts w:ascii="Arial" w:hAnsi="Arial" w:cs="Arial"/>
                <w:sz w:val="22"/>
                <w:lang w:eastAsia="cs-CZ"/>
              </w:rPr>
            </w:pPr>
            <w:r>
              <w:rPr>
                <w:rFonts w:ascii="Arial" w:hAnsi="Arial" w:cs="Arial"/>
                <w:sz w:val="22"/>
                <w:szCs w:val="22"/>
              </w:rPr>
              <w:t>Meno a priezvisko</w:t>
            </w:r>
            <w:r w:rsidR="00233798" w:rsidRPr="00233798">
              <w:rPr>
                <w:rFonts w:ascii="Arial" w:hAnsi="Arial" w:cs="Arial"/>
                <w:sz w:val="22"/>
                <w:lang w:eastAsia="cs-CZ"/>
              </w:rPr>
              <w:t>, obchodný riaditeľ</w:t>
            </w:r>
          </w:p>
        </w:tc>
      </w:tr>
      <w:tr w:rsidR="00233798" w:rsidRPr="00233798" w14:paraId="547A4F5B" w14:textId="77777777" w:rsidTr="00D12A88">
        <w:trPr>
          <w:trHeight w:val="144"/>
        </w:trPr>
        <w:tc>
          <w:tcPr>
            <w:tcW w:w="1299" w:type="dxa"/>
          </w:tcPr>
          <w:p w14:paraId="2B1F2A20" w14:textId="77777777" w:rsidR="00233798" w:rsidRPr="00233798" w:rsidRDefault="00233798" w:rsidP="00D12A88">
            <w:pPr>
              <w:suppressAutoHyphens/>
              <w:rPr>
                <w:rFonts w:ascii="Arial" w:hAnsi="Arial" w:cs="Arial"/>
                <w:b/>
                <w:sz w:val="22"/>
              </w:rPr>
            </w:pPr>
          </w:p>
        </w:tc>
        <w:tc>
          <w:tcPr>
            <w:tcW w:w="3884" w:type="dxa"/>
            <w:gridSpan w:val="4"/>
          </w:tcPr>
          <w:p w14:paraId="659FE97C" w14:textId="77777777" w:rsidR="00233798" w:rsidRPr="00233798" w:rsidRDefault="00233798" w:rsidP="00D12A88">
            <w:pPr>
              <w:pStyle w:val="Nadpis3"/>
              <w:suppressAutoHyphens/>
              <w:spacing w:before="0" w:after="0"/>
              <w:rPr>
                <w:sz w:val="22"/>
              </w:rPr>
            </w:pPr>
          </w:p>
        </w:tc>
        <w:tc>
          <w:tcPr>
            <w:tcW w:w="3842" w:type="dxa"/>
            <w:gridSpan w:val="2"/>
          </w:tcPr>
          <w:p w14:paraId="42CD2E69" w14:textId="77777777" w:rsidR="00233798" w:rsidRPr="00233798" w:rsidRDefault="00233798" w:rsidP="00D12A88">
            <w:pPr>
              <w:suppressAutoHyphens/>
              <w:jc w:val="both"/>
              <w:rPr>
                <w:rFonts w:ascii="Arial" w:hAnsi="Arial" w:cs="Arial"/>
                <w:sz w:val="22"/>
              </w:rPr>
            </w:pPr>
          </w:p>
        </w:tc>
      </w:tr>
      <w:tr w:rsidR="00233798" w:rsidRPr="00233798" w14:paraId="148A56DB" w14:textId="77777777" w:rsidTr="00D12A88">
        <w:trPr>
          <w:trHeight w:val="144"/>
        </w:trPr>
        <w:tc>
          <w:tcPr>
            <w:tcW w:w="1299" w:type="dxa"/>
          </w:tcPr>
          <w:p w14:paraId="73432E65" w14:textId="77777777" w:rsidR="00233798" w:rsidRPr="00233798" w:rsidRDefault="00233798" w:rsidP="00D12A88">
            <w:pPr>
              <w:suppressAutoHyphens/>
              <w:rPr>
                <w:rFonts w:ascii="Arial" w:hAnsi="Arial" w:cs="Arial"/>
                <w:b/>
                <w:sz w:val="22"/>
              </w:rPr>
            </w:pPr>
          </w:p>
        </w:tc>
        <w:tc>
          <w:tcPr>
            <w:tcW w:w="3404" w:type="dxa"/>
            <w:gridSpan w:val="3"/>
          </w:tcPr>
          <w:p w14:paraId="7357DECF" w14:textId="77777777" w:rsidR="00233798" w:rsidRPr="00233798" w:rsidRDefault="00233798" w:rsidP="00D12A88">
            <w:pPr>
              <w:suppressAutoHyphens/>
              <w:jc w:val="both"/>
              <w:rPr>
                <w:rFonts w:ascii="Arial" w:hAnsi="Arial" w:cs="Arial"/>
                <w:sz w:val="22"/>
              </w:rPr>
            </w:pPr>
            <w:r w:rsidRPr="00233798">
              <w:rPr>
                <w:rFonts w:ascii="Arial" w:hAnsi="Arial" w:cs="Arial"/>
                <w:sz w:val="22"/>
              </w:rPr>
              <w:t>Číslo povolenia: 2006T 0268 - 47</w:t>
            </w:r>
          </w:p>
        </w:tc>
        <w:tc>
          <w:tcPr>
            <w:tcW w:w="4322" w:type="dxa"/>
            <w:gridSpan w:val="3"/>
          </w:tcPr>
          <w:p w14:paraId="0D0BB0CD" w14:textId="77777777" w:rsidR="00233798" w:rsidRPr="00233798" w:rsidRDefault="00233798" w:rsidP="00D12A88">
            <w:pPr>
              <w:suppressAutoHyphens/>
              <w:jc w:val="both"/>
              <w:rPr>
                <w:rFonts w:ascii="Arial" w:hAnsi="Arial" w:cs="Arial"/>
                <w:sz w:val="22"/>
              </w:rPr>
            </w:pPr>
          </w:p>
        </w:tc>
      </w:tr>
      <w:tr w:rsidR="00233798" w:rsidRPr="00233798" w14:paraId="73F9C354" w14:textId="77777777" w:rsidTr="00D12A88">
        <w:trPr>
          <w:trHeight w:val="144"/>
        </w:trPr>
        <w:tc>
          <w:tcPr>
            <w:tcW w:w="1299" w:type="dxa"/>
          </w:tcPr>
          <w:p w14:paraId="1A32D3BF" w14:textId="77777777" w:rsidR="00233798" w:rsidRPr="00233798" w:rsidRDefault="00233798" w:rsidP="00D12A88">
            <w:pPr>
              <w:suppressAutoHyphens/>
              <w:rPr>
                <w:rFonts w:ascii="Arial" w:hAnsi="Arial" w:cs="Arial"/>
                <w:b/>
                <w:sz w:val="22"/>
              </w:rPr>
            </w:pPr>
          </w:p>
        </w:tc>
        <w:tc>
          <w:tcPr>
            <w:tcW w:w="3404" w:type="dxa"/>
            <w:gridSpan w:val="3"/>
          </w:tcPr>
          <w:p w14:paraId="2AF2051A" w14:textId="77777777" w:rsidR="00233798" w:rsidRPr="00233798" w:rsidRDefault="00233798" w:rsidP="00D12A88">
            <w:pPr>
              <w:suppressAutoHyphens/>
              <w:jc w:val="both"/>
              <w:rPr>
                <w:rFonts w:ascii="Arial" w:hAnsi="Arial" w:cs="Arial"/>
                <w:sz w:val="22"/>
              </w:rPr>
            </w:pPr>
            <w:r w:rsidRPr="00233798">
              <w:rPr>
                <w:rFonts w:ascii="Arial" w:hAnsi="Arial" w:cs="Arial"/>
                <w:sz w:val="22"/>
              </w:rPr>
              <w:t>Registr. č. zápisu v obch. registri:</w:t>
            </w:r>
          </w:p>
        </w:tc>
        <w:tc>
          <w:tcPr>
            <w:tcW w:w="4322" w:type="dxa"/>
            <w:gridSpan w:val="3"/>
          </w:tcPr>
          <w:p w14:paraId="21BA918F" w14:textId="77777777" w:rsidR="00233798" w:rsidRPr="00233798" w:rsidRDefault="00233798" w:rsidP="00D12A88">
            <w:pPr>
              <w:suppressAutoHyphens/>
              <w:jc w:val="both"/>
              <w:rPr>
                <w:rFonts w:ascii="Arial" w:hAnsi="Arial" w:cs="Arial"/>
                <w:sz w:val="22"/>
              </w:rPr>
            </w:pPr>
            <w:r w:rsidRPr="00233798">
              <w:rPr>
                <w:rFonts w:ascii="Arial" w:hAnsi="Arial" w:cs="Arial"/>
                <w:sz w:val="22"/>
              </w:rPr>
              <w:t xml:space="preserve">Okresný súd Bratislava I </w:t>
            </w:r>
          </w:p>
          <w:p w14:paraId="0D6EEFFF" w14:textId="77777777" w:rsidR="00233798" w:rsidRPr="00233798" w:rsidRDefault="00233798" w:rsidP="00D12A88">
            <w:pPr>
              <w:suppressAutoHyphens/>
              <w:jc w:val="both"/>
              <w:rPr>
                <w:rFonts w:ascii="Arial" w:hAnsi="Arial" w:cs="Arial"/>
                <w:sz w:val="22"/>
              </w:rPr>
            </w:pPr>
            <w:r w:rsidRPr="00233798">
              <w:rPr>
                <w:rFonts w:ascii="Arial" w:hAnsi="Arial" w:cs="Arial"/>
                <w:sz w:val="22"/>
              </w:rPr>
              <w:t>oddiel Sa vložka č. 7386/B</w:t>
            </w:r>
          </w:p>
        </w:tc>
      </w:tr>
      <w:tr w:rsidR="00233798" w:rsidRPr="00233798" w14:paraId="48DA9BE4" w14:textId="77777777" w:rsidTr="00D12A88">
        <w:trPr>
          <w:trHeight w:val="144"/>
        </w:trPr>
        <w:tc>
          <w:tcPr>
            <w:tcW w:w="1299" w:type="dxa"/>
          </w:tcPr>
          <w:p w14:paraId="4FC76879" w14:textId="77777777" w:rsidR="00233798" w:rsidRPr="00233798" w:rsidRDefault="00233798" w:rsidP="00D12A88">
            <w:pPr>
              <w:suppressAutoHyphens/>
              <w:rPr>
                <w:rFonts w:ascii="Arial" w:hAnsi="Arial" w:cs="Arial"/>
                <w:b/>
                <w:sz w:val="22"/>
              </w:rPr>
            </w:pPr>
          </w:p>
        </w:tc>
        <w:tc>
          <w:tcPr>
            <w:tcW w:w="3404" w:type="dxa"/>
            <w:gridSpan w:val="3"/>
          </w:tcPr>
          <w:p w14:paraId="2FFFC6A5" w14:textId="77777777" w:rsidR="00233798" w:rsidRPr="00233798" w:rsidRDefault="00233798" w:rsidP="00D12A88">
            <w:pPr>
              <w:suppressAutoHyphens/>
              <w:jc w:val="both"/>
              <w:rPr>
                <w:rFonts w:ascii="Arial" w:hAnsi="Arial" w:cs="Arial"/>
                <w:sz w:val="22"/>
              </w:rPr>
            </w:pPr>
          </w:p>
        </w:tc>
        <w:tc>
          <w:tcPr>
            <w:tcW w:w="4322" w:type="dxa"/>
            <w:gridSpan w:val="3"/>
          </w:tcPr>
          <w:p w14:paraId="027475DF" w14:textId="77777777" w:rsidR="00233798" w:rsidRPr="00233798" w:rsidRDefault="00233798" w:rsidP="00D12A88">
            <w:pPr>
              <w:suppressAutoHyphens/>
              <w:jc w:val="both"/>
              <w:rPr>
                <w:rFonts w:ascii="Arial" w:hAnsi="Arial" w:cs="Arial"/>
                <w:sz w:val="22"/>
              </w:rPr>
            </w:pPr>
          </w:p>
        </w:tc>
      </w:tr>
      <w:tr w:rsidR="00233798" w:rsidRPr="00233798" w14:paraId="77646978" w14:textId="77777777" w:rsidTr="00D12A88">
        <w:trPr>
          <w:trHeight w:val="144"/>
        </w:trPr>
        <w:tc>
          <w:tcPr>
            <w:tcW w:w="1299" w:type="dxa"/>
          </w:tcPr>
          <w:p w14:paraId="059B564C" w14:textId="77777777" w:rsidR="00233798" w:rsidRPr="00233798" w:rsidRDefault="00233798" w:rsidP="00D12A88">
            <w:pPr>
              <w:suppressAutoHyphens/>
              <w:rPr>
                <w:rFonts w:ascii="Arial" w:hAnsi="Arial" w:cs="Arial"/>
                <w:b/>
                <w:sz w:val="22"/>
              </w:rPr>
            </w:pPr>
          </w:p>
        </w:tc>
        <w:tc>
          <w:tcPr>
            <w:tcW w:w="3404" w:type="dxa"/>
            <w:gridSpan w:val="3"/>
          </w:tcPr>
          <w:p w14:paraId="334A4B45" w14:textId="77777777" w:rsidR="00233798" w:rsidRPr="00233798" w:rsidRDefault="00233798" w:rsidP="00D12A88">
            <w:pPr>
              <w:pStyle w:val="Normlnywebov"/>
              <w:spacing w:before="0" w:beforeAutospacing="0" w:after="0" w:afterAutospacing="0"/>
              <w:rPr>
                <w:rFonts w:ascii="Arial" w:hAnsi="Arial" w:cs="Arial"/>
                <w:sz w:val="22"/>
                <w:lang w:eastAsia="cs-CZ"/>
              </w:rPr>
            </w:pPr>
            <w:r w:rsidRPr="00233798">
              <w:rPr>
                <w:rFonts w:ascii="Arial" w:hAnsi="Arial" w:cs="Arial"/>
                <w:sz w:val="22"/>
                <w:lang w:eastAsia="cs-CZ"/>
              </w:rPr>
              <w:t>IČO: 36 211 541</w:t>
            </w:r>
          </w:p>
        </w:tc>
        <w:tc>
          <w:tcPr>
            <w:tcW w:w="4322" w:type="dxa"/>
            <w:gridSpan w:val="3"/>
          </w:tcPr>
          <w:p w14:paraId="44366F9B" w14:textId="77777777" w:rsidR="00233798" w:rsidRPr="00233798" w:rsidRDefault="00233798" w:rsidP="00D12A88">
            <w:pPr>
              <w:pStyle w:val="Normlnywebov"/>
              <w:spacing w:before="0" w:beforeAutospacing="0" w:after="0" w:afterAutospacing="0"/>
              <w:rPr>
                <w:rFonts w:ascii="Arial" w:hAnsi="Arial" w:cs="Arial"/>
                <w:sz w:val="22"/>
                <w:lang w:eastAsia="cs-CZ"/>
              </w:rPr>
            </w:pPr>
            <w:r w:rsidRPr="00233798">
              <w:rPr>
                <w:rFonts w:ascii="Arial" w:hAnsi="Arial" w:cs="Arial"/>
                <w:sz w:val="22"/>
                <w:lang w:eastAsia="cs-CZ"/>
              </w:rPr>
              <w:t>DIČ: 2020048580</w:t>
            </w:r>
          </w:p>
        </w:tc>
      </w:tr>
      <w:tr w:rsidR="00233798" w:rsidRPr="00233798" w14:paraId="4E4B8580" w14:textId="77777777" w:rsidTr="00D12A88">
        <w:trPr>
          <w:trHeight w:val="144"/>
        </w:trPr>
        <w:tc>
          <w:tcPr>
            <w:tcW w:w="1299" w:type="dxa"/>
          </w:tcPr>
          <w:p w14:paraId="622F0A77" w14:textId="77777777" w:rsidR="00233798" w:rsidRPr="00233798" w:rsidRDefault="00233798" w:rsidP="00D12A88">
            <w:pPr>
              <w:suppressAutoHyphens/>
              <w:rPr>
                <w:rFonts w:ascii="Arial" w:hAnsi="Arial" w:cs="Arial"/>
                <w:b/>
                <w:sz w:val="22"/>
              </w:rPr>
            </w:pPr>
          </w:p>
        </w:tc>
        <w:tc>
          <w:tcPr>
            <w:tcW w:w="7726" w:type="dxa"/>
            <w:gridSpan w:val="6"/>
          </w:tcPr>
          <w:p w14:paraId="41B16A65" w14:textId="3BE2520E" w:rsidR="00233798" w:rsidRPr="00233798" w:rsidRDefault="00233798" w:rsidP="00D12A88">
            <w:pPr>
              <w:pStyle w:val="Normlnywebov"/>
              <w:spacing w:before="0" w:beforeAutospacing="0" w:after="0" w:afterAutospacing="0"/>
              <w:rPr>
                <w:rFonts w:ascii="Arial" w:hAnsi="Arial" w:cs="Arial"/>
                <w:sz w:val="22"/>
                <w:lang w:eastAsia="cs-CZ"/>
              </w:rPr>
            </w:pPr>
            <w:r w:rsidRPr="00233798">
              <w:rPr>
                <w:rFonts w:ascii="Arial" w:hAnsi="Arial" w:cs="Arial"/>
                <w:sz w:val="22"/>
                <w:lang w:eastAsia="cs-CZ"/>
              </w:rPr>
              <w:t>IČ DPH</w:t>
            </w:r>
            <w:r w:rsidR="00A83DDE">
              <w:rPr>
                <w:rFonts w:ascii="Arial" w:hAnsi="Arial" w:cs="Arial"/>
                <w:sz w:val="22"/>
                <w:lang w:eastAsia="cs-CZ"/>
              </w:rPr>
              <w:t xml:space="preserve">: </w:t>
            </w:r>
            <w:r w:rsidRPr="00233798">
              <w:rPr>
                <w:rFonts w:ascii="Arial" w:hAnsi="Arial" w:cs="Arial"/>
                <w:sz w:val="22"/>
                <w:lang w:eastAsia="cs-CZ"/>
              </w:rPr>
              <w:t>SK 2020048580</w:t>
            </w:r>
          </w:p>
        </w:tc>
      </w:tr>
      <w:tr w:rsidR="00233798" w:rsidRPr="00233798" w14:paraId="294D910C" w14:textId="77777777" w:rsidTr="00D12A88">
        <w:trPr>
          <w:trHeight w:val="144"/>
        </w:trPr>
        <w:tc>
          <w:tcPr>
            <w:tcW w:w="1299" w:type="dxa"/>
          </w:tcPr>
          <w:p w14:paraId="424D4D0D" w14:textId="77777777" w:rsidR="00233798" w:rsidRPr="00233798" w:rsidRDefault="00233798" w:rsidP="00D12A88">
            <w:pPr>
              <w:suppressAutoHyphens/>
              <w:rPr>
                <w:rFonts w:ascii="Arial" w:hAnsi="Arial" w:cs="Arial"/>
                <w:b/>
                <w:sz w:val="22"/>
              </w:rPr>
            </w:pPr>
          </w:p>
        </w:tc>
        <w:tc>
          <w:tcPr>
            <w:tcW w:w="2924" w:type="dxa"/>
            <w:gridSpan w:val="2"/>
          </w:tcPr>
          <w:p w14:paraId="2A91C57D" w14:textId="77777777" w:rsidR="00233798" w:rsidRPr="00233798" w:rsidRDefault="00233798" w:rsidP="00D12A88">
            <w:pPr>
              <w:pStyle w:val="Normlnywebov"/>
              <w:spacing w:before="0" w:beforeAutospacing="0" w:after="0" w:afterAutospacing="0"/>
              <w:rPr>
                <w:rFonts w:ascii="Arial" w:hAnsi="Arial" w:cs="Arial"/>
                <w:sz w:val="22"/>
                <w:lang w:eastAsia="cs-CZ"/>
              </w:rPr>
            </w:pPr>
            <w:r w:rsidRPr="00233798">
              <w:rPr>
                <w:rFonts w:ascii="Arial" w:hAnsi="Arial" w:cs="Arial"/>
                <w:sz w:val="22"/>
                <w:lang w:eastAsia="cs-CZ"/>
              </w:rPr>
              <w:t xml:space="preserve">Bankové spojenie: </w:t>
            </w:r>
          </w:p>
        </w:tc>
        <w:tc>
          <w:tcPr>
            <w:tcW w:w="4802" w:type="dxa"/>
            <w:gridSpan w:val="4"/>
          </w:tcPr>
          <w:p w14:paraId="3552171D" w14:textId="77777777" w:rsidR="00233798" w:rsidRPr="00233798" w:rsidRDefault="00233798" w:rsidP="00D12A88">
            <w:pPr>
              <w:pStyle w:val="Normlnywebov"/>
              <w:spacing w:before="0" w:beforeAutospacing="0" w:after="0" w:afterAutospacing="0"/>
              <w:rPr>
                <w:rFonts w:ascii="Arial" w:hAnsi="Arial" w:cs="Arial"/>
                <w:sz w:val="22"/>
                <w:lang w:eastAsia="cs-CZ"/>
              </w:rPr>
            </w:pPr>
          </w:p>
        </w:tc>
      </w:tr>
      <w:tr w:rsidR="00233798" w:rsidRPr="00233798" w14:paraId="2D4F933B" w14:textId="77777777" w:rsidTr="00D12A88">
        <w:tblPrEx>
          <w:tblLook w:val="04A0" w:firstRow="1" w:lastRow="0" w:firstColumn="1" w:lastColumn="0" w:noHBand="0" w:noVBand="1"/>
        </w:tblPrEx>
        <w:trPr>
          <w:gridAfter w:val="1"/>
          <w:wAfter w:w="70" w:type="dxa"/>
          <w:trHeight w:val="144"/>
        </w:trPr>
        <w:tc>
          <w:tcPr>
            <w:tcW w:w="1299" w:type="dxa"/>
          </w:tcPr>
          <w:p w14:paraId="1FC24736" w14:textId="77777777" w:rsidR="00233798" w:rsidRPr="00233798" w:rsidRDefault="00233798" w:rsidP="00D12A88">
            <w:pPr>
              <w:rPr>
                <w:rFonts w:ascii="Arial" w:hAnsi="Arial" w:cs="Arial"/>
                <w:b/>
                <w:sz w:val="22"/>
              </w:rPr>
            </w:pPr>
          </w:p>
        </w:tc>
        <w:tc>
          <w:tcPr>
            <w:tcW w:w="2924" w:type="dxa"/>
            <w:gridSpan w:val="2"/>
            <w:hideMark/>
          </w:tcPr>
          <w:p w14:paraId="7B32B1E3" w14:textId="77777777" w:rsidR="00233798" w:rsidRPr="00233798" w:rsidRDefault="00233798" w:rsidP="00D12A88">
            <w:pPr>
              <w:suppressAutoHyphens/>
              <w:jc w:val="both"/>
              <w:rPr>
                <w:rFonts w:ascii="Arial" w:hAnsi="Arial" w:cs="Arial"/>
                <w:sz w:val="22"/>
              </w:rPr>
            </w:pPr>
            <w:r w:rsidRPr="00233798">
              <w:rPr>
                <w:rFonts w:ascii="Arial" w:hAnsi="Arial" w:cs="Arial"/>
                <w:sz w:val="22"/>
              </w:rPr>
              <w:t>Tatra banka, a.s.</w:t>
            </w:r>
          </w:p>
        </w:tc>
        <w:tc>
          <w:tcPr>
            <w:tcW w:w="4732" w:type="dxa"/>
            <w:gridSpan w:val="3"/>
            <w:hideMark/>
          </w:tcPr>
          <w:p w14:paraId="62DF5869" w14:textId="77777777" w:rsidR="00233798" w:rsidRPr="00233798" w:rsidRDefault="00233798" w:rsidP="00D12A88">
            <w:pPr>
              <w:suppressAutoHyphens/>
              <w:jc w:val="both"/>
              <w:rPr>
                <w:rFonts w:ascii="Arial" w:hAnsi="Arial" w:cs="Arial"/>
                <w:sz w:val="22"/>
              </w:rPr>
            </w:pPr>
            <w:r w:rsidRPr="00233798">
              <w:rPr>
                <w:rFonts w:ascii="Arial" w:hAnsi="Arial" w:cs="Arial"/>
                <w:sz w:val="22"/>
              </w:rPr>
              <w:t>IBAN: SK1711000000002627064293</w:t>
            </w:r>
          </w:p>
        </w:tc>
      </w:tr>
      <w:tr w:rsidR="00233798" w:rsidRPr="00233798" w14:paraId="4DE28143" w14:textId="77777777" w:rsidTr="00D12A88">
        <w:tblPrEx>
          <w:tblLook w:val="04A0" w:firstRow="1" w:lastRow="0" w:firstColumn="1" w:lastColumn="0" w:noHBand="0" w:noVBand="1"/>
        </w:tblPrEx>
        <w:trPr>
          <w:gridAfter w:val="1"/>
          <w:wAfter w:w="70" w:type="dxa"/>
          <w:trHeight w:val="144"/>
        </w:trPr>
        <w:tc>
          <w:tcPr>
            <w:tcW w:w="1299" w:type="dxa"/>
          </w:tcPr>
          <w:p w14:paraId="60D0052A" w14:textId="77777777" w:rsidR="00233798" w:rsidRPr="00233798" w:rsidRDefault="00233798" w:rsidP="00D12A88">
            <w:pPr>
              <w:rPr>
                <w:rFonts w:ascii="Arial" w:hAnsi="Arial" w:cs="Arial"/>
                <w:b/>
                <w:sz w:val="22"/>
              </w:rPr>
            </w:pPr>
          </w:p>
        </w:tc>
        <w:tc>
          <w:tcPr>
            <w:tcW w:w="2924" w:type="dxa"/>
            <w:gridSpan w:val="2"/>
          </w:tcPr>
          <w:p w14:paraId="27630815" w14:textId="77777777" w:rsidR="00233798" w:rsidRPr="00233798" w:rsidRDefault="00233798" w:rsidP="00D12A88">
            <w:pPr>
              <w:suppressAutoHyphens/>
              <w:jc w:val="both"/>
              <w:rPr>
                <w:rFonts w:ascii="Arial" w:hAnsi="Arial" w:cs="Arial"/>
                <w:sz w:val="22"/>
              </w:rPr>
            </w:pPr>
            <w:r w:rsidRPr="00233798">
              <w:rPr>
                <w:rFonts w:ascii="Arial" w:hAnsi="Arial" w:cs="Arial"/>
                <w:sz w:val="22"/>
              </w:rPr>
              <w:t xml:space="preserve">BIC kód: </w:t>
            </w:r>
          </w:p>
        </w:tc>
        <w:tc>
          <w:tcPr>
            <w:tcW w:w="4732" w:type="dxa"/>
            <w:gridSpan w:val="3"/>
          </w:tcPr>
          <w:p w14:paraId="1D39CFB8" w14:textId="77777777" w:rsidR="00233798" w:rsidRPr="00233798" w:rsidRDefault="00233798" w:rsidP="00D12A88">
            <w:pPr>
              <w:suppressAutoHyphens/>
              <w:jc w:val="both"/>
              <w:rPr>
                <w:rFonts w:ascii="Arial" w:hAnsi="Arial" w:cs="Arial"/>
                <w:sz w:val="22"/>
              </w:rPr>
            </w:pPr>
            <w:r w:rsidRPr="00233798">
              <w:rPr>
                <w:rFonts w:ascii="Arial" w:hAnsi="Arial" w:cs="Arial"/>
                <w:sz w:val="22"/>
              </w:rPr>
              <w:t>TATRSKBX</w:t>
            </w:r>
          </w:p>
        </w:tc>
      </w:tr>
      <w:bookmarkEnd w:id="0"/>
    </w:tbl>
    <w:p w14:paraId="16B1EE22" w14:textId="77777777" w:rsidR="00233798" w:rsidRPr="00233798" w:rsidRDefault="00233798" w:rsidP="00B53B4F">
      <w:pPr>
        <w:spacing w:before="360"/>
        <w:jc w:val="center"/>
        <w:rPr>
          <w:rFonts w:ascii="Arial" w:hAnsi="Arial" w:cs="Arial"/>
          <w:b/>
          <w:sz w:val="22"/>
        </w:rPr>
      </w:pPr>
    </w:p>
    <w:p w14:paraId="70F331C7" w14:textId="77777777" w:rsidR="00EC550E" w:rsidRPr="00233798" w:rsidRDefault="00EC550E" w:rsidP="00B53B4F">
      <w:pPr>
        <w:spacing w:after="240"/>
        <w:jc w:val="center"/>
        <w:rPr>
          <w:rFonts w:ascii="Arial" w:hAnsi="Arial" w:cs="Arial"/>
          <w:b/>
          <w:sz w:val="22"/>
        </w:rPr>
      </w:pPr>
      <w:r w:rsidRPr="00233798">
        <w:rPr>
          <w:rFonts w:ascii="Arial" w:hAnsi="Arial" w:cs="Arial"/>
          <w:b/>
          <w:sz w:val="22"/>
        </w:rPr>
        <w:t>a</w:t>
      </w:r>
    </w:p>
    <w:tbl>
      <w:tblPr>
        <w:tblW w:w="0" w:type="auto"/>
        <w:tblInd w:w="-23" w:type="dxa"/>
        <w:tblLayout w:type="fixed"/>
        <w:tblCellMar>
          <w:left w:w="0" w:type="dxa"/>
          <w:right w:w="0" w:type="dxa"/>
        </w:tblCellMar>
        <w:tblLook w:val="0000" w:firstRow="0" w:lastRow="0" w:firstColumn="0" w:lastColumn="0" w:noHBand="0" w:noVBand="0"/>
      </w:tblPr>
      <w:tblGrid>
        <w:gridCol w:w="1299"/>
        <w:gridCol w:w="1244"/>
        <w:gridCol w:w="1560"/>
        <w:gridCol w:w="600"/>
        <w:gridCol w:w="4324"/>
      </w:tblGrid>
      <w:tr w:rsidR="00233798" w:rsidRPr="00233798" w14:paraId="7E11757C" w14:textId="77777777">
        <w:trPr>
          <w:trHeight w:val="144"/>
        </w:trPr>
        <w:tc>
          <w:tcPr>
            <w:tcW w:w="1299" w:type="dxa"/>
          </w:tcPr>
          <w:p w14:paraId="3CC9808D" w14:textId="77777777" w:rsidR="00EC550E" w:rsidRPr="00233798" w:rsidRDefault="00EC550E" w:rsidP="00EC550E">
            <w:pPr>
              <w:rPr>
                <w:rFonts w:ascii="Arial" w:hAnsi="Arial" w:cs="Arial"/>
                <w:sz w:val="22"/>
              </w:rPr>
            </w:pPr>
          </w:p>
        </w:tc>
        <w:tc>
          <w:tcPr>
            <w:tcW w:w="7728" w:type="dxa"/>
            <w:gridSpan w:val="4"/>
          </w:tcPr>
          <w:p w14:paraId="1955725F" w14:textId="77777777" w:rsidR="00EC550E" w:rsidRPr="00233798" w:rsidRDefault="00EC550E" w:rsidP="00EC550E">
            <w:pPr>
              <w:rPr>
                <w:rFonts w:ascii="Arial" w:hAnsi="Arial" w:cs="Arial"/>
                <w:sz w:val="22"/>
              </w:rPr>
            </w:pPr>
          </w:p>
        </w:tc>
      </w:tr>
      <w:tr w:rsidR="00233798" w:rsidRPr="00233798" w14:paraId="1CC27FE8" w14:textId="77777777">
        <w:trPr>
          <w:trHeight w:val="144"/>
        </w:trPr>
        <w:tc>
          <w:tcPr>
            <w:tcW w:w="1299" w:type="dxa"/>
          </w:tcPr>
          <w:p w14:paraId="7ED5011E" w14:textId="77777777" w:rsidR="00012DC2" w:rsidRPr="00233798" w:rsidRDefault="00012DC2" w:rsidP="00EC550E">
            <w:pPr>
              <w:rPr>
                <w:rFonts w:ascii="Arial" w:hAnsi="Arial" w:cs="Arial"/>
                <w:b/>
                <w:sz w:val="22"/>
              </w:rPr>
            </w:pPr>
            <w:r w:rsidRPr="00233798">
              <w:rPr>
                <w:rFonts w:ascii="Arial" w:hAnsi="Arial" w:cs="Arial"/>
                <w:b/>
                <w:sz w:val="22"/>
              </w:rPr>
              <w:t>Odberateľ:</w:t>
            </w:r>
          </w:p>
        </w:tc>
        <w:tc>
          <w:tcPr>
            <w:tcW w:w="7728" w:type="dxa"/>
            <w:gridSpan w:val="4"/>
          </w:tcPr>
          <w:p w14:paraId="4C98CB77" w14:textId="3BAEC9FC" w:rsidR="00012DC2" w:rsidRPr="00233798" w:rsidRDefault="00012DC2" w:rsidP="002C6379">
            <w:pPr>
              <w:rPr>
                <w:rFonts w:ascii="Arial" w:hAnsi="Arial" w:cs="Arial"/>
                <w:b/>
                <w:sz w:val="22"/>
              </w:rPr>
            </w:pPr>
            <w:r w:rsidRPr="00233798">
              <w:rPr>
                <w:rFonts w:ascii="Arial" w:hAnsi="Arial" w:cs="Arial"/>
                <w:b/>
                <w:sz w:val="22"/>
              </w:rPr>
              <w:fldChar w:fldCharType="begin"/>
            </w:r>
            <w:r w:rsidRPr="00233798">
              <w:rPr>
                <w:rFonts w:ascii="Arial" w:hAnsi="Arial" w:cs="Arial"/>
                <w:b/>
                <w:sz w:val="22"/>
              </w:rPr>
              <w:instrText xml:space="preserve"> MERGEFIELD  Z_SIDLO_OP_1 </w:instrText>
            </w:r>
            <w:r w:rsidRPr="00233798">
              <w:rPr>
                <w:rFonts w:ascii="Arial" w:hAnsi="Arial" w:cs="Arial"/>
                <w:b/>
                <w:sz w:val="22"/>
              </w:rPr>
              <w:fldChar w:fldCharType="separate"/>
            </w:r>
            <w:r w:rsidR="0017598E" w:rsidRPr="00233798">
              <w:rPr>
                <w:rFonts w:ascii="Arial" w:hAnsi="Arial" w:cs="Arial"/>
                <w:b/>
                <w:noProof/>
                <w:sz w:val="22"/>
              </w:rPr>
              <w:t>«Z_SIDLO_OP_1»</w:t>
            </w:r>
            <w:r w:rsidRPr="00233798">
              <w:rPr>
                <w:rFonts w:ascii="Arial" w:hAnsi="Arial" w:cs="Arial"/>
                <w:b/>
                <w:sz w:val="22"/>
              </w:rPr>
              <w:fldChar w:fldCharType="end"/>
            </w:r>
            <w:r w:rsidRPr="00233798">
              <w:rPr>
                <w:rFonts w:ascii="Arial" w:hAnsi="Arial" w:cs="Arial"/>
                <w:b/>
                <w:sz w:val="22"/>
              </w:rPr>
              <w:t xml:space="preserve"> </w:t>
            </w:r>
          </w:p>
        </w:tc>
      </w:tr>
      <w:tr w:rsidR="00233798" w:rsidRPr="00233798" w14:paraId="7A248328" w14:textId="77777777">
        <w:trPr>
          <w:trHeight w:val="144"/>
        </w:trPr>
        <w:tc>
          <w:tcPr>
            <w:tcW w:w="1299" w:type="dxa"/>
          </w:tcPr>
          <w:p w14:paraId="6CB19B6E" w14:textId="77777777" w:rsidR="00012DC2" w:rsidRPr="00233798" w:rsidRDefault="00012DC2" w:rsidP="00EC550E">
            <w:pPr>
              <w:rPr>
                <w:rFonts w:ascii="Arial" w:hAnsi="Arial" w:cs="Arial"/>
                <w:b/>
                <w:sz w:val="22"/>
              </w:rPr>
            </w:pPr>
          </w:p>
        </w:tc>
        <w:tc>
          <w:tcPr>
            <w:tcW w:w="7728" w:type="dxa"/>
            <w:gridSpan w:val="4"/>
          </w:tcPr>
          <w:p w14:paraId="74A4B4FB" w14:textId="77777777" w:rsidR="00012DC2" w:rsidRPr="00233798" w:rsidRDefault="00012DC2" w:rsidP="003B5BEB">
            <w:pPr>
              <w:rPr>
                <w:rFonts w:ascii="Arial" w:hAnsi="Arial" w:cs="Arial"/>
                <w:sz w:val="22"/>
              </w:rPr>
            </w:pPr>
            <w:r w:rsidRPr="00233798">
              <w:rPr>
                <w:rFonts w:ascii="Arial" w:hAnsi="Arial" w:cs="Arial"/>
                <w:sz w:val="22"/>
              </w:rPr>
              <w:fldChar w:fldCharType="begin"/>
            </w:r>
            <w:r w:rsidRPr="00233798">
              <w:rPr>
                <w:rFonts w:ascii="Arial" w:hAnsi="Arial" w:cs="Arial"/>
                <w:sz w:val="22"/>
              </w:rPr>
              <w:instrText xml:space="preserve"> MERGEFIELD  Z_ULICA_OP_1 </w:instrText>
            </w:r>
            <w:r w:rsidRPr="00233798">
              <w:rPr>
                <w:rFonts w:ascii="Arial" w:hAnsi="Arial" w:cs="Arial"/>
                <w:sz w:val="22"/>
              </w:rPr>
              <w:fldChar w:fldCharType="separate"/>
            </w:r>
            <w:r w:rsidR="0017598E" w:rsidRPr="00233798">
              <w:rPr>
                <w:rFonts w:ascii="Arial" w:hAnsi="Arial" w:cs="Arial"/>
                <w:noProof/>
                <w:sz w:val="22"/>
              </w:rPr>
              <w:t>«Z_ULICA_OP_1»</w:t>
            </w:r>
            <w:r w:rsidRPr="00233798">
              <w:rPr>
                <w:rFonts w:ascii="Arial" w:hAnsi="Arial" w:cs="Arial"/>
                <w:sz w:val="22"/>
              </w:rPr>
              <w:fldChar w:fldCharType="end"/>
            </w:r>
            <w:r w:rsidRPr="00233798">
              <w:rPr>
                <w:rFonts w:ascii="Arial" w:hAnsi="Arial" w:cs="Arial"/>
                <w:sz w:val="22"/>
              </w:rPr>
              <w:t xml:space="preserve"> </w:t>
            </w:r>
            <w:r w:rsidRPr="00233798">
              <w:rPr>
                <w:rFonts w:ascii="Arial" w:hAnsi="Arial" w:cs="Arial"/>
                <w:sz w:val="22"/>
              </w:rPr>
              <w:fldChar w:fldCharType="begin"/>
            </w:r>
            <w:r w:rsidRPr="00233798">
              <w:rPr>
                <w:rFonts w:ascii="Arial" w:hAnsi="Arial" w:cs="Arial"/>
                <w:sz w:val="22"/>
              </w:rPr>
              <w:instrText xml:space="preserve"> MERGEFIELD  Z_CISLO_DOMU_OP </w:instrText>
            </w:r>
            <w:r w:rsidRPr="00233798">
              <w:rPr>
                <w:rFonts w:ascii="Arial" w:hAnsi="Arial" w:cs="Arial"/>
                <w:sz w:val="22"/>
              </w:rPr>
              <w:fldChar w:fldCharType="separate"/>
            </w:r>
            <w:r w:rsidR="0017598E" w:rsidRPr="00233798">
              <w:rPr>
                <w:rFonts w:ascii="Arial" w:hAnsi="Arial" w:cs="Arial"/>
                <w:noProof/>
                <w:sz w:val="22"/>
              </w:rPr>
              <w:t>«Z_CISLO_DOMU_OP»</w:t>
            </w:r>
            <w:r w:rsidRPr="00233798">
              <w:rPr>
                <w:rFonts w:ascii="Arial" w:hAnsi="Arial" w:cs="Arial"/>
                <w:sz w:val="22"/>
              </w:rPr>
              <w:fldChar w:fldCharType="end"/>
            </w:r>
          </w:p>
          <w:p w14:paraId="6DC00248" w14:textId="77777777" w:rsidR="00012DC2" w:rsidRPr="00233798" w:rsidRDefault="00012DC2" w:rsidP="003B5BEB">
            <w:pPr>
              <w:rPr>
                <w:rFonts w:ascii="Arial" w:hAnsi="Arial" w:cs="Arial"/>
                <w:b/>
                <w:sz w:val="22"/>
              </w:rPr>
            </w:pPr>
            <w:r w:rsidRPr="00233798">
              <w:rPr>
                <w:rFonts w:ascii="Arial" w:hAnsi="Arial" w:cs="Arial"/>
                <w:sz w:val="22"/>
              </w:rPr>
              <w:fldChar w:fldCharType="begin"/>
            </w:r>
            <w:r w:rsidRPr="00233798">
              <w:rPr>
                <w:rFonts w:ascii="Arial" w:hAnsi="Arial" w:cs="Arial"/>
                <w:sz w:val="22"/>
              </w:rPr>
              <w:instrText xml:space="preserve"> MERGEFIELD  Z_PSC_OP </w:instrText>
            </w:r>
            <w:r w:rsidRPr="00233798">
              <w:rPr>
                <w:rFonts w:ascii="Arial" w:hAnsi="Arial" w:cs="Arial"/>
                <w:sz w:val="22"/>
              </w:rPr>
              <w:fldChar w:fldCharType="separate"/>
            </w:r>
            <w:r w:rsidR="0017598E" w:rsidRPr="00233798">
              <w:rPr>
                <w:rFonts w:ascii="Arial" w:hAnsi="Arial" w:cs="Arial"/>
                <w:noProof/>
                <w:sz w:val="22"/>
              </w:rPr>
              <w:t>«Z_PSC_OP»</w:t>
            </w:r>
            <w:r w:rsidRPr="00233798">
              <w:rPr>
                <w:rFonts w:ascii="Arial" w:hAnsi="Arial" w:cs="Arial"/>
                <w:sz w:val="22"/>
              </w:rPr>
              <w:fldChar w:fldCharType="end"/>
            </w:r>
            <w:r w:rsidRPr="00233798">
              <w:rPr>
                <w:rFonts w:ascii="Arial" w:hAnsi="Arial" w:cs="Arial"/>
                <w:sz w:val="22"/>
              </w:rPr>
              <w:t xml:space="preserve"> </w:t>
            </w:r>
            <w:r w:rsidRPr="00233798">
              <w:rPr>
                <w:rFonts w:ascii="Arial" w:hAnsi="Arial" w:cs="Arial"/>
                <w:sz w:val="22"/>
              </w:rPr>
              <w:fldChar w:fldCharType="begin"/>
            </w:r>
            <w:r w:rsidRPr="00233798">
              <w:rPr>
                <w:rFonts w:ascii="Arial" w:hAnsi="Arial" w:cs="Arial"/>
                <w:sz w:val="22"/>
              </w:rPr>
              <w:instrText xml:space="preserve"> MERGEFIELD  Z_MESTO_OP </w:instrText>
            </w:r>
            <w:r w:rsidRPr="00233798">
              <w:rPr>
                <w:rFonts w:ascii="Arial" w:hAnsi="Arial" w:cs="Arial"/>
                <w:sz w:val="22"/>
              </w:rPr>
              <w:fldChar w:fldCharType="separate"/>
            </w:r>
            <w:r w:rsidR="0017598E" w:rsidRPr="00233798">
              <w:rPr>
                <w:rFonts w:ascii="Arial" w:hAnsi="Arial" w:cs="Arial"/>
                <w:noProof/>
                <w:sz w:val="22"/>
              </w:rPr>
              <w:t>«Z_MESTO_OP»</w:t>
            </w:r>
            <w:r w:rsidRPr="00233798">
              <w:rPr>
                <w:rFonts w:ascii="Arial" w:hAnsi="Arial" w:cs="Arial"/>
                <w:sz w:val="22"/>
              </w:rPr>
              <w:fldChar w:fldCharType="end"/>
            </w:r>
          </w:p>
        </w:tc>
      </w:tr>
      <w:tr w:rsidR="00233798" w:rsidRPr="00233798" w14:paraId="186F073F" w14:textId="77777777">
        <w:trPr>
          <w:trHeight w:val="144"/>
        </w:trPr>
        <w:tc>
          <w:tcPr>
            <w:tcW w:w="1299" w:type="dxa"/>
          </w:tcPr>
          <w:p w14:paraId="65C8913C" w14:textId="77777777" w:rsidR="00EC550E" w:rsidRPr="00233798" w:rsidRDefault="00EC550E" w:rsidP="00EC550E">
            <w:pPr>
              <w:rPr>
                <w:rFonts w:ascii="Arial" w:hAnsi="Arial" w:cs="Arial"/>
                <w:b/>
                <w:sz w:val="22"/>
              </w:rPr>
            </w:pPr>
          </w:p>
        </w:tc>
        <w:tc>
          <w:tcPr>
            <w:tcW w:w="1244" w:type="dxa"/>
          </w:tcPr>
          <w:p w14:paraId="5A78A6CD" w14:textId="77777777" w:rsidR="00EC550E" w:rsidRPr="00233798" w:rsidRDefault="00EC550E" w:rsidP="00EC550E">
            <w:pPr>
              <w:jc w:val="both"/>
              <w:rPr>
                <w:rFonts w:ascii="Arial" w:hAnsi="Arial" w:cs="Arial"/>
                <w:sz w:val="22"/>
              </w:rPr>
            </w:pPr>
            <w:r w:rsidRPr="00233798">
              <w:rPr>
                <w:rFonts w:ascii="Arial" w:hAnsi="Arial" w:cs="Arial"/>
                <w:sz w:val="22"/>
              </w:rPr>
              <w:t xml:space="preserve">v zastúpení: </w:t>
            </w:r>
          </w:p>
        </w:tc>
        <w:tc>
          <w:tcPr>
            <w:tcW w:w="6484" w:type="dxa"/>
            <w:gridSpan w:val="3"/>
          </w:tcPr>
          <w:p w14:paraId="61A3F7EA" w14:textId="77777777" w:rsidR="00EC550E" w:rsidRPr="00233798" w:rsidRDefault="00EC550E" w:rsidP="00EC550E">
            <w:pPr>
              <w:rPr>
                <w:rFonts w:ascii="Arial" w:hAnsi="Arial" w:cs="Arial"/>
                <w:sz w:val="22"/>
              </w:rPr>
            </w:pPr>
            <w:r w:rsidRPr="00233798">
              <w:rPr>
                <w:rFonts w:ascii="Arial" w:hAnsi="Arial" w:cs="Arial"/>
                <w:sz w:val="22"/>
              </w:rPr>
              <w:fldChar w:fldCharType="begin"/>
            </w:r>
            <w:r w:rsidRPr="00233798">
              <w:rPr>
                <w:rFonts w:ascii="Arial" w:hAnsi="Arial" w:cs="Arial"/>
                <w:sz w:val="22"/>
              </w:rPr>
              <w:instrText xml:space="preserve"> MERGEFIELD t_splnomocnenec </w:instrText>
            </w:r>
            <w:r w:rsidRPr="00233798">
              <w:rPr>
                <w:rFonts w:ascii="Arial" w:hAnsi="Arial" w:cs="Arial"/>
                <w:sz w:val="22"/>
              </w:rPr>
              <w:fldChar w:fldCharType="separate"/>
            </w:r>
            <w:r w:rsidR="0017598E" w:rsidRPr="00233798">
              <w:rPr>
                <w:rFonts w:ascii="Arial" w:hAnsi="Arial" w:cs="Arial"/>
                <w:noProof/>
                <w:sz w:val="22"/>
              </w:rPr>
              <w:t>«t_splnomocnenec»</w:t>
            </w:r>
            <w:r w:rsidRPr="00233798">
              <w:rPr>
                <w:rFonts w:ascii="Arial" w:hAnsi="Arial" w:cs="Arial"/>
                <w:sz w:val="22"/>
              </w:rPr>
              <w:fldChar w:fldCharType="end"/>
            </w:r>
            <w:r w:rsidRPr="00233798">
              <w:rPr>
                <w:rFonts w:ascii="Arial" w:hAnsi="Arial" w:cs="Arial"/>
                <w:sz w:val="22"/>
              </w:rPr>
              <w:t xml:space="preserve">, </w:t>
            </w:r>
            <w:r w:rsidRPr="00233798">
              <w:rPr>
                <w:rFonts w:ascii="Arial" w:hAnsi="Arial" w:cs="Arial"/>
                <w:sz w:val="22"/>
              </w:rPr>
              <w:fldChar w:fldCharType="begin"/>
            </w:r>
            <w:r w:rsidRPr="00233798">
              <w:rPr>
                <w:rFonts w:ascii="Arial" w:hAnsi="Arial" w:cs="Arial"/>
                <w:sz w:val="22"/>
              </w:rPr>
              <w:instrText xml:space="preserve"> MERGEFIELD t_funkcia  </w:instrText>
            </w:r>
            <w:r w:rsidRPr="00233798">
              <w:rPr>
                <w:rFonts w:ascii="Arial" w:hAnsi="Arial" w:cs="Arial"/>
                <w:sz w:val="22"/>
              </w:rPr>
              <w:fldChar w:fldCharType="separate"/>
            </w:r>
            <w:r w:rsidR="0017598E" w:rsidRPr="00233798">
              <w:rPr>
                <w:rFonts w:ascii="Arial" w:hAnsi="Arial" w:cs="Arial"/>
                <w:noProof/>
                <w:sz w:val="22"/>
              </w:rPr>
              <w:t>«t_funkcia»</w:t>
            </w:r>
            <w:r w:rsidRPr="00233798">
              <w:rPr>
                <w:rFonts w:ascii="Arial" w:hAnsi="Arial" w:cs="Arial"/>
                <w:sz w:val="22"/>
              </w:rPr>
              <w:fldChar w:fldCharType="end"/>
            </w:r>
          </w:p>
          <w:p w14:paraId="6A6AA5FF" w14:textId="77777777" w:rsidR="00EC550E" w:rsidRPr="00233798" w:rsidRDefault="00EC550E" w:rsidP="00EC550E">
            <w:pPr>
              <w:rPr>
                <w:rFonts w:ascii="Arial" w:hAnsi="Arial" w:cs="Arial"/>
                <w:sz w:val="22"/>
              </w:rPr>
            </w:pPr>
            <w:r w:rsidRPr="00233798">
              <w:rPr>
                <w:rFonts w:ascii="Arial" w:hAnsi="Arial" w:cs="Arial"/>
                <w:sz w:val="22"/>
              </w:rPr>
              <w:fldChar w:fldCharType="begin"/>
            </w:r>
            <w:r w:rsidRPr="00233798">
              <w:rPr>
                <w:rFonts w:ascii="Arial" w:hAnsi="Arial" w:cs="Arial"/>
                <w:sz w:val="22"/>
              </w:rPr>
              <w:instrText xml:space="preserve"> MERGEFIELD t_splnomocnenec1 </w:instrText>
            </w:r>
            <w:r w:rsidRPr="00233798">
              <w:rPr>
                <w:rFonts w:ascii="Arial" w:hAnsi="Arial" w:cs="Arial"/>
                <w:sz w:val="22"/>
              </w:rPr>
              <w:fldChar w:fldCharType="separate"/>
            </w:r>
            <w:r w:rsidR="0017598E" w:rsidRPr="00233798">
              <w:rPr>
                <w:rFonts w:ascii="Arial" w:hAnsi="Arial" w:cs="Arial"/>
                <w:noProof/>
                <w:sz w:val="22"/>
              </w:rPr>
              <w:t>«t_splnomocnenec1»</w:t>
            </w:r>
            <w:r w:rsidRPr="00233798">
              <w:rPr>
                <w:rFonts w:ascii="Arial" w:hAnsi="Arial" w:cs="Arial"/>
                <w:sz w:val="22"/>
              </w:rPr>
              <w:fldChar w:fldCharType="end"/>
            </w:r>
            <w:r w:rsidRPr="00233798">
              <w:rPr>
                <w:rFonts w:ascii="Arial" w:hAnsi="Arial" w:cs="Arial"/>
                <w:sz w:val="22"/>
              </w:rPr>
              <w:t xml:space="preserve">, </w:t>
            </w:r>
            <w:r w:rsidRPr="00233798">
              <w:rPr>
                <w:rFonts w:ascii="Arial" w:hAnsi="Arial" w:cs="Arial"/>
                <w:sz w:val="22"/>
              </w:rPr>
              <w:fldChar w:fldCharType="begin"/>
            </w:r>
            <w:r w:rsidRPr="00233798">
              <w:rPr>
                <w:rFonts w:ascii="Arial" w:hAnsi="Arial" w:cs="Arial"/>
                <w:sz w:val="22"/>
              </w:rPr>
              <w:instrText xml:space="preserve"> MERGEFIELD t_funkcia1 </w:instrText>
            </w:r>
            <w:r w:rsidRPr="00233798">
              <w:rPr>
                <w:rFonts w:ascii="Arial" w:hAnsi="Arial" w:cs="Arial"/>
                <w:sz w:val="22"/>
              </w:rPr>
              <w:fldChar w:fldCharType="separate"/>
            </w:r>
            <w:r w:rsidR="0017598E" w:rsidRPr="00233798">
              <w:rPr>
                <w:rFonts w:ascii="Arial" w:hAnsi="Arial" w:cs="Arial"/>
                <w:noProof/>
                <w:sz w:val="22"/>
              </w:rPr>
              <w:t>«t_funkcia1»</w:t>
            </w:r>
            <w:r w:rsidRPr="00233798">
              <w:rPr>
                <w:rFonts w:ascii="Arial" w:hAnsi="Arial" w:cs="Arial"/>
                <w:sz w:val="22"/>
              </w:rPr>
              <w:fldChar w:fldCharType="end"/>
            </w:r>
          </w:p>
        </w:tc>
      </w:tr>
      <w:tr w:rsidR="00233798" w:rsidRPr="00233798" w14:paraId="7701B2BE" w14:textId="77777777">
        <w:trPr>
          <w:trHeight w:val="144"/>
        </w:trPr>
        <w:tc>
          <w:tcPr>
            <w:tcW w:w="1299" w:type="dxa"/>
          </w:tcPr>
          <w:p w14:paraId="7675CD08" w14:textId="77777777" w:rsidR="00EC550E" w:rsidRPr="00233798" w:rsidRDefault="00EC550E" w:rsidP="00EC550E">
            <w:pPr>
              <w:rPr>
                <w:rFonts w:ascii="Arial" w:hAnsi="Arial" w:cs="Arial"/>
                <w:b/>
                <w:sz w:val="22"/>
              </w:rPr>
            </w:pPr>
          </w:p>
        </w:tc>
        <w:tc>
          <w:tcPr>
            <w:tcW w:w="7728" w:type="dxa"/>
            <w:gridSpan w:val="4"/>
          </w:tcPr>
          <w:p w14:paraId="2047A13F" w14:textId="77777777" w:rsidR="00EC550E" w:rsidRPr="00233798" w:rsidRDefault="00EC550E" w:rsidP="00EC550E">
            <w:pPr>
              <w:pStyle w:val="Nadpis3"/>
              <w:spacing w:before="0" w:after="0"/>
              <w:rPr>
                <w:sz w:val="22"/>
              </w:rPr>
            </w:pPr>
          </w:p>
        </w:tc>
      </w:tr>
      <w:tr w:rsidR="00233798" w:rsidRPr="00233798" w14:paraId="29D9E6CE" w14:textId="77777777">
        <w:trPr>
          <w:trHeight w:val="144"/>
        </w:trPr>
        <w:tc>
          <w:tcPr>
            <w:tcW w:w="1299" w:type="dxa"/>
          </w:tcPr>
          <w:p w14:paraId="17332075" w14:textId="77777777" w:rsidR="00EC550E" w:rsidRPr="00233798" w:rsidRDefault="00EC550E" w:rsidP="00EC550E">
            <w:pPr>
              <w:rPr>
                <w:rFonts w:ascii="Arial" w:hAnsi="Arial" w:cs="Arial"/>
                <w:b/>
                <w:sz w:val="22"/>
              </w:rPr>
            </w:pPr>
          </w:p>
        </w:tc>
        <w:tc>
          <w:tcPr>
            <w:tcW w:w="3404" w:type="dxa"/>
            <w:gridSpan w:val="3"/>
          </w:tcPr>
          <w:p w14:paraId="1F70DEAE" w14:textId="77777777" w:rsidR="00EC550E" w:rsidRPr="00233798" w:rsidRDefault="00EC550E" w:rsidP="00EC550E">
            <w:pPr>
              <w:jc w:val="both"/>
              <w:rPr>
                <w:rFonts w:ascii="Arial" w:hAnsi="Arial" w:cs="Arial"/>
                <w:sz w:val="22"/>
              </w:rPr>
            </w:pPr>
            <w:r w:rsidRPr="00233798">
              <w:rPr>
                <w:rFonts w:ascii="Arial" w:hAnsi="Arial" w:cs="Arial"/>
                <w:sz w:val="22"/>
              </w:rPr>
              <w:t>Registr. č. zápisu v obch. registri:</w:t>
            </w:r>
          </w:p>
        </w:tc>
        <w:tc>
          <w:tcPr>
            <w:tcW w:w="4324" w:type="dxa"/>
          </w:tcPr>
          <w:p w14:paraId="481B7933" w14:textId="77777777" w:rsidR="00EC550E" w:rsidRPr="00233798" w:rsidRDefault="00EC550E" w:rsidP="00EC550E">
            <w:pPr>
              <w:jc w:val="both"/>
              <w:rPr>
                <w:rFonts w:ascii="Arial" w:hAnsi="Arial" w:cs="Arial"/>
                <w:sz w:val="22"/>
              </w:rPr>
            </w:pPr>
            <w:r w:rsidRPr="00233798">
              <w:rPr>
                <w:rFonts w:ascii="Arial" w:hAnsi="Arial" w:cs="Arial"/>
                <w:sz w:val="22"/>
              </w:rPr>
              <w:fldChar w:fldCharType="begin"/>
            </w:r>
            <w:r w:rsidRPr="00233798">
              <w:rPr>
                <w:rFonts w:ascii="Arial" w:hAnsi="Arial" w:cs="Arial"/>
                <w:sz w:val="22"/>
              </w:rPr>
              <w:instrText xml:space="preserve"> MERGEFIELD C_OBCH_REG </w:instrText>
            </w:r>
            <w:r w:rsidRPr="00233798">
              <w:rPr>
                <w:rFonts w:ascii="Arial" w:hAnsi="Arial" w:cs="Arial"/>
                <w:sz w:val="22"/>
              </w:rPr>
              <w:fldChar w:fldCharType="separate"/>
            </w:r>
            <w:r w:rsidR="0017598E" w:rsidRPr="00233798">
              <w:rPr>
                <w:rFonts w:ascii="Arial" w:hAnsi="Arial" w:cs="Arial"/>
                <w:noProof/>
                <w:sz w:val="22"/>
              </w:rPr>
              <w:t>«C_OBCH_REG»</w:t>
            </w:r>
            <w:r w:rsidRPr="00233798">
              <w:rPr>
                <w:rFonts w:ascii="Arial" w:hAnsi="Arial" w:cs="Arial"/>
                <w:sz w:val="22"/>
              </w:rPr>
              <w:fldChar w:fldCharType="end"/>
            </w:r>
          </w:p>
          <w:p w14:paraId="61057803" w14:textId="77777777" w:rsidR="00EC550E" w:rsidRPr="00233798" w:rsidRDefault="00EC550E" w:rsidP="00EC550E">
            <w:pPr>
              <w:jc w:val="both"/>
              <w:rPr>
                <w:rFonts w:ascii="Arial" w:hAnsi="Arial" w:cs="Arial"/>
                <w:sz w:val="22"/>
              </w:rPr>
            </w:pPr>
          </w:p>
        </w:tc>
      </w:tr>
      <w:tr w:rsidR="00233798" w:rsidRPr="00233798" w14:paraId="00C8FF3B" w14:textId="77777777">
        <w:trPr>
          <w:trHeight w:val="144"/>
        </w:trPr>
        <w:tc>
          <w:tcPr>
            <w:tcW w:w="1299" w:type="dxa"/>
          </w:tcPr>
          <w:p w14:paraId="27782CE7" w14:textId="77777777" w:rsidR="00EC550E" w:rsidRPr="00233798" w:rsidRDefault="00EC550E" w:rsidP="00EC550E">
            <w:pPr>
              <w:rPr>
                <w:rFonts w:ascii="Arial" w:hAnsi="Arial" w:cs="Arial"/>
                <w:b/>
                <w:sz w:val="22"/>
              </w:rPr>
            </w:pPr>
          </w:p>
        </w:tc>
        <w:tc>
          <w:tcPr>
            <w:tcW w:w="3404" w:type="dxa"/>
            <w:gridSpan w:val="3"/>
          </w:tcPr>
          <w:p w14:paraId="485F5902" w14:textId="77777777" w:rsidR="00EC550E" w:rsidRPr="00233798" w:rsidRDefault="00EC550E" w:rsidP="00EC550E">
            <w:pPr>
              <w:jc w:val="both"/>
              <w:rPr>
                <w:rFonts w:ascii="Arial" w:hAnsi="Arial" w:cs="Arial"/>
                <w:sz w:val="22"/>
              </w:rPr>
            </w:pPr>
            <w:r w:rsidRPr="00233798">
              <w:rPr>
                <w:rFonts w:ascii="Arial" w:hAnsi="Arial" w:cs="Arial"/>
                <w:sz w:val="22"/>
              </w:rPr>
              <w:t xml:space="preserve">IČO: </w:t>
            </w:r>
            <w:r w:rsidRPr="00233798">
              <w:rPr>
                <w:rFonts w:ascii="Arial" w:hAnsi="Arial" w:cs="Arial"/>
                <w:sz w:val="22"/>
              </w:rPr>
              <w:fldChar w:fldCharType="begin"/>
            </w:r>
            <w:r w:rsidRPr="00233798">
              <w:rPr>
                <w:rFonts w:ascii="Arial" w:hAnsi="Arial" w:cs="Arial"/>
                <w:sz w:val="22"/>
              </w:rPr>
              <w:instrText xml:space="preserve"> MERGEFIELD Z_ICO </w:instrText>
            </w:r>
            <w:r w:rsidRPr="00233798">
              <w:rPr>
                <w:rFonts w:ascii="Arial" w:hAnsi="Arial" w:cs="Arial"/>
                <w:sz w:val="22"/>
              </w:rPr>
              <w:fldChar w:fldCharType="separate"/>
            </w:r>
            <w:r w:rsidR="0017598E" w:rsidRPr="00233798">
              <w:rPr>
                <w:rFonts w:ascii="Arial" w:hAnsi="Arial" w:cs="Arial"/>
                <w:noProof/>
                <w:sz w:val="22"/>
              </w:rPr>
              <w:t>«Z_ICO»</w:t>
            </w:r>
            <w:r w:rsidRPr="00233798">
              <w:rPr>
                <w:rFonts w:ascii="Arial" w:hAnsi="Arial" w:cs="Arial"/>
                <w:sz w:val="22"/>
              </w:rPr>
              <w:fldChar w:fldCharType="end"/>
            </w:r>
          </w:p>
        </w:tc>
        <w:tc>
          <w:tcPr>
            <w:tcW w:w="4324" w:type="dxa"/>
          </w:tcPr>
          <w:p w14:paraId="0CE67952" w14:textId="77777777" w:rsidR="00EC550E" w:rsidRPr="00233798" w:rsidRDefault="00EC550E" w:rsidP="00EC550E">
            <w:pPr>
              <w:jc w:val="both"/>
              <w:rPr>
                <w:rFonts w:ascii="Arial" w:hAnsi="Arial" w:cs="Arial"/>
                <w:sz w:val="22"/>
              </w:rPr>
            </w:pPr>
            <w:r w:rsidRPr="00233798">
              <w:rPr>
                <w:rFonts w:ascii="Arial" w:hAnsi="Arial" w:cs="Arial"/>
                <w:sz w:val="22"/>
              </w:rPr>
              <w:t xml:space="preserve">IČ DPH: </w:t>
            </w:r>
            <w:r w:rsidRPr="00233798">
              <w:rPr>
                <w:rFonts w:ascii="Arial" w:hAnsi="Arial" w:cs="Arial"/>
                <w:sz w:val="22"/>
              </w:rPr>
              <w:fldChar w:fldCharType="begin"/>
            </w:r>
            <w:r w:rsidRPr="00233798">
              <w:rPr>
                <w:rFonts w:ascii="Arial" w:hAnsi="Arial" w:cs="Arial"/>
                <w:sz w:val="22"/>
              </w:rPr>
              <w:instrText xml:space="preserve"> MERGEFIELD Z_ICDPH </w:instrText>
            </w:r>
            <w:r w:rsidRPr="00233798">
              <w:rPr>
                <w:rFonts w:ascii="Arial" w:hAnsi="Arial" w:cs="Arial"/>
                <w:sz w:val="22"/>
              </w:rPr>
              <w:fldChar w:fldCharType="separate"/>
            </w:r>
            <w:r w:rsidR="0017598E" w:rsidRPr="00233798">
              <w:rPr>
                <w:rFonts w:ascii="Arial" w:hAnsi="Arial" w:cs="Arial"/>
                <w:noProof/>
                <w:sz w:val="22"/>
              </w:rPr>
              <w:t>«Z_ICDPH»</w:t>
            </w:r>
            <w:r w:rsidRPr="00233798">
              <w:rPr>
                <w:rFonts w:ascii="Arial" w:hAnsi="Arial" w:cs="Arial"/>
                <w:sz w:val="22"/>
              </w:rPr>
              <w:fldChar w:fldCharType="end"/>
            </w:r>
          </w:p>
        </w:tc>
      </w:tr>
      <w:tr w:rsidR="00233798" w:rsidRPr="00233798" w14:paraId="64C4CB43" w14:textId="77777777" w:rsidTr="00AC2650">
        <w:trPr>
          <w:trHeight w:val="156"/>
        </w:trPr>
        <w:tc>
          <w:tcPr>
            <w:tcW w:w="1299" w:type="dxa"/>
          </w:tcPr>
          <w:p w14:paraId="39F43601" w14:textId="77777777" w:rsidR="00EC550E" w:rsidRPr="00233798" w:rsidRDefault="00EC550E" w:rsidP="00EC550E">
            <w:pPr>
              <w:rPr>
                <w:rFonts w:ascii="Arial" w:hAnsi="Arial" w:cs="Arial"/>
                <w:b/>
                <w:sz w:val="22"/>
              </w:rPr>
            </w:pPr>
          </w:p>
        </w:tc>
        <w:tc>
          <w:tcPr>
            <w:tcW w:w="3404" w:type="dxa"/>
            <w:gridSpan w:val="3"/>
          </w:tcPr>
          <w:p w14:paraId="68C88759" w14:textId="77777777" w:rsidR="00EC550E" w:rsidRPr="00233798" w:rsidRDefault="00EC550E" w:rsidP="00EC550E">
            <w:pPr>
              <w:jc w:val="both"/>
              <w:rPr>
                <w:rFonts w:ascii="Arial" w:hAnsi="Arial" w:cs="Arial"/>
                <w:sz w:val="22"/>
              </w:rPr>
            </w:pPr>
            <w:r w:rsidRPr="00233798">
              <w:rPr>
                <w:rFonts w:ascii="Arial" w:hAnsi="Arial" w:cs="Arial"/>
                <w:sz w:val="22"/>
              </w:rPr>
              <w:t xml:space="preserve">DIČ: </w:t>
            </w:r>
            <w:r w:rsidRPr="00233798">
              <w:rPr>
                <w:rFonts w:ascii="Arial" w:hAnsi="Arial" w:cs="Arial"/>
                <w:sz w:val="22"/>
              </w:rPr>
              <w:fldChar w:fldCharType="begin"/>
            </w:r>
            <w:r w:rsidRPr="00233798">
              <w:rPr>
                <w:rFonts w:ascii="Arial" w:hAnsi="Arial" w:cs="Arial"/>
                <w:sz w:val="22"/>
              </w:rPr>
              <w:instrText xml:space="preserve"> MERGEFIELD Z_DIC </w:instrText>
            </w:r>
            <w:r w:rsidRPr="00233798">
              <w:rPr>
                <w:rFonts w:ascii="Arial" w:hAnsi="Arial" w:cs="Arial"/>
                <w:sz w:val="22"/>
              </w:rPr>
              <w:fldChar w:fldCharType="separate"/>
            </w:r>
            <w:r w:rsidR="0017598E" w:rsidRPr="00233798">
              <w:rPr>
                <w:rFonts w:ascii="Arial" w:hAnsi="Arial" w:cs="Arial"/>
                <w:noProof/>
                <w:sz w:val="22"/>
              </w:rPr>
              <w:t>«Z_DIC»</w:t>
            </w:r>
            <w:r w:rsidRPr="00233798">
              <w:rPr>
                <w:rFonts w:ascii="Arial" w:hAnsi="Arial" w:cs="Arial"/>
                <w:sz w:val="22"/>
              </w:rPr>
              <w:fldChar w:fldCharType="end"/>
            </w:r>
          </w:p>
        </w:tc>
        <w:tc>
          <w:tcPr>
            <w:tcW w:w="4324" w:type="dxa"/>
          </w:tcPr>
          <w:p w14:paraId="6FFD5578" w14:textId="77777777" w:rsidR="00EC550E" w:rsidRPr="00233798" w:rsidRDefault="00EC550E" w:rsidP="00EC550E">
            <w:pPr>
              <w:jc w:val="both"/>
              <w:rPr>
                <w:rFonts w:ascii="Arial" w:hAnsi="Arial" w:cs="Arial"/>
                <w:strike/>
                <w:sz w:val="22"/>
              </w:rPr>
            </w:pPr>
          </w:p>
        </w:tc>
      </w:tr>
      <w:tr w:rsidR="00233798" w:rsidRPr="00233798" w14:paraId="2DAA191B" w14:textId="77777777">
        <w:trPr>
          <w:trHeight w:val="144"/>
        </w:trPr>
        <w:tc>
          <w:tcPr>
            <w:tcW w:w="1299" w:type="dxa"/>
          </w:tcPr>
          <w:p w14:paraId="6CB6AE1E" w14:textId="77777777" w:rsidR="00EC550E" w:rsidRPr="00233798" w:rsidRDefault="00EC550E" w:rsidP="00EC550E">
            <w:pPr>
              <w:rPr>
                <w:rFonts w:ascii="Arial" w:hAnsi="Arial" w:cs="Arial"/>
                <w:b/>
                <w:sz w:val="22"/>
              </w:rPr>
            </w:pPr>
          </w:p>
        </w:tc>
        <w:tc>
          <w:tcPr>
            <w:tcW w:w="2804" w:type="dxa"/>
            <w:gridSpan w:val="2"/>
          </w:tcPr>
          <w:p w14:paraId="37429A81" w14:textId="77777777" w:rsidR="00EC550E" w:rsidRPr="00233798" w:rsidRDefault="00892FD5" w:rsidP="00AC2650">
            <w:pPr>
              <w:jc w:val="both"/>
              <w:rPr>
                <w:rFonts w:ascii="Arial" w:hAnsi="Arial" w:cs="Arial"/>
                <w:strike/>
                <w:sz w:val="22"/>
              </w:rPr>
            </w:pPr>
            <w:r w:rsidRPr="00233798">
              <w:rPr>
                <w:rFonts w:ascii="Arial" w:hAnsi="Arial" w:cs="Arial"/>
                <w:sz w:val="22"/>
              </w:rPr>
              <w:t xml:space="preserve">IBAN:  </w:t>
            </w:r>
          </w:p>
        </w:tc>
        <w:tc>
          <w:tcPr>
            <w:tcW w:w="4924" w:type="dxa"/>
            <w:gridSpan w:val="2"/>
          </w:tcPr>
          <w:p w14:paraId="112E0608" w14:textId="77777777" w:rsidR="00EC550E" w:rsidRPr="00233798" w:rsidRDefault="00EC550E" w:rsidP="00EC550E">
            <w:pPr>
              <w:jc w:val="both"/>
              <w:rPr>
                <w:rFonts w:ascii="Arial" w:hAnsi="Arial" w:cs="Arial"/>
                <w:strike/>
                <w:sz w:val="22"/>
              </w:rPr>
            </w:pPr>
          </w:p>
        </w:tc>
      </w:tr>
    </w:tbl>
    <w:p w14:paraId="55D14369" w14:textId="77777777" w:rsidR="00233798" w:rsidRPr="00233798" w:rsidRDefault="00233798" w:rsidP="00B53B4F">
      <w:pPr>
        <w:jc w:val="center"/>
        <w:rPr>
          <w:rFonts w:ascii="Arial" w:hAnsi="Arial" w:cs="Arial"/>
          <w:b/>
          <w:sz w:val="22"/>
        </w:rPr>
      </w:pPr>
    </w:p>
    <w:p w14:paraId="1317C773" w14:textId="77777777" w:rsidR="00233798" w:rsidRPr="00233798" w:rsidRDefault="00233798" w:rsidP="00B53B4F">
      <w:pPr>
        <w:jc w:val="center"/>
        <w:rPr>
          <w:rFonts w:ascii="Arial" w:hAnsi="Arial" w:cs="Arial"/>
          <w:b/>
          <w:sz w:val="22"/>
        </w:rPr>
      </w:pPr>
    </w:p>
    <w:p w14:paraId="6CB2EE03" w14:textId="77777777" w:rsidR="00233798" w:rsidRPr="00233798" w:rsidRDefault="00233798" w:rsidP="00B53B4F">
      <w:pPr>
        <w:jc w:val="center"/>
        <w:rPr>
          <w:rFonts w:ascii="Arial" w:hAnsi="Arial" w:cs="Arial"/>
          <w:b/>
          <w:sz w:val="22"/>
        </w:rPr>
      </w:pPr>
    </w:p>
    <w:p w14:paraId="7225D53B" w14:textId="77777777" w:rsidR="00233798" w:rsidRPr="00233798" w:rsidRDefault="00233798" w:rsidP="00B53B4F">
      <w:pPr>
        <w:jc w:val="center"/>
        <w:rPr>
          <w:rFonts w:ascii="Arial" w:hAnsi="Arial" w:cs="Arial"/>
          <w:b/>
          <w:sz w:val="22"/>
        </w:rPr>
      </w:pPr>
    </w:p>
    <w:p w14:paraId="2508642C" w14:textId="77777777" w:rsidR="00233798" w:rsidRPr="00233798" w:rsidRDefault="00233798" w:rsidP="00B53B4F">
      <w:pPr>
        <w:jc w:val="center"/>
        <w:rPr>
          <w:rFonts w:ascii="Arial" w:hAnsi="Arial" w:cs="Arial"/>
          <w:b/>
          <w:sz w:val="22"/>
        </w:rPr>
      </w:pPr>
    </w:p>
    <w:p w14:paraId="34842BCD" w14:textId="77777777" w:rsidR="00233798" w:rsidRPr="00233798" w:rsidRDefault="00233798" w:rsidP="00B53B4F">
      <w:pPr>
        <w:jc w:val="center"/>
        <w:rPr>
          <w:rFonts w:ascii="Arial" w:hAnsi="Arial" w:cs="Arial"/>
          <w:b/>
          <w:sz w:val="22"/>
        </w:rPr>
      </w:pPr>
    </w:p>
    <w:p w14:paraId="7191DD20" w14:textId="4DF7BFC1" w:rsidR="00EC550E" w:rsidRPr="00233798" w:rsidRDefault="00EC550E" w:rsidP="00B53B4F">
      <w:pPr>
        <w:jc w:val="center"/>
        <w:rPr>
          <w:rFonts w:ascii="Arial" w:hAnsi="Arial" w:cs="Arial"/>
          <w:b/>
          <w:sz w:val="22"/>
        </w:rPr>
      </w:pPr>
      <w:r w:rsidRPr="00233798">
        <w:rPr>
          <w:rFonts w:ascii="Arial" w:hAnsi="Arial" w:cs="Arial"/>
          <w:b/>
          <w:sz w:val="22"/>
        </w:rPr>
        <w:lastRenderedPageBreak/>
        <w:t>Článok I.</w:t>
      </w:r>
    </w:p>
    <w:p w14:paraId="03DCF6EF" w14:textId="77777777" w:rsidR="00EC550E" w:rsidRPr="00233798" w:rsidRDefault="00EC550E" w:rsidP="00EC550E">
      <w:pPr>
        <w:jc w:val="center"/>
        <w:rPr>
          <w:rFonts w:ascii="Arial" w:hAnsi="Arial" w:cs="Arial"/>
          <w:b/>
          <w:sz w:val="22"/>
        </w:rPr>
      </w:pPr>
      <w:r w:rsidRPr="00233798">
        <w:rPr>
          <w:rFonts w:ascii="Arial" w:hAnsi="Arial" w:cs="Arial"/>
          <w:b/>
          <w:sz w:val="22"/>
        </w:rPr>
        <w:t>Predmet zmluvy</w:t>
      </w:r>
    </w:p>
    <w:p w14:paraId="4EF9EE4A" w14:textId="77777777" w:rsidR="00EC550E" w:rsidRPr="00233798" w:rsidRDefault="00EC550E" w:rsidP="00896742">
      <w:pPr>
        <w:spacing w:before="120"/>
        <w:ind w:left="425" w:hanging="425"/>
        <w:jc w:val="both"/>
        <w:outlineLvl w:val="0"/>
        <w:rPr>
          <w:rFonts w:ascii="Arial" w:hAnsi="Arial" w:cs="Arial"/>
          <w:sz w:val="22"/>
        </w:rPr>
      </w:pPr>
      <w:r w:rsidRPr="00233798">
        <w:rPr>
          <w:rFonts w:ascii="Arial" w:hAnsi="Arial" w:cs="Arial"/>
          <w:sz w:val="22"/>
        </w:rPr>
        <w:t>Predmetom zmluvy je dodávka a odber:</w:t>
      </w:r>
    </w:p>
    <w:p w14:paraId="653760F3"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a)</w:t>
      </w:r>
      <w:r w:rsidRPr="00233798">
        <w:rPr>
          <w:rFonts w:ascii="Arial" w:hAnsi="Arial" w:cs="Arial"/>
          <w:sz w:val="22"/>
        </w:rPr>
        <w:tab/>
        <w:t>tepla zo sústavy tepelných zariadení dodávateľa do sústavy tepelných zariadení odberateľa pre účely vykurovania (ďalej len ÚK) a prípravu teplej úžitkovej vody (ďalej len TÚV);</w:t>
      </w:r>
    </w:p>
    <w:p w14:paraId="188F42D7"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b)</w:t>
      </w:r>
      <w:r w:rsidRPr="00233798">
        <w:rPr>
          <w:rFonts w:ascii="Arial" w:hAnsi="Arial" w:cs="Arial"/>
          <w:sz w:val="22"/>
        </w:rPr>
        <w:tab/>
        <w:t>studenej vody;</w:t>
      </w:r>
    </w:p>
    <w:p w14:paraId="4B03EF8C"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c)</w:t>
      </w:r>
      <w:r w:rsidRPr="00233798">
        <w:rPr>
          <w:rFonts w:ascii="Arial" w:hAnsi="Arial" w:cs="Arial"/>
          <w:sz w:val="22"/>
        </w:rPr>
        <w:tab/>
        <w:t>studenej vody na prípravu TÚV</w:t>
      </w:r>
      <w:r w:rsidRPr="00233798">
        <w:rPr>
          <w:rFonts w:ascii="Arial" w:hAnsi="Arial" w:cs="Arial"/>
          <w:i/>
          <w:sz w:val="22"/>
        </w:rPr>
        <w:t>,</w:t>
      </w:r>
      <w:r w:rsidRPr="00233798">
        <w:rPr>
          <w:rFonts w:ascii="Arial" w:hAnsi="Arial" w:cs="Arial"/>
          <w:sz w:val="22"/>
        </w:rPr>
        <w:t xml:space="preserve"> ktorú dodávateľ tepla nakúpi z vodovodnej siete dodávateľa vody;</w:t>
      </w:r>
    </w:p>
    <w:p w14:paraId="7109A599"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d)</w:t>
      </w:r>
      <w:r w:rsidRPr="00233798">
        <w:rPr>
          <w:rFonts w:ascii="Arial" w:hAnsi="Arial" w:cs="Arial"/>
          <w:sz w:val="22"/>
        </w:rPr>
        <w:tab/>
        <w:t>doplňovacej vody.</w:t>
      </w:r>
    </w:p>
    <w:p w14:paraId="1A22D353" w14:textId="77777777" w:rsidR="00F554AE" w:rsidRPr="00233798" w:rsidRDefault="00F554AE" w:rsidP="00F554AE">
      <w:pPr>
        <w:jc w:val="both"/>
        <w:rPr>
          <w:rFonts w:ascii="Arial" w:hAnsi="Arial" w:cs="Arial"/>
          <w:sz w:val="22"/>
        </w:rPr>
      </w:pPr>
      <w:r w:rsidRPr="00233798">
        <w:rPr>
          <w:rFonts w:ascii="Arial" w:hAnsi="Arial" w:cs="Arial"/>
          <w:sz w:val="22"/>
        </w:rPr>
        <w:t>V prípade, ak odberateľ v zmysle zmluvy o dodávke a odbere tepla neodoberá teplo zo sústavy tepelných zariadení dodávateľa do sústavy tepelných zariadení odberateľa pre účely  ÚK, alebo TÚV, body s tým súvisiace sa považujú za bezpredmetné.</w:t>
      </w:r>
    </w:p>
    <w:p w14:paraId="4511CAA1" w14:textId="77777777" w:rsidR="00EC550E" w:rsidRPr="00233798" w:rsidRDefault="00EC550E" w:rsidP="00896742">
      <w:pPr>
        <w:spacing w:before="480"/>
        <w:ind w:left="425" w:hanging="425"/>
        <w:jc w:val="center"/>
        <w:outlineLvl w:val="0"/>
        <w:rPr>
          <w:rFonts w:ascii="Arial" w:hAnsi="Arial" w:cs="Arial"/>
          <w:b/>
          <w:sz w:val="22"/>
        </w:rPr>
      </w:pPr>
      <w:r w:rsidRPr="00233798">
        <w:rPr>
          <w:rFonts w:ascii="Arial" w:hAnsi="Arial" w:cs="Arial"/>
          <w:b/>
          <w:sz w:val="22"/>
        </w:rPr>
        <w:t>Článok II.</w:t>
      </w:r>
    </w:p>
    <w:p w14:paraId="56975429" w14:textId="77777777" w:rsidR="00EC550E" w:rsidRPr="00233798" w:rsidRDefault="00EC550E" w:rsidP="00EC550E">
      <w:pPr>
        <w:ind w:left="426" w:hanging="426"/>
        <w:jc w:val="center"/>
        <w:outlineLvl w:val="0"/>
        <w:rPr>
          <w:rFonts w:ascii="Arial" w:hAnsi="Arial" w:cs="Arial"/>
          <w:b/>
          <w:sz w:val="22"/>
        </w:rPr>
      </w:pPr>
      <w:r w:rsidRPr="00233798">
        <w:rPr>
          <w:rFonts w:ascii="Arial" w:hAnsi="Arial" w:cs="Arial"/>
          <w:b/>
          <w:sz w:val="22"/>
        </w:rPr>
        <w:t>Všeobecné ustanovenia</w:t>
      </w:r>
    </w:p>
    <w:p w14:paraId="0684824A" w14:textId="77777777" w:rsidR="00EC550E" w:rsidRPr="00233798" w:rsidRDefault="00EC550E" w:rsidP="00896742">
      <w:pPr>
        <w:spacing w:before="120"/>
        <w:ind w:left="425" w:hanging="425"/>
        <w:jc w:val="both"/>
        <w:rPr>
          <w:rFonts w:ascii="Arial" w:hAnsi="Arial" w:cs="Arial"/>
          <w:sz w:val="22"/>
        </w:rPr>
      </w:pPr>
      <w:r w:rsidRPr="00233798">
        <w:rPr>
          <w:rFonts w:ascii="Arial" w:hAnsi="Arial" w:cs="Arial"/>
          <w:sz w:val="22"/>
        </w:rPr>
        <w:t>1.</w:t>
      </w:r>
      <w:r w:rsidRPr="00233798">
        <w:rPr>
          <w:rFonts w:ascii="Arial" w:hAnsi="Arial" w:cs="Arial"/>
          <w:sz w:val="22"/>
        </w:rPr>
        <w:tab/>
        <w:t xml:space="preserve">Tieto zmluvné podmienky na dodávku a odber tepla vyjadrujú špecifické podmienky vyplývajúce zo zvláštnej povahy dodávky tepla z teplárenskej sústavy a sú vypracované v súlade so zákonom č. 657/2004 Z. z. o tepelnej energetike všeobecne záväznými právnymi predpismi a dispečerským poriadkom teplárenských sústav centralizovaného zásobovania teplom. </w:t>
      </w:r>
    </w:p>
    <w:p w14:paraId="2486F8BF"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2.</w:t>
      </w:r>
      <w:r w:rsidRPr="00233798">
        <w:rPr>
          <w:rFonts w:ascii="Arial" w:hAnsi="Arial" w:cs="Arial"/>
          <w:sz w:val="22"/>
        </w:rPr>
        <w:tab/>
      </w:r>
      <w:r w:rsidR="004F0206" w:rsidRPr="00233798">
        <w:rPr>
          <w:rFonts w:ascii="Arial" w:hAnsi="Arial" w:cs="Arial"/>
          <w:sz w:val="22"/>
        </w:rPr>
        <w:t>Miesto pripojenia: o</w:t>
      </w:r>
      <w:r w:rsidRPr="00233798">
        <w:rPr>
          <w:rFonts w:ascii="Arial" w:hAnsi="Arial" w:cs="Arial"/>
          <w:sz w:val="22"/>
        </w:rPr>
        <w:t xml:space="preserve">dberateľ  je </w:t>
      </w:r>
      <w:r w:rsidRPr="00233798">
        <w:rPr>
          <w:rFonts w:ascii="Arial" w:hAnsi="Arial" w:cs="Arial"/>
          <w:b/>
          <w:sz w:val="22"/>
        </w:rPr>
        <w:t>pripojený  na výstupe zo sekundárnej siete</w:t>
      </w:r>
      <w:r w:rsidRPr="00233798">
        <w:rPr>
          <w:rFonts w:ascii="Arial" w:hAnsi="Arial" w:cs="Arial"/>
          <w:sz w:val="22"/>
        </w:rPr>
        <w:t xml:space="preserve"> dodávateľa.</w:t>
      </w:r>
    </w:p>
    <w:p w14:paraId="69018323" w14:textId="77777777" w:rsidR="00EC550E" w:rsidRPr="00233798" w:rsidRDefault="00EC550E" w:rsidP="00896742">
      <w:pPr>
        <w:spacing w:before="480"/>
        <w:ind w:left="425" w:hanging="425"/>
        <w:jc w:val="center"/>
        <w:outlineLvl w:val="0"/>
        <w:rPr>
          <w:rFonts w:ascii="Arial" w:hAnsi="Arial" w:cs="Arial"/>
          <w:b/>
          <w:sz w:val="22"/>
        </w:rPr>
      </w:pPr>
      <w:r w:rsidRPr="00233798">
        <w:rPr>
          <w:rFonts w:ascii="Arial" w:hAnsi="Arial" w:cs="Arial"/>
          <w:b/>
          <w:sz w:val="22"/>
        </w:rPr>
        <w:t>Článok III.</w:t>
      </w:r>
    </w:p>
    <w:p w14:paraId="7A10C80D" w14:textId="77777777" w:rsidR="00EC550E" w:rsidRPr="00233798" w:rsidRDefault="00EC550E" w:rsidP="00EC550E">
      <w:pPr>
        <w:ind w:left="426" w:hanging="426"/>
        <w:jc w:val="center"/>
        <w:outlineLvl w:val="0"/>
        <w:rPr>
          <w:rFonts w:ascii="Arial" w:hAnsi="Arial" w:cs="Arial"/>
          <w:b/>
          <w:sz w:val="22"/>
        </w:rPr>
      </w:pPr>
      <w:r w:rsidRPr="00233798">
        <w:rPr>
          <w:rFonts w:ascii="Arial" w:hAnsi="Arial" w:cs="Arial"/>
          <w:b/>
          <w:sz w:val="22"/>
        </w:rPr>
        <w:t>Dodacie podmienky</w:t>
      </w:r>
    </w:p>
    <w:p w14:paraId="70D7A1F7" w14:textId="77777777" w:rsidR="00EC550E" w:rsidRPr="00233798" w:rsidRDefault="00EC550E" w:rsidP="00896742">
      <w:pPr>
        <w:spacing w:before="120"/>
        <w:ind w:left="425" w:hanging="425"/>
        <w:jc w:val="both"/>
        <w:rPr>
          <w:rFonts w:ascii="Arial" w:hAnsi="Arial" w:cs="Arial"/>
          <w:sz w:val="22"/>
        </w:rPr>
      </w:pPr>
      <w:r w:rsidRPr="00233798">
        <w:rPr>
          <w:rFonts w:ascii="Arial" w:hAnsi="Arial" w:cs="Arial"/>
          <w:sz w:val="22"/>
        </w:rPr>
        <w:t>1.</w:t>
      </w:r>
      <w:r w:rsidRPr="00233798">
        <w:rPr>
          <w:rFonts w:ascii="Arial" w:hAnsi="Arial" w:cs="Arial"/>
          <w:sz w:val="22"/>
        </w:rPr>
        <w:tab/>
        <w:t>Dodávka tepla podľa § 19 ods. 1 zákona č. 657/2004 Z. z. o tepelnej energetike je splnená prechodom zmluvne dohodnutého množstva tepla zo sústavy tepelných zariadení dodávateľa do sústavy tepelných zariadení odberateľa.</w:t>
      </w:r>
    </w:p>
    <w:p w14:paraId="1B6D7BB1"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2.</w:t>
      </w:r>
      <w:r w:rsidRPr="00233798">
        <w:rPr>
          <w:rFonts w:ascii="Arial" w:hAnsi="Arial" w:cs="Arial"/>
          <w:sz w:val="22"/>
        </w:rPr>
        <w:tab/>
        <w:t>Teplonosné médium je majetkom dodávateľa - výrobcu.</w:t>
      </w:r>
    </w:p>
    <w:p w14:paraId="522EEB9F"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3.</w:t>
      </w:r>
      <w:r w:rsidRPr="00233798">
        <w:rPr>
          <w:rFonts w:ascii="Arial" w:hAnsi="Arial" w:cs="Arial"/>
          <w:sz w:val="22"/>
        </w:rPr>
        <w:tab/>
        <w:t>Zmluvné miesto dodávky, tepelný príkon pre ÚK a TÚV, parametre dodávaného média a meranie dodávky tepla sú dohodnuté v </w:t>
      </w:r>
      <w:r w:rsidR="004D733E" w:rsidRPr="00233798">
        <w:rPr>
          <w:rFonts w:ascii="Arial" w:hAnsi="Arial" w:cs="Arial"/>
          <w:sz w:val="22"/>
        </w:rPr>
        <w:t>P</w:t>
      </w:r>
      <w:r w:rsidRPr="00233798">
        <w:rPr>
          <w:rFonts w:ascii="Arial" w:hAnsi="Arial" w:cs="Arial"/>
          <w:sz w:val="22"/>
        </w:rPr>
        <w:t>rílohe č. 1 tejto zmluvy – Prihláška k odberu tepla.</w:t>
      </w:r>
    </w:p>
    <w:p w14:paraId="6D12270C" w14:textId="77777777" w:rsidR="00EC550E" w:rsidRPr="00233798" w:rsidRDefault="00EC550E" w:rsidP="00EC550E">
      <w:pPr>
        <w:ind w:left="426" w:hanging="426"/>
        <w:jc w:val="both"/>
        <w:rPr>
          <w:rFonts w:ascii="Arial" w:hAnsi="Arial"/>
          <w:sz w:val="22"/>
        </w:rPr>
      </w:pPr>
      <w:r w:rsidRPr="00233798">
        <w:rPr>
          <w:rFonts w:ascii="Arial" w:hAnsi="Arial" w:cs="Arial"/>
          <w:sz w:val="22"/>
        </w:rPr>
        <w:t>4.</w:t>
      </w:r>
      <w:r w:rsidRPr="00233798">
        <w:rPr>
          <w:rFonts w:ascii="Arial" w:hAnsi="Arial" w:cs="Arial"/>
          <w:sz w:val="22"/>
        </w:rPr>
        <w:tab/>
        <w:t xml:space="preserve">Množstvo tepla, výkon a zmluvné obdobie sú dohodnuté </w:t>
      </w:r>
      <w:r w:rsidRPr="00233798">
        <w:rPr>
          <w:rFonts w:ascii="Arial" w:hAnsi="Arial"/>
          <w:sz w:val="22"/>
        </w:rPr>
        <w:t>v </w:t>
      </w:r>
      <w:r w:rsidR="004D733E" w:rsidRPr="00233798">
        <w:rPr>
          <w:rFonts w:ascii="Arial" w:hAnsi="Arial" w:cs="Arial"/>
          <w:sz w:val="22"/>
        </w:rPr>
        <w:t>P</w:t>
      </w:r>
      <w:r w:rsidRPr="00233798">
        <w:rPr>
          <w:rFonts w:ascii="Arial" w:hAnsi="Arial"/>
          <w:sz w:val="22"/>
        </w:rPr>
        <w:t>rílohe č. 2 tejto zmluvy – Odberový diagram.</w:t>
      </w:r>
    </w:p>
    <w:p w14:paraId="6C70F3F6" w14:textId="77777777" w:rsidR="00AF1AF2" w:rsidRPr="00233798" w:rsidRDefault="00EC550E" w:rsidP="00AC2650">
      <w:pPr>
        <w:suppressAutoHyphens/>
        <w:ind w:left="426" w:hanging="426"/>
        <w:jc w:val="both"/>
        <w:rPr>
          <w:rFonts w:ascii="Arial" w:hAnsi="Arial" w:cs="Arial"/>
          <w:sz w:val="22"/>
        </w:rPr>
      </w:pPr>
      <w:r w:rsidRPr="00233798">
        <w:rPr>
          <w:rFonts w:ascii="Arial" w:hAnsi="Arial" w:cs="Arial"/>
          <w:sz w:val="22"/>
        </w:rPr>
        <w:t>5.</w:t>
      </w:r>
      <w:r w:rsidRPr="00233798">
        <w:rPr>
          <w:rFonts w:ascii="Arial" w:hAnsi="Arial" w:cs="Arial"/>
          <w:sz w:val="22"/>
        </w:rPr>
        <w:tab/>
      </w:r>
      <w:r w:rsidR="00AF1AF2" w:rsidRPr="00233798">
        <w:rPr>
          <w:rFonts w:ascii="Arial" w:hAnsi="Arial" w:cs="Arial"/>
          <w:sz w:val="22"/>
        </w:rPr>
        <w:t>Odberový diagram na príslušný kalendárny rok je odberateľ povinný oznámiť dodávateľovi 20 dní pred začatím odberu a k termínu stanovenému v zmysle platnej   legislatívy bežného roka pre nasledujúci rok.</w:t>
      </w:r>
    </w:p>
    <w:p w14:paraId="444C2744" w14:textId="77777777" w:rsidR="00EC550E" w:rsidRPr="00233798" w:rsidRDefault="00EC550E" w:rsidP="00896742">
      <w:pPr>
        <w:spacing w:before="480"/>
        <w:ind w:left="425" w:hanging="425"/>
        <w:jc w:val="center"/>
        <w:outlineLvl w:val="0"/>
        <w:rPr>
          <w:rFonts w:ascii="Arial" w:hAnsi="Arial" w:cs="Arial"/>
          <w:b/>
          <w:sz w:val="22"/>
        </w:rPr>
      </w:pPr>
      <w:r w:rsidRPr="00233798">
        <w:rPr>
          <w:rFonts w:ascii="Arial" w:hAnsi="Arial" w:cs="Arial"/>
          <w:b/>
          <w:sz w:val="22"/>
        </w:rPr>
        <w:t>Článok IV.</w:t>
      </w:r>
    </w:p>
    <w:p w14:paraId="388B4222" w14:textId="77777777" w:rsidR="00EC550E" w:rsidRPr="00233798" w:rsidRDefault="00EC550E" w:rsidP="00EC550E">
      <w:pPr>
        <w:ind w:left="426" w:hanging="426"/>
        <w:jc w:val="center"/>
        <w:outlineLvl w:val="0"/>
        <w:rPr>
          <w:rFonts w:ascii="Arial" w:hAnsi="Arial" w:cs="Arial"/>
          <w:b/>
          <w:sz w:val="22"/>
        </w:rPr>
      </w:pPr>
      <w:r w:rsidRPr="00233798">
        <w:rPr>
          <w:rFonts w:ascii="Arial" w:hAnsi="Arial" w:cs="Arial"/>
          <w:b/>
          <w:sz w:val="22"/>
        </w:rPr>
        <w:t>Technické podmienky, kvalita dodávky, tolerancia</w:t>
      </w:r>
    </w:p>
    <w:p w14:paraId="5174D171" w14:textId="77777777" w:rsidR="00EC550E" w:rsidRPr="00233798" w:rsidRDefault="00EC550E" w:rsidP="00896742">
      <w:pPr>
        <w:spacing w:before="120"/>
        <w:ind w:left="425" w:hanging="425"/>
        <w:jc w:val="both"/>
        <w:rPr>
          <w:rFonts w:ascii="Arial" w:hAnsi="Arial" w:cs="Arial"/>
          <w:sz w:val="22"/>
        </w:rPr>
      </w:pPr>
      <w:r w:rsidRPr="00233798">
        <w:rPr>
          <w:rFonts w:ascii="Arial" w:hAnsi="Arial" w:cs="Arial"/>
          <w:sz w:val="22"/>
        </w:rPr>
        <w:t>1.</w:t>
      </w:r>
      <w:r w:rsidRPr="00233798">
        <w:rPr>
          <w:rFonts w:ascii="Arial" w:hAnsi="Arial" w:cs="Arial"/>
          <w:sz w:val="22"/>
        </w:rPr>
        <w:tab/>
        <w:t>Hospodárnosť prevádzky sústavy tepelných zariadení je odberateľ povinný zabezpečovať v súlade s ustanoveniami § 25 zákona č. 657/2004 Z. z. o tepelnej energetike a všeobecne záväznými právnymi predpismi.</w:t>
      </w:r>
    </w:p>
    <w:p w14:paraId="0993B3A5" w14:textId="77777777" w:rsidR="00EC550E" w:rsidRPr="00233798" w:rsidRDefault="00EC550E" w:rsidP="000B4D53">
      <w:pPr>
        <w:suppressAutoHyphens/>
        <w:ind w:left="426" w:hanging="426"/>
        <w:jc w:val="both"/>
        <w:rPr>
          <w:rFonts w:ascii="Arial" w:hAnsi="Arial" w:cs="Arial"/>
          <w:sz w:val="22"/>
        </w:rPr>
      </w:pPr>
      <w:r w:rsidRPr="00233798">
        <w:rPr>
          <w:rFonts w:ascii="Arial" w:hAnsi="Arial" w:cs="Arial"/>
          <w:sz w:val="22"/>
        </w:rPr>
        <w:t>2.</w:t>
      </w:r>
      <w:r w:rsidRPr="00233798">
        <w:rPr>
          <w:rFonts w:ascii="Arial" w:hAnsi="Arial" w:cs="Arial"/>
          <w:sz w:val="22"/>
        </w:rPr>
        <w:tab/>
        <w:t xml:space="preserve">Pri prekročení zmluvne dohodnutého množstva tepla v kW o viac ako 5% dodávateľ môže fakturovať </w:t>
      </w:r>
      <w:r w:rsidRPr="00233798">
        <w:rPr>
          <w:rFonts w:ascii="Arial" w:hAnsi="Arial" w:cs="Arial"/>
          <w:sz w:val="22"/>
          <w:szCs w:val="22"/>
        </w:rPr>
        <w:t>za všetko navyše odobraté množstvo tepla aj fixnú zložku ako súčin navyše odobratého množstva tepla prepočítaného na kW (kWh/5300) a fixnej zložky ceny tepla určenej v rozhodnutí Úradu pre reguláciu sieťových odvetví (ďalej len úrad). To sa nevzťahuje na prípady, keď bolo objednané množstvo tepla pre rok t dohodnuté podľa</w:t>
      </w:r>
      <w:r w:rsidRPr="00233798">
        <w:rPr>
          <w:rFonts w:ascii="Arial" w:hAnsi="Arial" w:cs="Arial"/>
          <w:sz w:val="22"/>
        </w:rPr>
        <w:t xml:space="preserve"> skutočne odobratého tepla v </w:t>
      </w:r>
      <w:r w:rsidR="008179AD" w:rsidRPr="00233798">
        <w:rPr>
          <w:rFonts w:ascii="Arial" w:hAnsi="Arial" w:cs="Arial"/>
          <w:sz w:val="22"/>
        </w:rPr>
        <w:t>zmysle platnej legislatívy</w:t>
      </w:r>
      <w:r w:rsidRPr="00233798">
        <w:rPr>
          <w:rFonts w:ascii="Arial" w:hAnsi="Arial" w:cs="Arial"/>
          <w:sz w:val="22"/>
        </w:rPr>
        <w:t>.</w:t>
      </w:r>
    </w:p>
    <w:p w14:paraId="025F8162" w14:textId="77777777" w:rsidR="00EC550E" w:rsidRPr="00233798" w:rsidRDefault="000B4D53" w:rsidP="000B4D53">
      <w:pPr>
        <w:suppressAutoHyphens/>
        <w:ind w:left="426" w:hanging="426"/>
        <w:jc w:val="both"/>
        <w:rPr>
          <w:rFonts w:ascii="Arial" w:hAnsi="Arial" w:cs="Arial"/>
          <w:sz w:val="22"/>
        </w:rPr>
      </w:pPr>
      <w:r w:rsidRPr="00233798">
        <w:rPr>
          <w:rFonts w:ascii="Arial" w:hAnsi="Arial" w:cs="Arial"/>
          <w:sz w:val="22"/>
        </w:rPr>
        <w:lastRenderedPageBreak/>
        <w:t>3.</w:t>
      </w:r>
      <w:r w:rsidRPr="00233798">
        <w:rPr>
          <w:rFonts w:ascii="Arial" w:hAnsi="Arial" w:cs="Arial"/>
          <w:sz w:val="22"/>
        </w:rPr>
        <w:tab/>
      </w:r>
      <w:r w:rsidR="00EC550E" w:rsidRPr="00233798">
        <w:rPr>
          <w:rFonts w:ascii="Arial" w:hAnsi="Arial" w:cs="Arial"/>
          <w:sz w:val="22"/>
        </w:rPr>
        <w:t>Teplo zo sústavy tepelných zariadení odovzdá dodávateľ do sústavy tepelných zariadení</w:t>
      </w:r>
      <w:r w:rsidRPr="00233798">
        <w:rPr>
          <w:rFonts w:ascii="Arial" w:hAnsi="Arial" w:cs="Arial"/>
          <w:sz w:val="22"/>
        </w:rPr>
        <w:t xml:space="preserve"> </w:t>
      </w:r>
      <w:r w:rsidR="00EC550E" w:rsidRPr="00233798">
        <w:rPr>
          <w:rFonts w:ascii="Arial" w:hAnsi="Arial" w:cs="Arial"/>
          <w:sz w:val="22"/>
        </w:rPr>
        <w:t xml:space="preserve">odberateľa v medziach dohodnutého príkonu takto: </w:t>
      </w:r>
    </w:p>
    <w:p w14:paraId="24F3482C" w14:textId="77777777" w:rsidR="00EC550E" w:rsidRPr="00233798" w:rsidRDefault="00EC550E" w:rsidP="00896742">
      <w:pPr>
        <w:spacing w:before="240"/>
        <w:ind w:left="425" w:hanging="425"/>
        <w:outlineLvl w:val="0"/>
        <w:rPr>
          <w:rFonts w:ascii="Arial" w:hAnsi="Arial" w:cs="Arial"/>
          <w:sz w:val="22"/>
        </w:rPr>
      </w:pPr>
      <w:r w:rsidRPr="00233798">
        <w:rPr>
          <w:rFonts w:ascii="Arial" w:hAnsi="Arial" w:cs="Arial"/>
          <w:b/>
          <w:sz w:val="22"/>
        </w:rPr>
        <w:t>A.   pre vykurovanie</w:t>
      </w:r>
      <w:r w:rsidRPr="00233798">
        <w:rPr>
          <w:rFonts w:ascii="Arial" w:hAnsi="Arial" w:cs="Arial"/>
          <w:sz w:val="22"/>
        </w:rPr>
        <w:t>:</w:t>
      </w:r>
    </w:p>
    <w:p w14:paraId="242482FA"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1.</w:t>
      </w:r>
      <w:r w:rsidRPr="00233798">
        <w:rPr>
          <w:rFonts w:ascii="Arial" w:hAnsi="Arial" w:cs="Arial"/>
          <w:sz w:val="22"/>
        </w:rPr>
        <w:tab/>
        <w:t>Vykurovacie obdobie stanovuje vyhláška č. 152/2005 Z. z.</w:t>
      </w:r>
    </w:p>
    <w:p w14:paraId="27C163C6"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2.</w:t>
      </w:r>
      <w:r w:rsidRPr="00233798">
        <w:rPr>
          <w:rFonts w:ascii="Arial" w:hAnsi="Arial" w:cs="Arial"/>
          <w:sz w:val="22"/>
        </w:rPr>
        <w:tab/>
        <w:t>Dodávateľ zabezpečí odberateľovi dodávku tepla pre ÚK inštalovaným regulátorom, ktorého ekvitermická krivka je uvedená v</w:t>
      </w:r>
      <w:r w:rsidR="004F0206" w:rsidRPr="00233798">
        <w:rPr>
          <w:rFonts w:ascii="Arial" w:hAnsi="Arial" w:cs="Arial"/>
          <w:sz w:val="22"/>
        </w:rPr>
        <w:t> P</w:t>
      </w:r>
      <w:r w:rsidRPr="00233798">
        <w:rPr>
          <w:rFonts w:ascii="Arial" w:hAnsi="Arial" w:cs="Arial"/>
          <w:sz w:val="22"/>
        </w:rPr>
        <w:t xml:space="preserve">rílohe č. 4 tejto zmluvy . </w:t>
      </w:r>
    </w:p>
    <w:p w14:paraId="411D6A30"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3.</w:t>
      </w:r>
      <w:r w:rsidRPr="00233798">
        <w:rPr>
          <w:rFonts w:ascii="Arial" w:hAnsi="Arial" w:cs="Arial"/>
          <w:sz w:val="22"/>
        </w:rPr>
        <w:tab/>
        <w:t>Pre dodržanie parametrov ekvitermickej krivky platí tolerancia +5 %,  –5 %.</w:t>
      </w:r>
    </w:p>
    <w:p w14:paraId="207F8350"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4.</w:t>
      </w:r>
      <w:r w:rsidRPr="00233798">
        <w:rPr>
          <w:rFonts w:ascii="Arial" w:hAnsi="Arial" w:cs="Arial"/>
          <w:sz w:val="22"/>
        </w:rPr>
        <w:tab/>
        <w:t>Odberateľ podľa potvrdenej ekvitermickej krivky zabezpečí vnútornú teplotu vykurovaných miestností podľa normy STN 060210 a v zmysle prílohy k vyhláške č. 152/2005 Z. z. Prekračovanie teploty</w:t>
      </w:r>
      <w:r w:rsidRPr="00233798">
        <w:rPr>
          <w:rFonts w:ascii="Arial" w:hAnsi="Arial" w:cs="Arial"/>
          <w:b/>
          <w:i/>
          <w:sz w:val="22"/>
        </w:rPr>
        <w:t xml:space="preserve"> </w:t>
      </w:r>
      <w:r w:rsidRPr="00233798">
        <w:rPr>
          <w:rFonts w:ascii="Arial" w:hAnsi="Arial" w:cs="Arial"/>
          <w:sz w:val="22"/>
        </w:rPr>
        <w:t xml:space="preserve">vratnej vody teplonosného média sekundárneho alebo vnútorného rozvodu objektu oprávňuje dodávateľa k zásahu formou kvantitatívnej regulácie a to obmedzením dodávky na vstupe do odberného miesta. </w:t>
      </w:r>
    </w:p>
    <w:p w14:paraId="56DD5FAA"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5.</w:t>
      </w:r>
      <w:r w:rsidRPr="00233798">
        <w:rPr>
          <w:rFonts w:ascii="Arial" w:hAnsi="Arial" w:cs="Arial"/>
          <w:sz w:val="22"/>
        </w:rPr>
        <w:tab/>
        <w:t>Ekvitermická krivka môže byť v rozpätí projektom stanovených hodnôt a technických možností dodávateľa na požiadanie odberateľa upravená. V prípade, že z OST sú samostatnými sekundárnymi vývodmi napojení viacerí odberatelia, úprava ekvitermickej krivky je možná iba po spoločnej dohode všetkých odberateľov zúčastnených na odbere tepla z tejto OST. V prípade, ak sa odberatelia nedohodnú na rovnakej ekvitermickej krivke, dodávateľ tepla si vyhradzuje právo nastaviť ekvitermickú krivku na priemernú hodnotu z jednotlivých požadovaných ekvitermických kriviek.</w:t>
      </w:r>
    </w:p>
    <w:p w14:paraId="05ABE12A"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6.</w:t>
      </w:r>
      <w:r w:rsidRPr="00233798">
        <w:rPr>
          <w:rFonts w:ascii="Arial" w:hAnsi="Arial" w:cs="Arial"/>
          <w:sz w:val="22"/>
        </w:rPr>
        <w:tab/>
        <w:t>Regulácia dodávky tepla je kvalitatívna podľa ekvitermickej krivky uvedenej v </w:t>
      </w:r>
      <w:r w:rsidR="004D733E" w:rsidRPr="00233798">
        <w:rPr>
          <w:rFonts w:ascii="Arial" w:hAnsi="Arial" w:cs="Arial"/>
          <w:sz w:val="22"/>
        </w:rPr>
        <w:t>P</w:t>
      </w:r>
      <w:r w:rsidRPr="00233798">
        <w:rPr>
          <w:rFonts w:ascii="Arial" w:hAnsi="Arial" w:cs="Arial"/>
          <w:sz w:val="22"/>
        </w:rPr>
        <w:t>rílohe                 č. 4 tejto zmluvy.</w:t>
      </w:r>
    </w:p>
    <w:p w14:paraId="2DE9CB05"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7.</w:t>
      </w:r>
      <w:r w:rsidRPr="00233798">
        <w:rPr>
          <w:rFonts w:ascii="Arial" w:hAnsi="Arial" w:cs="Arial"/>
          <w:sz w:val="22"/>
        </w:rPr>
        <w:tab/>
        <w:t>Dodávku tepla pre vykurovanie zabezpečuje dodávateľ teplou vodou v uzavretom okruhu s nútenou cirkuláciou pomocou obehových čerpadiel v OST. Prevádzka vykurovacieho systému je nepretržitá. V technicky možných prípadoch je možné po vzájomnej dohode zmluvných strán zásobovaných z jednej OST voliť odlišný spôsob prevádzky.</w:t>
      </w:r>
    </w:p>
    <w:p w14:paraId="7D1E5295"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8.</w:t>
      </w:r>
      <w:r w:rsidRPr="00233798">
        <w:rPr>
          <w:rFonts w:ascii="Arial" w:hAnsi="Arial" w:cs="Arial"/>
          <w:sz w:val="22"/>
        </w:rPr>
        <w:tab/>
        <w:t>Za hydraulické vyregulovanie a stabilitu vnútorného rozvodu objektu odberateľa, a teda aj za nadväznosť vratnej teploty na výstupnú teplotu zodpovedá odberateľ.</w:t>
      </w:r>
    </w:p>
    <w:p w14:paraId="0F53212F"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9.</w:t>
      </w:r>
      <w:r w:rsidRPr="00233798">
        <w:rPr>
          <w:rFonts w:ascii="Arial" w:hAnsi="Arial" w:cs="Arial"/>
          <w:sz w:val="22"/>
        </w:rPr>
        <w:tab/>
        <w:t xml:space="preserve">Odberateľ nesmie bez súhlasu dodávateľa urobiť zásah na vnútornom zariadení objektu, ktorý má za následok zmenu hydraulických pomerov. Je povinný predložiť dodávateľovi projektovú dokumentáciu úprav za účelom posúdenia zásahu do hydrauliky vykurovacieho systému. Vyjadrenie dodávateľa k uvedenej problematike je pre odberateľa záväzné. V prípade zásahu do vnútorného rozvodu odberateľa bez súhlasu a vyjadrenia dodávateľa tento nenesie zodpovednosť za následky takto vykonaných prác a nie je viazaný zmluvnými podmienkami uvedenými v tejto zmluve. Pri zhoršení hydraulických pomerov náklady na jeho opätovné vyregulovanie alebo nutnú výmenu  technológie hradí ten, kto zmenu vyvolal. </w:t>
      </w:r>
    </w:p>
    <w:p w14:paraId="032CAFB7" w14:textId="77777777" w:rsidR="00EC550E" w:rsidRPr="00233798" w:rsidRDefault="00EC550E" w:rsidP="00EC550E">
      <w:pPr>
        <w:ind w:left="426" w:hanging="426"/>
        <w:jc w:val="both"/>
        <w:rPr>
          <w:rFonts w:ascii="Arial" w:hAnsi="Arial" w:cs="Arial"/>
          <w:b/>
          <w:sz w:val="22"/>
        </w:rPr>
      </w:pPr>
      <w:r w:rsidRPr="00233798">
        <w:rPr>
          <w:rFonts w:ascii="Arial" w:hAnsi="Arial" w:cs="Arial"/>
          <w:sz w:val="22"/>
        </w:rPr>
        <w:t>10.</w:t>
      </w:r>
      <w:r w:rsidRPr="00233798">
        <w:rPr>
          <w:rFonts w:ascii="Arial" w:hAnsi="Arial" w:cs="Arial"/>
          <w:sz w:val="22"/>
        </w:rPr>
        <w:tab/>
        <w:t>Dodávateľ je povinný dodržiavať projektom OST stanovený rozdiel tlakov medzi rozdeľovačom a zberačom a minimálny tlak na zberači za predpokladu, že sieť je hydraulicky vyregulovaná a vyvážená.</w:t>
      </w:r>
      <w:r w:rsidRPr="00233798">
        <w:rPr>
          <w:rFonts w:ascii="Arial" w:hAnsi="Arial" w:cs="Arial"/>
          <w:b/>
          <w:sz w:val="22"/>
        </w:rPr>
        <w:t xml:space="preserve"> </w:t>
      </w:r>
    </w:p>
    <w:p w14:paraId="645DB653"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11.</w:t>
      </w:r>
      <w:r w:rsidRPr="00233798">
        <w:rPr>
          <w:rFonts w:ascii="Arial" w:hAnsi="Arial" w:cs="Arial"/>
          <w:sz w:val="22"/>
        </w:rPr>
        <w:tab/>
        <w:t>Odberateľ nemôže bez súhlasu dodávateľa pripojovať ďalšie, v projekte OST neuvažované objekty, zvyšovať počet a výkon tepelných spotrebičov a tým zvyšovať tepelný príkon pre jednotlivé sekundárne vývody z OST alebo jednotlivé vnútorné rozvody objektu. V tejto súvislosti si nemôže ani nárokovať zvýšenie príkonu na krytie neprimeraných tepelných strát v sekundárnej sieti.</w:t>
      </w:r>
    </w:p>
    <w:p w14:paraId="7A288CDB"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12.</w:t>
      </w:r>
      <w:r w:rsidRPr="00233798">
        <w:rPr>
          <w:rFonts w:ascii="Arial" w:hAnsi="Arial" w:cs="Arial"/>
          <w:sz w:val="22"/>
        </w:rPr>
        <w:tab/>
        <w:t xml:space="preserve">Udržiavanie tlaku v sekundárnej sieti zabezpečuje dodávateľ tepla v dohodnutých hodnotách, a to doplňovaním systému pomocou zariadenia zabudovaného v OST. </w:t>
      </w:r>
    </w:p>
    <w:p w14:paraId="00B0A453"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13.</w:t>
      </w:r>
      <w:r w:rsidRPr="00233798">
        <w:rPr>
          <w:rFonts w:ascii="Arial" w:hAnsi="Arial" w:cs="Arial"/>
          <w:sz w:val="22"/>
        </w:rPr>
        <w:tab/>
        <w:t xml:space="preserve">Dodávateľ zabezpečí udržiavanie tlaku v sekundárnej sieti podľa článku IV bod 12 aj </w:t>
      </w:r>
      <w:r w:rsidRPr="00233798">
        <w:rPr>
          <w:rFonts w:ascii="Arial" w:hAnsi="Arial" w:cs="Arial"/>
          <w:sz w:val="22"/>
        </w:rPr>
        <w:br/>
        <w:t>pri prerušení dodávky tepla pre ÚK.</w:t>
      </w:r>
    </w:p>
    <w:p w14:paraId="139CB3E2"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14.</w:t>
      </w:r>
      <w:r w:rsidRPr="00233798">
        <w:rPr>
          <w:rFonts w:ascii="Arial" w:hAnsi="Arial" w:cs="Arial"/>
          <w:sz w:val="22"/>
        </w:rPr>
        <w:tab/>
        <w:t>Odberateľ je povinný starať sa o tesnosť vnútorného rozvodu objektu a zabezpečovať opatrenia na zamedzenie neoprávneného odberu obehovej vody.</w:t>
      </w:r>
    </w:p>
    <w:p w14:paraId="7DADB3A0"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15.</w:t>
      </w:r>
      <w:r w:rsidRPr="00233798">
        <w:rPr>
          <w:rFonts w:ascii="Arial" w:hAnsi="Arial" w:cs="Arial"/>
          <w:sz w:val="22"/>
        </w:rPr>
        <w:tab/>
      </w:r>
      <w:r w:rsidR="008B3582" w:rsidRPr="00233798">
        <w:rPr>
          <w:rFonts w:ascii="Arial" w:hAnsi="Arial" w:cs="Arial"/>
          <w:sz w:val="22"/>
        </w:rPr>
        <w:t>V prípade úbytku obehovej vody v sekundárnej sieti dodávateľ odberateľovi ohlási túto skutočnosť s cieľom vykonania nápravy.</w:t>
      </w:r>
      <w:r w:rsidR="00AC2650" w:rsidRPr="00233798">
        <w:rPr>
          <w:rFonts w:ascii="Arial" w:hAnsi="Arial" w:cs="Arial"/>
          <w:b/>
          <w:sz w:val="22"/>
        </w:rPr>
        <w:t xml:space="preserve"> </w:t>
      </w:r>
      <w:r w:rsidRPr="00233798">
        <w:rPr>
          <w:rFonts w:ascii="Arial" w:hAnsi="Arial" w:cs="Arial"/>
          <w:sz w:val="22"/>
        </w:rPr>
        <w:t>V takomto prípade zodpovedá dodávateľ za udržiavanie tlaku vo vnútornom rozvode objektu odberateľa iba v rámci technických možností daných kapacitou automatického doplňovacieho zariadenia.</w:t>
      </w:r>
    </w:p>
    <w:p w14:paraId="0BD0F441"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16.</w:t>
      </w:r>
      <w:r w:rsidRPr="00233798">
        <w:rPr>
          <w:rFonts w:ascii="Arial" w:hAnsi="Arial" w:cs="Arial"/>
          <w:sz w:val="22"/>
        </w:rPr>
        <w:tab/>
        <w:t>Do času vykonania nápravy náklady na doplňovanie obehovej vody do vnútorného rozvodu objektu v medziach kapacity automatického doplňovania, ako aj nad rámec kapacity hradí odberateľ.</w:t>
      </w:r>
    </w:p>
    <w:p w14:paraId="6A372BDD"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17.</w:t>
      </w:r>
      <w:r w:rsidRPr="00233798">
        <w:rPr>
          <w:rFonts w:ascii="Arial" w:hAnsi="Arial" w:cs="Arial"/>
          <w:sz w:val="22"/>
        </w:rPr>
        <w:tab/>
        <w:t>Takýto spôsob doplňovania uvedený v čl. IV bod 16 zabezpečí dodávateľ iba do termínu, ktorý určil odberateľovi pri ohlasovaní poruchy. Pri nedodržaní termínu je dodávateľ oprávnený príslušnú sekundárnu sieť alebo aj celú OST, prípadne objekt z prevádzky odstaviť.</w:t>
      </w:r>
    </w:p>
    <w:p w14:paraId="619ABDB6"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18.</w:t>
      </w:r>
      <w:r w:rsidRPr="00233798">
        <w:rPr>
          <w:rFonts w:ascii="Arial" w:hAnsi="Arial" w:cs="Arial"/>
          <w:sz w:val="22"/>
        </w:rPr>
        <w:tab/>
        <w:t xml:space="preserve">Hranica plnenia dodávky tepla </w:t>
      </w:r>
      <w:r w:rsidRPr="00233798">
        <w:rPr>
          <w:rFonts w:ascii="Arial" w:hAnsi="Arial" w:cs="Arial"/>
          <w:b/>
          <w:sz w:val="22"/>
        </w:rPr>
        <w:t>pre ÚK zo sekundárnej siete</w:t>
      </w:r>
      <w:r w:rsidRPr="00233798">
        <w:rPr>
          <w:rFonts w:ascii="Arial" w:hAnsi="Arial" w:cs="Arial"/>
          <w:sz w:val="22"/>
        </w:rPr>
        <w:t xml:space="preserve"> dodávateľa je  majetkovoprávnou hranicou, ktorá je odberateľom preukázaná v zmluvnom mieste dodávky tepla a je zároveň hranicou povinnosti opráv a údržby zariadení. </w:t>
      </w:r>
    </w:p>
    <w:p w14:paraId="086CD5B3" w14:textId="77777777" w:rsidR="00EC550E" w:rsidRPr="00233798" w:rsidRDefault="00EC550E" w:rsidP="00896742">
      <w:pPr>
        <w:spacing w:before="240"/>
        <w:ind w:left="425" w:hanging="425"/>
        <w:outlineLvl w:val="0"/>
        <w:rPr>
          <w:rFonts w:ascii="Arial" w:hAnsi="Arial" w:cs="Arial"/>
          <w:b/>
          <w:sz w:val="22"/>
        </w:rPr>
      </w:pPr>
      <w:r w:rsidRPr="00233798">
        <w:rPr>
          <w:rFonts w:ascii="Arial" w:hAnsi="Arial" w:cs="Arial"/>
          <w:b/>
          <w:sz w:val="22"/>
        </w:rPr>
        <w:tab/>
        <w:t>B.  Pre  prípravu TÚV:</w:t>
      </w:r>
    </w:p>
    <w:p w14:paraId="524EDAB1"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1.</w:t>
      </w:r>
      <w:r w:rsidRPr="00233798">
        <w:rPr>
          <w:rFonts w:ascii="Arial" w:hAnsi="Arial" w:cs="Arial"/>
          <w:sz w:val="22"/>
        </w:rPr>
        <w:tab/>
        <w:t>Dodávku TÚV stanovuje vyhláška č. 152/2005 Z. z.</w:t>
      </w:r>
    </w:p>
    <w:p w14:paraId="362887A7"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2.</w:t>
      </w:r>
      <w:r w:rsidRPr="00233798">
        <w:rPr>
          <w:rFonts w:ascii="Arial" w:hAnsi="Arial" w:cs="Arial"/>
          <w:sz w:val="22"/>
        </w:rPr>
        <w:tab/>
        <w:t>Dodávateľ je povinný v OST vybavených zariadením pre prípravu TÚV zabezpečovať zohrievanie vody nakúpenej od dodávateľa vody a túto odovzdať do siete odberateľa v nasledovnom množstve a parametroch:</w:t>
      </w:r>
    </w:p>
    <w:p w14:paraId="4BE8D2DB" w14:textId="77777777" w:rsidR="00EC550E" w:rsidRPr="00233798" w:rsidRDefault="00EC550E" w:rsidP="00EC550E">
      <w:pPr>
        <w:ind w:left="851" w:hanging="426"/>
        <w:jc w:val="both"/>
        <w:rPr>
          <w:rFonts w:ascii="Arial" w:hAnsi="Arial" w:cs="Arial"/>
          <w:sz w:val="22"/>
        </w:rPr>
      </w:pPr>
      <w:r w:rsidRPr="00233798">
        <w:rPr>
          <w:rFonts w:ascii="Arial" w:hAnsi="Arial" w:cs="Arial"/>
          <w:sz w:val="22"/>
        </w:rPr>
        <w:t>a)</w:t>
      </w:r>
      <w:r w:rsidRPr="00233798">
        <w:rPr>
          <w:rFonts w:ascii="Arial" w:hAnsi="Arial" w:cs="Arial"/>
          <w:sz w:val="22"/>
        </w:rPr>
        <w:tab/>
        <w:t>minimálne množstvo TÚV podľa súčtu potrieb jednotlivých na OST, resp. )</w:t>
      </w:r>
      <w:r w:rsidRPr="00233798">
        <w:rPr>
          <w:rFonts w:ascii="Arial" w:hAnsi="Arial" w:cs="Arial"/>
          <w:sz w:val="22"/>
        </w:rPr>
        <w:br/>
        <w:t>na sekundárnu sieť dodávateľa pripojených objektov stanovené výpočtovou normou STN 060320, maximálne však do výšky projektovanej kapacity OST pre prípravu TÚV;</w:t>
      </w:r>
    </w:p>
    <w:p w14:paraId="3DEDF672" w14:textId="77777777" w:rsidR="00EC550E" w:rsidRPr="00233798" w:rsidRDefault="00EC550E" w:rsidP="00EC550E">
      <w:pPr>
        <w:ind w:left="851" w:hanging="426"/>
        <w:jc w:val="both"/>
        <w:rPr>
          <w:rFonts w:ascii="Arial" w:hAnsi="Arial" w:cs="Arial"/>
          <w:sz w:val="22"/>
        </w:rPr>
      </w:pPr>
      <w:r w:rsidRPr="00233798">
        <w:rPr>
          <w:rFonts w:ascii="Arial" w:hAnsi="Arial" w:cs="Arial"/>
          <w:sz w:val="22"/>
        </w:rPr>
        <w:t>b)</w:t>
      </w:r>
      <w:r w:rsidRPr="00233798">
        <w:rPr>
          <w:rFonts w:ascii="Arial" w:hAnsi="Arial" w:cs="Arial"/>
          <w:sz w:val="22"/>
        </w:rPr>
        <w:tab/>
        <w:t>tlak TÚV v medziach zaručeného tlaku vo vodovodnej sieti dodávateľa vody, znížený o tlakové straty v zariadení OST, resp. v sekundárnej sieti dodávateľa TÚV. Dodávateľ tepla nie je povinný zabezpečovať, ani realizovať opatrenia na zvýšenie tlaku nad hranicu stanovenú v projekte OST v nadväznosti na prevádzkový tlak vodovodnej siete dodávateľa vody, na ktorú je OST pripojená.</w:t>
      </w:r>
      <w:r w:rsidRPr="00233798">
        <w:rPr>
          <w:rFonts w:ascii="Arial" w:hAnsi="Arial" w:cs="Arial"/>
          <w:b/>
          <w:sz w:val="22"/>
        </w:rPr>
        <w:t xml:space="preserve"> </w:t>
      </w:r>
    </w:p>
    <w:p w14:paraId="6D1459EA" w14:textId="77777777" w:rsidR="00EC550E" w:rsidRPr="00233798" w:rsidRDefault="00EC550E" w:rsidP="00EC550E">
      <w:pPr>
        <w:pStyle w:val="Zkladntext21"/>
        <w:numPr>
          <w:ilvl w:val="12"/>
          <w:numId w:val="0"/>
        </w:numPr>
        <w:ind w:left="851" w:hanging="1"/>
        <w:rPr>
          <w:rFonts w:ascii="Arial" w:hAnsi="Arial" w:cs="Arial"/>
          <w:sz w:val="22"/>
          <w:szCs w:val="24"/>
        </w:rPr>
      </w:pPr>
      <w:r w:rsidRPr="00233798">
        <w:rPr>
          <w:rFonts w:ascii="Arial" w:hAnsi="Arial" w:cs="Arial"/>
          <w:sz w:val="22"/>
          <w:szCs w:val="24"/>
        </w:rPr>
        <w:t>V období, kedy je prerušená dodávka tepla na ohrev TÚV, dodávateľ tepla zabezpečí v rozvode TÚV odberateľa tlak v medziach zaručeného tlaku dodávateľa vody;</w:t>
      </w:r>
    </w:p>
    <w:p w14:paraId="40CA526E" w14:textId="77777777" w:rsidR="00EC550E" w:rsidRPr="00233798" w:rsidRDefault="00EC550E" w:rsidP="00EC550E">
      <w:pPr>
        <w:ind w:left="851" w:hanging="426"/>
        <w:jc w:val="both"/>
        <w:rPr>
          <w:rFonts w:ascii="Arial" w:hAnsi="Arial" w:cs="Arial"/>
          <w:sz w:val="22"/>
        </w:rPr>
      </w:pPr>
      <w:r w:rsidRPr="00233798">
        <w:rPr>
          <w:rFonts w:ascii="Arial" w:hAnsi="Arial" w:cs="Arial"/>
          <w:sz w:val="22"/>
        </w:rPr>
        <w:t>c)</w:t>
      </w:r>
      <w:r w:rsidRPr="00233798">
        <w:rPr>
          <w:rFonts w:ascii="Arial" w:hAnsi="Arial" w:cs="Arial"/>
          <w:sz w:val="22"/>
        </w:rPr>
        <w:tab/>
        <w:t>teplotu TÚV</w:t>
      </w:r>
      <w:r w:rsidRPr="00233798">
        <w:rPr>
          <w:rFonts w:ascii="Arial" w:hAnsi="Arial" w:cs="Arial"/>
          <w:b/>
          <w:sz w:val="22"/>
        </w:rPr>
        <w:t xml:space="preserve"> na výstupe zo sekundárnej siete</w:t>
      </w:r>
      <w:r w:rsidRPr="00233798">
        <w:rPr>
          <w:rFonts w:ascii="Arial" w:hAnsi="Arial" w:cs="Arial"/>
          <w:sz w:val="22"/>
        </w:rPr>
        <w:t xml:space="preserve"> dodávateľa v zmysle vyhlášky č. 152/2005 Z. z.</w:t>
      </w:r>
    </w:p>
    <w:p w14:paraId="2CC91982"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3.</w:t>
      </w:r>
      <w:r w:rsidRPr="00233798">
        <w:rPr>
          <w:rFonts w:ascii="Arial" w:hAnsi="Arial" w:cs="Arial"/>
          <w:sz w:val="22"/>
        </w:rPr>
        <w:tab/>
        <w:t>Za hydraulické vyregulovanie a stabilitu sekundárnej siete TÚV odberateľa alebo vnútorného rozvodu objektu, zodpovedá odberateľ.</w:t>
      </w:r>
    </w:p>
    <w:p w14:paraId="39E45802"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4.</w:t>
      </w:r>
      <w:r w:rsidRPr="00233798">
        <w:rPr>
          <w:rFonts w:ascii="Arial" w:hAnsi="Arial" w:cs="Arial"/>
          <w:sz w:val="22"/>
        </w:rPr>
        <w:tab/>
        <w:t xml:space="preserve">Hranica plnenia dodávky </w:t>
      </w:r>
      <w:r w:rsidRPr="00233798">
        <w:rPr>
          <w:rFonts w:ascii="Arial" w:hAnsi="Arial" w:cs="Arial"/>
          <w:b/>
          <w:sz w:val="22"/>
        </w:rPr>
        <w:t>TÚV zo sekundárnej siete</w:t>
      </w:r>
      <w:r w:rsidRPr="00233798">
        <w:rPr>
          <w:rFonts w:ascii="Arial" w:hAnsi="Arial" w:cs="Arial"/>
          <w:sz w:val="22"/>
        </w:rPr>
        <w:t xml:space="preserve"> dodávateľa je majetkovoprávnou hranicou, ktorá je odberateľom preukázaná v zmluvnom mieste dodávky tepla a je zároveň aj hranicou zodpovednosti za výkon opráv a údržbu zariadení.</w:t>
      </w:r>
    </w:p>
    <w:p w14:paraId="08111F05"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5.</w:t>
      </w:r>
      <w:r w:rsidRPr="00233798">
        <w:rPr>
          <w:rFonts w:ascii="Arial" w:hAnsi="Arial" w:cs="Arial"/>
          <w:sz w:val="22"/>
        </w:rPr>
        <w:tab/>
        <w:t>Režim prípravy a dodávky TÚV je dohodnutý v </w:t>
      </w:r>
      <w:r w:rsidR="004D733E" w:rsidRPr="00233798">
        <w:rPr>
          <w:rFonts w:ascii="Arial" w:hAnsi="Arial" w:cs="Arial"/>
          <w:sz w:val="22"/>
        </w:rPr>
        <w:t>P</w:t>
      </w:r>
      <w:r w:rsidRPr="00233798">
        <w:rPr>
          <w:rFonts w:ascii="Arial" w:hAnsi="Arial" w:cs="Arial"/>
          <w:sz w:val="22"/>
        </w:rPr>
        <w:t xml:space="preserve">rílohe č. 4 tejto zmluvy. </w:t>
      </w:r>
    </w:p>
    <w:p w14:paraId="13DFB193" w14:textId="77777777" w:rsidR="00EC550E" w:rsidRPr="00233798" w:rsidRDefault="00EC550E" w:rsidP="00EC550E">
      <w:pPr>
        <w:tabs>
          <w:tab w:val="left" w:pos="426"/>
        </w:tabs>
        <w:ind w:left="426" w:hanging="426"/>
        <w:jc w:val="both"/>
        <w:outlineLvl w:val="0"/>
        <w:rPr>
          <w:rFonts w:ascii="Arial" w:hAnsi="Arial" w:cs="Arial"/>
          <w:sz w:val="22"/>
        </w:rPr>
      </w:pPr>
      <w:r w:rsidRPr="00233798">
        <w:rPr>
          <w:rFonts w:ascii="Arial" w:hAnsi="Arial" w:cs="Arial"/>
          <w:sz w:val="22"/>
        </w:rPr>
        <w:t>6.</w:t>
      </w:r>
      <w:r w:rsidRPr="00233798">
        <w:rPr>
          <w:rFonts w:ascii="Arial" w:hAnsi="Arial" w:cs="Arial"/>
          <w:sz w:val="22"/>
        </w:rPr>
        <w:tab/>
        <w:t xml:space="preserve">Odberateľ nesmie bez súhlasu dodávateľa urobiť zásah na vnútornom zariadení objektu, ktorý má za následok zmenu hydraulických pomerov. Je povinný predložiť dodávateľovi projektovú dokumentáciu úprav za účelom posúdenia zásahu do hydrauliky systému TÚV. Vyjadrenie dodávateľa k uvedenej problematike je pre odberateľa záväzné. </w:t>
      </w:r>
    </w:p>
    <w:p w14:paraId="07AC1512" w14:textId="77777777" w:rsidR="00EC550E" w:rsidRPr="00233798" w:rsidRDefault="00EC550E" w:rsidP="00EC550E">
      <w:pPr>
        <w:tabs>
          <w:tab w:val="left" w:pos="426"/>
        </w:tabs>
        <w:ind w:left="426"/>
        <w:jc w:val="both"/>
        <w:outlineLvl w:val="0"/>
        <w:rPr>
          <w:rFonts w:ascii="Arial" w:hAnsi="Arial" w:cs="Arial"/>
          <w:sz w:val="22"/>
        </w:rPr>
      </w:pPr>
      <w:r w:rsidRPr="00233798">
        <w:rPr>
          <w:rFonts w:ascii="Arial" w:hAnsi="Arial" w:cs="Arial"/>
          <w:sz w:val="22"/>
        </w:rPr>
        <w:t>V prípade zásahu do vnútorného rozvodu odberateľa bez súhlasu a vyjadrenia dodávateľa tento nenesie zodpovednosť za následky takto vykonaných prác a nie je viazaný zmluvnými podmienkami uvedenými v tejto zmluve. Pri zhoršení hydraulických pomerov náklady na jeho opätovné vyregulovanie alebo nutnú výmenu technológie hradí ten, kto zmenu vyvolal.</w:t>
      </w:r>
    </w:p>
    <w:p w14:paraId="6FB0FDA5" w14:textId="77777777" w:rsidR="00EC550E" w:rsidRPr="00233798" w:rsidRDefault="00EC550E" w:rsidP="00B53B4F">
      <w:pPr>
        <w:tabs>
          <w:tab w:val="left" w:pos="0"/>
        </w:tabs>
        <w:spacing w:before="360"/>
        <w:ind w:left="425" w:hanging="425"/>
        <w:jc w:val="center"/>
        <w:outlineLvl w:val="0"/>
        <w:rPr>
          <w:rFonts w:ascii="Arial" w:hAnsi="Arial" w:cs="Arial"/>
          <w:sz w:val="22"/>
        </w:rPr>
      </w:pPr>
      <w:r w:rsidRPr="00233798">
        <w:rPr>
          <w:rFonts w:ascii="Arial" w:hAnsi="Arial" w:cs="Arial"/>
          <w:b/>
          <w:sz w:val="22"/>
        </w:rPr>
        <w:t>Článok V.</w:t>
      </w:r>
    </w:p>
    <w:p w14:paraId="73FFA64A" w14:textId="77777777" w:rsidR="00EC550E" w:rsidRPr="00233798" w:rsidRDefault="00EC550E" w:rsidP="00EC550E">
      <w:pPr>
        <w:tabs>
          <w:tab w:val="left" w:pos="0"/>
        </w:tabs>
        <w:ind w:left="426" w:hanging="426"/>
        <w:jc w:val="center"/>
        <w:outlineLvl w:val="0"/>
        <w:rPr>
          <w:rFonts w:ascii="Arial" w:hAnsi="Arial" w:cs="Arial"/>
          <w:b/>
          <w:sz w:val="22"/>
        </w:rPr>
      </w:pPr>
      <w:r w:rsidRPr="00233798">
        <w:rPr>
          <w:rFonts w:ascii="Arial" w:hAnsi="Arial" w:cs="Arial"/>
          <w:b/>
          <w:sz w:val="22"/>
        </w:rPr>
        <w:t>Regulácia, obmedzenie, prerušenie a ukončenie dodávky</w:t>
      </w:r>
    </w:p>
    <w:p w14:paraId="319B4EC2" w14:textId="77777777" w:rsidR="00EC550E" w:rsidRPr="00233798" w:rsidRDefault="00EC550E" w:rsidP="00896742">
      <w:pPr>
        <w:spacing w:before="120"/>
        <w:ind w:left="425" w:hanging="425"/>
        <w:jc w:val="both"/>
        <w:rPr>
          <w:rFonts w:ascii="Arial" w:hAnsi="Arial" w:cs="Arial"/>
          <w:sz w:val="22"/>
        </w:rPr>
      </w:pPr>
      <w:r w:rsidRPr="00233798">
        <w:rPr>
          <w:rFonts w:ascii="Arial" w:hAnsi="Arial" w:cs="Arial"/>
          <w:sz w:val="22"/>
        </w:rPr>
        <w:t>1.</w:t>
      </w:r>
      <w:r w:rsidRPr="00233798">
        <w:rPr>
          <w:rFonts w:ascii="Arial" w:hAnsi="Arial" w:cs="Arial"/>
          <w:sz w:val="22"/>
        </w:rPr>
        <w:tab/>
        <w:t xml:space="preserve">Na zabezpečenie plynulého zásobovania všetkých odberateľov z tepelnej sústavy dodávateľa podľa § 28 zákona č. 657/2004 Z. z. o tepelnej energetike vyhlasuje a odvoláva stav núdze pre územie kraja alebo jeho časti </w:t>
      </w:r>
      <w:r w:rsidR="00AF1AF2" w:rsidRPr="00233798">
        <w:rPr>
          <w:rFonts w:ascii="Arial" w:hAnsi="Arial" w:cs="Arial"/>
          <w:sz w:val="22"/>
        </w:rPr>
        <w:t xml:space="preserve">okresný úrad v sídle kraja  </w:t>
      </w:r>
      <w:r w:rsidRPr="00233798">
        <w:rPr>
          <w:rFonts w:ascii="Arial" w:hAnsi="Arial" w:cs="Arial"/>
          <w:sz w:val="22"/>
        </w:rPr>
        <w:t>a pre územie obce obec. Stavom núdze v tepelnej energetike je zníženie, prerušenie dodávok tepla alebo vyradenie sústavy tepelných zariadení z činnosti na území kraja, viacerých obcí alebo obce na obdobie dlhšie ako 48 hodín, ktoré vzniklo v dôsledku:</w:t>
      </w:r>
    </w:p>
    <w:p w14:paraId="2E293548" w14:textId="77777777" w:rsidR="00EC550E" w:rsidRPr="00233798" w:rsidRDefault="00EC550E" w:rsidP="00EC550E">
      <w:pPr>
        <w:ind w:left="850" w:hanging="425"/>
        <w:jc w:val="both"/>
        <w:rPr>
          <w:rFonts w:ascii="Arial" w:hAnsi="Arial" w:cs="Arial"/>
          <w:sz w:val="22"/>
        </w:rPr>
      </w:pPr>
      <w:r w:rsidRPr="00233798">
        <w:rPr>
          <w:rFonts w:ascii="Arial" w:hAnsi="Arial" w:cs="Arial"/>
          <w:sz w:val="22"/>
        </w:rPr>
        <w:t>a)</w:t>
      </w:r>
      <w:r w:rsidRPr="00233798">
        <w:rPr>
          <w:rFonts w:ascii="Arial" w:hAnsi="Arial" w:cs="Arial"/>
          <w:sz w:val="22"/>
        </w:rPr>
        <w:tab/>
        <w:t>mimoriadnej udalosti alebo</w:t>
      </w:r>
    </w:p>
    <w:p w14:paraId="7DEDC599" w14:textId="77777777" w:rsidR="00EC550E" w:rsidRPr="00233798" w:rsidRDefault="00EC550E" w:rsidP="00EC550E">
      <w:pPr>
        <w:ind w:left="850" w:hanging="425"/>
        <w:jc w:val="both"/>
        <w:rPr>
          <w:rFonts w:ascii="Arial" w:hAnsi="Arial" w:cs="Arial"/>
          <w:sz w:val="22"/>
        </w:rPr>
      </w:pPr>
      <w:r w:rsidRPr="00233798">
        <w:rPr>
          <w:rFonts w:ascii="Arial" w:hAnsi="Arial" w:cs="Arial"/>
          <w:sz w:val="22"/>
        </w:rPr>
        <w:t>b)</w:t>
      </w:r>
      <w:r w:rsidRPr="00233798">
        <w:rPr>
          <w:rFonts w:ascii="Arial" w:hAnsi="Arial" w:cs="Arial"/>
          <w:sz w:val="22"/>
        </w:rPr>
        <w:tab/>
        <w:t>havárie alebo poruchy tepelných zariadení,</w:t>
      </w:r>
    </w:p>
    <w:p w14:paraId="25C2727F" w14:textId="77777777" w:rsidR="00EC550E" w:rsidRPr="00233798" w:rsidRDefault="00EC550E" w:rsidP="00EC550E">
      <w:pPr>
        <w:ind w:left="850" w:hanging="425"/>
        <w:jc w:val="both"/>
        <w:rPr>
          <w:rFonts w:ascii="Arial" w:hAnsi="Arial" w:cs="Arial"/>
          <w:sz w:val="22"/>
        </w:rPr>
      </w:pPr>
      <w:r w:rsidRPr="00233798">
        <w:rPr>
          <w:rFonts w:ascii="Arial" w:hAnsi="Arial" w:cs="Arial"/>
          <w:sz w:val="22"/>
        </w:rPr>
        <w:t>c)</w:t>
      </w:r>
      <w:r w:rsidRPr="00233798">
        <w:rPr>
          <w:rFonts w:ascii="Arial" w:hAnsi="Arial" w:cs="Arial"/>
          <w:sz w:val="22"/>
        </w:rPr>
        <w:tab/>
        <w:t>dlhodobého nedostatku zdrojov tepla, ktorými sú palivá, elektrina a voda,</w:t>
      </w:r>
    </w:p>
    <w:p w14:paraId="2FAF4BFA" w14:textId="77777777" w:rsidR="00EC550E" w:rsidRPr="00233798" w:rsidRDefault="00EC550E" w:rsidP="00EC550E">
      <w:pPr>
        <w:ind w:left="850" w:hanging="425"/>
        <w:jc w:val="both"/>
        <w:rPr>
          <w:rFonts w:ascii="Arial" w:hAnsi="Arial" w:cs="Arial"/>
          <w:sz w:val="22"/>
        </w:rPr>
      </w:pPr>
      <w:r w:rsidRPr="00233798">
        <w:rPr>
          <w:rFonts w:ascii="Arial" w:hAnsi="Arial" w:cs="Arial"/>
          <w:sz w:val="22"/>
        </w:rPr>
        <w:t>d)</w:t>
      </w:r>
      <w:r w:rsidRPr="00233798">
        <w:rPr>
          <w:rFonts w:ascii="Arial" w:hAnsi="Arial" w:cs="Arial"/>
          <w:sz w:val="22"/>
        </w:rPr>
        <w:tab/>
        <w:t>smogovej situácie podľa osobitných predpisov,</w:t>
      </w:r>
    </w:p>
    <w:p w14:paraId="7302877D" w14:textId="77777777" w:rsidR="00EC550E" w:rsidRPr="00233798" w:rsidRDefault="00EC550E" w:rsidP="00EC550E">
      <w:pPr>
        <w:ind w:left="850" w:hanging="425"/>
        <w:jc w:val="both"/>
        <w:rPr>
          <w:rFonts w:ascii="Arial" w:hAnsi="Arial" w:cs="Arial"/>
          <w:sz w:val="22"/>
        </w:rPr>
      </w:pPr>
      <w:r w:rsidRPr="00233798">
        <w:rPr>
          <w:rFonts w:ascii="Arial" w:hAnsi="Arial" w:cs="Arial"/>
          <w:sz w:val="22"/>
        </w:rPr>
        <w:t>e)</w:t>
      </w:r>
      <w:r w:rsidRPr="00233798">
        <w:rPr>
          <w:rFonts w:ascii="Arial" w:hAnsi="Arial" w:cs="Arial"/>
          <w:sz w:val="22"/>
        </w:rPr>
        <w:tab/>
        <w:t>teroristického činu,</w:t>
      </w:r>
    </w:p>
    <w:p w14:paraId="4314C62A" w14:textId="77777777" w:rsidR="00EC550E" w:rsidRPr="00233798" w:rsidRDefault="00EC550E" w:rsidP="00EC550E">
      <w:pPr>
        <w:ind w:left="850" w:hanging="425"/>
        <w:jc w:val="both"/>
        <w:rPr>
          <w:rFonts w:ascii="Arial" w:hAnsi="Arial" w:cs="Arial"/>
          <w:sz w:val="22"/>
        </w:rPr>
      </w:pPr>
      <w:r w:rsidRPr="00233798">
        <w:rPr>
          <w:rFonts w:ascii="Arial" w:hAnsi="Arial" w:cs="Arial"/>
          <w:sz w:val="22"/>
        </w:rPr>
        <w:t>f)</w:t>
      </w:r>
      <w:r w:rsidRPr="00233798">
        <w:rPr>
          <w:rFonts w:ascii="Arial" w:hAnsi="Arial" w:cs="Arial"/>
          <w:sz w:val="22"/>
        </w:rPr>
        <w:tab/>
        <w:t xml:space="preserve">opatrení štátnych orgánov za stavu ohrozenia štátu alebo vyhlásenia vojnového stavu. </w:t>
      </w:r>
    </w:p>
    <w:p w14:paraId="0F030790"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2.</w:t>
      </w:r>
      <w:r w:rsidRPr="00233798">
        <w:rPr>
          <w:rFonts w:ascii="Arial" w:hAnsi="Arial" w:cs="Arial"/>
          <w:sz w:val="22"/>
        </w:rPr>
        <w:tab/>
        <w:t xml:space="preserve">Pri stave núdze sú zmluvné strany povinné podrobiť sa obmedzujúcim opatreniam podľa   § </w:t>
      </w:r>
      <w:smartTag w:uri="urn:schemas-microsoft-com:office:smarttags" w:element="metricconverter">
        <w:smartTagPr>
          <w:attr w:name="ProductID" w:val="27 a"/>
        </w:smartTagPr>
        <w:r w:rsidRPr="00233798">
          <w:rPr>
            <w:rFonts w:ascii="Arial" w:hAnsi="Arial" w:cs="Arial"/>
            <w:sz w:val="22"/>
          </w:rPr>
          <w:t>27 a</w:t>
        </w:r>
      </w:smartTag>
      <w:r w:rsidRPr="00233798">
        <w:rPr>
          <w:rFonts w:ascii="Arial" w:hAnsi="Arial" w:cs="Arial"/>
          <w:sz w:val="22"/>
        </w:rPr>
        <w:t xml:space="preserve"> § 28 zákona č. 657/2004 Z. z. o tepelnej energetike a vyhlášky č. 151/2005 Z. z.</w:t>
      </w:r>
    </w:p>
    <w:p w14:paraId="0245CBAD" w14:textId="77777777" w:rsidR="0058557F" w:rsidRPr="00233798" w:rsidRDefault="00EC550E" w:rsidP="00AC2650">
      <w:pPr>
        <w:ind w:left="426" w:hanging="426"/>
        <w:jc w:val="both"/>
        <w:rPr>
          <w:rFonts w:ascii="Arial" w:hAnsi="Arial" w:cs="Arial"/>
          <w:sz w:val="22"/>
        </w:rPr>
      </w:pPr>
      <w:r w:rsidRPr="00233798">
        <w:rPr>
          <w:rFonts w:ascii="Arial" w:hAnsi="Arial" w:cs="Arial"/>
          <w:sz w:val="22"/>
        </w:rPr>
        <w:t>3.</w:t>
      </w:r>
      <w:r w:rsidRPr="00233798">
        <w:rPr>
          <w:rFonts w:ascii="Arial" w:hAnsi="Arial" w:cs="Arial"/>
          <w:sz w:val="22"/>
        </w:rPr>
        <w:tab/>
      </w:r>
      <w:r w:rsidR="0058557F" w:rsidRPr="00233798">
        <w:rPr>
          <w:rFonts w:ascii="Arial" w:hAnsi="Arial" w:cs="Arial"/>
          <w:sz w:val="22"/>
        </w:rPr>
        <w:t>Dodávateľ tepla môže pri stavoch núdze vyhlásiť miestne obvyklým spôsobom tieto regulačné stupne:</w:t>
      </w:r>
    </w:p>
    <w:p w14:paraId="4AA34D57" w14:textId="77777777" w:rsidR="00EC550E" w:rsidRPr="00233798" w:rsidRDefault="00EC550E" w:rsidP="00EC550E">
      <w:pPr>
        <w:ind w:left="851" w:hanging="425"/>
        <w:jc w:val="both"/>
        <w:outlineLvl w:val="0"/>
        <w:rPr>
          <w:rFonts w:ascii="Arial" w:hAnsi="Arial" w:cs="Arial"/>
          <w:sz w:val="22"/>
        </w:rPr>
      </w:pPr>
      <w:r w:rsidRPr="00233798">
        <w:rPr>
          <w:rFonts w:ascii="Arial" w:hAnsi="Arial" w:cs="Arial"/>
          <w:sz w:val="22"/>
          <w:u w:val="single"/>
        </w:rPr>
        <w:t>Regulačný stupeň č. 0</w:t>
      </w:r>
      <w:r w:rsidRPr="00233798">
        <w:rPr>
          <w:rFonts w:ascii="Arial" w:hAnsi="Arial" w:cs="Arial"/>
          <w:sz w:val="22"/>
        </w:rPr>
        <w:t xml:space="preserve"> </w:t>
      </w:r>
      <w:r w:rsidR="0058557F" w:rsidRPr="00233798">
        <w:rPr>
          <w:rFonts w:ascii="Arial" w:hAnsi="Arial" w:cs="Arial"/>
          <w:sz w:val="22"/>
        </w:rPr>
        <w:t>– normálna prevádzka:</w:t>
      </w:r>
    </w:p>
    <w:p w14:paraId="75DAE3DD" w14:textId="77777777" w:rsidR="0058557F" w:rsidRPr="00233798" w:rsidRDefault="0058557F" w:rsidP="00AC2650">
      <w:pPr>
        <w:ind w:left="426"/>
        <w:jc w:val="both"/>
        <w:rPr>
          <w:rFonts w:ascii="Arial" w:hAnsi="Arial" w:cs="Arial"/>
          <w:sz w:val="22"/>
        </w:rPr>
      </w:pPr>
      <w:r w:rsidRPr="00233798">
        <w:rPr>
          <w:rFonts w:ascii="Arial" w:hAnsi="Arial" w:cs="Arial"/>
          <w:sz w:val="22"/>
        </w:rPr>
        <w:t>Odber tepla je povolený do hodnoty zabezpečujúcej jeho racionálne využívanie, najviac však do dohodnutého najvyššieho príkonu uvedeného v odberovom diagrame.</w:t>
      </w:r>
    </w:p>
    <w:p w14:paraId="69647D49" w14:textId="77777777" w:rsidR="00EC550E" w:rsidRPr="00233798" w:rsidRDefault="00EC550E" w:rsidP="00EC550E">
      <w:pPr>
        <w:ind w:left="851" w:hanging="425"/>
        <w:jc w:val="both"/>
        <w:rPr>
          <w:rFonts w:ascii="Arial" w:hAnsi="Arial" w:cs="Arial"/>
          <w:sz w:val="22"/>
        </w:rPr>
      </w:pPr>
      <w:r w:rsidRPr="00233798">
        <w:rPr>
          <w:rFonts w:ascii="Arial" w:hAnsi="Arial" w:cs="Arial"/>
          <w:sz w:val="22"/>
          <w:u w:val="single"/>
        </w:rPr>
        <w:t>Regulačný stupeň č. 1</w:t>
      </w:r>
    </w:p>
    <w:p w14:paraId="4F2737DB" w14:textId="77777777" w:rsidR="0058557F" w:rsidRPr="00233798" w:rsidRDefault="0058557F" w:rsidP="00AC2650">
      <w:pPr>
        <w:ind w:left="567" w:hanging="141"/>
        <w:jc w:val="both"/>
        <w:outlineLvl w:val="0"/>
        <w:rPr>
          <w:rFonts w:ascii="Arial" w:hAnsi="Arial" w:cs="Arial"/>
          <w:sz w:val="22"/>
        </w:rPr>
      </w:pPr>
      <w:r w:rsidRPr="00233798">
        <w:rPr>
          <w:rFonts w:ascii="Arial" w:hAnsi="Arial" w:cs="Arial"/>
          <w:sz w:val="22"/>
        </w:rPr>
        <w:t>- dodávka tepla na prípravu TÚV je obmedzená na tri dni v týždni, pričom harmonogram jednotlivých dní v týždni, keď odberateľ môže pripravovať TÚV, určí výrobca alebo dodávateľ pri vyhlasovaní regulačného stupňa,</w:t>
      </w:r>
    </w:p>
    <w:p w14:paraId="2E969A56" w14:textId="77777777" w:rsidR="0058557F" w:rsidRPr="00233798" w:rsidRDefault="00AC2650" w:rsidP="00AC2650">
      <w:pPr>
        <w:ind w:left="567" w:hanging="141"/>
        <w:jc w:val="both"/>
        <w:outlineLvl w:val="0"/>
        <w:rPr>
          <w:rFonts w:ascii="Arial" w:hAnsi="Arial" w:cs="Arial"/>
          <w:sz w:val="22"/>
        </w:rPr>
      </w:pPr>
      <w:r w:rsidRPr="00233798">
        <w:rPr>
          <w:rFonts w:ascii="Arial" w:hAnsi="Arial" w:cs="Arial"/>
          <w:sz w:val="22"/>
        </w:rPr>
        <w:t>-</w:t>
      </w:r>
      <w:r w:rsidRPr="00233798">
        <w:rPr>
          <w:rFonts w:ascii="Arial" w:hAnsi="Arial" w:cs="Arial"/>
          <w:sz w:val="22"/>
        </w:rPr>
        <w:tab/>
      </w:r>
      <w:r w:rsidR="0058557F" w:rsidRPr="00233798">
        <w:rPr>
          <w:rFonts w:ascii="Arial" w:hAnsi="Arial" w:cs="Arial"/>
          <w:sz w:val="22"/>
        </w:rPr>
        <w:t>dodávka tepla na vykurovanie a na technologické účely, ako aj na školské a zdravotnícke zariadenia so samostatným odberným zariadením bez obmedzenia.</w:t>
      </w:r>
    </w:p>
    <w:p w14:paraId="62AB9D8C" w14:textId="77777777" w:rsidR="00EC550E" w:rsidRPr="00233798" w:rsidRDefault="00EC550E" w:rsidP="00EC550E">
      <w:pPr>
        <w:ind w:left="851" w:hanging="425"/>
        <w:jc w:val="both"/>
        <w:outlineLvl w:val="0"/>
        <w:rPr>
          <w:rFonts w:ascii="Arial" w:hAnsi="Arial" w:cs="Arial"/>
          <w:sz w:val="22"/>
        </w:rPr>
      </w:pPr>
      <w:r w:rsidRPr="00233798">
        <w:rPr>
          <w:rFonts w:ascii="Arial" w:hAnsi="Arial" w:cs="Arial"/>
          <w:sz w:val="22"/>
          <w:u w:val="single"/>
        </w:rPr>
        <w:t>Regulačný stupeň č. 2</w:t>
      </w:r>
      <w:r w:rsidRPr="00233798">
        <w:rPr>
          <w:rFonts w:ascii="Arial" w:hAnsi="Arial" w:cs="Arial"/>
          <w:sz w:val="22"/>
        </w:rPr>
        <w:t>:</w:t>
      </w:r>
    </w:p>
    <w:p w14:paraId="6CC7E890" w14:textId="77777777" w:rsidR="0058557F" w:rsidRPr="00233798" w:rsidRDefault="0058557F" w:rsidP="0058557F">
      <w:pPr>
        <w:ind w:left="851" w:hanging="425"/>
        <w:jc w:val="both"/>
        <w:outlineLvl w:val="0"/>
        <w:rPr>
          <w:rFonts w:ascii="Arial" w:hAnsi="Arial" w:cs="Arial"/>
          <w:sz w:val="22"/>
        </w:rPr>
      </w:pPr>
      <w:r w:rsidRPr="00233798">
        <w:rPr>
          <w:rFonts w:ascii="Arial" w:hAnsi="Arial" w:cs="Arial"/>
          <w:sz w:val="22"/>
        </w:rPr>
        <w:t>- úplné prerušenie dodávky tepla pre prípravu TÚV počas platnosti regulačného stupňa,</w:t>
      </w:r>
    </w:p>
    <w:p w14:paraId="4C31BAF2" w14:textId="77777777" w:rsidR="0058557F" w:rsidRPr="00233798" w:rsidRDefault="0058557F" w:rsidP="0058557F">
      <w:pPr>
        <w:ind w:left="851" w:hanging="425"/>
        <w:jc w:val="both"/>
        <w:outlineLvl w:val="0"/>
        <w:rPr>
          <w:rFonts w:ascii="Arial" w:hAnsi="Arial" w:cs="Arial"/>
          <w:sz w:val="22"/>
        </w:rPr>
      </w:pPr>
      <w:r w:rsidRPr="00233798">
        <w:rPr>
          <w:rFonts w:ascii="Arial" w:hAnsi="Arial" w:cs="Arial"/>
          <w:sz w:val="22"/>
        </w:rPr>
        <w:t>- všetky ostatné dodávky tepla uvedené v regulačnom stupni č. 1.</w:t>
      </w:r>
    </w:p>
    <w:p w14:paraId="2ADDBFA4" w14:textId="77777777" w:rsidR="00EC550E" w:rsidRPr="00233798" w:rsidRDefault="00EC550E" w:rsidP="00EC550E">
      <w:pPr>
        <w:ind w:left="851" w:hanging="425"/>
        <w:jc w:val="both"/>
        <w:outlineLvl w:val="0"/>
        <w:rPr>
          <w:rFonts w:ascii="Arial" w:hAnsi="Arial" w:cs="Arial"/>
          <w:sz w:val="22"/>
        </w:rPr>
      </w:pPr>
      <w:r w:rsidRPr="00233798">
        <w:rPr>
          <w:rFonts w:ascii="Arial" w:hAnsi="Arial" w:cs="Arial"/>
          <w:sz w:val="22"/>
          <w:u w:val="single"/>
        </w:rPr>
        <w:t>Regulačný stupeň č. 3</w:t>
      </w:r>
      <w:r w:rsidRPr="00233798">
        <w:rPr>
          <w:rFonts w:ascii="Arial" w:hAnsi="Arial" w:cs="Arial"/>
          <w:sz w:val="22"/>
        </w:rPr>
        <w:t>:</w:t>
      </w:r>
    </w:p>
    <w:p w14:paraId="180DB55F" w14:textId="77777777" w:rsidR="003A70BD" w:rsidRPr="00233798" w:rsidRDefault="003A70BD" w:rsidP="003A70BD">
      <w:pPr>
        <w:ind w:left="426" w:hanging="1"/>
        <w:jc w:val="both"/>
        <w:rPr>
          <w:rFonts w:ascii="Arial" w:hAnsi="Arial" w:cs="Arial"/>
          <w:sz w:val="22"/>
        </w:rPr>
      </w:pPr>
      <w:r w:rsidRPr="00233798">
        <w:rPr>
          <w:rFonts w:ascii="Arial" w:hAnsi="Arial" w:cs="Arial"/>
          <w:sz w:val="22"/>
        </w:rPr>
        <w:t>- úplné prerušenie dodávky tepla pre prípravu TÚV počas platnosti regulačného stupňa,</w:t>
      </w:r>
    </w:p>
    <w:p w14:paraId="60F3B93A" w14:textId="77777777" w:rsidR="003A70BD" w:rsidRPr="00233798" w:rsidRDefault="00AC2650" w:rsidP="00AC2650">
      <w:pPr>
        <w:ind w:left="567" w:hanging="142"/>
        <w:jc w:val="both"/>
        <w:rPr>
          <w:rFonts w:ascii="Arial" w:hAnsi="Arial" w:cs="Arial"/>
          <w:sz w:val="22"/>
        </w:rPr>
      </w:pPr>
      <w:r w:rsidRPr="00233798">
        <w:rPr>
          <w:rFonts w:ascii="Arial" w:hAnsi="Arial" w:cs="Arial"/>
          <w:sz w:val="22"/>
        </w:rPr>
        <w:t>-</w:t>
      </w:r>
      <w:r w:rsidRPr="00233798">
        <w:rPr>
          <w:rFonts w:ascii="Arial" w:hAnsi="Arial" w:cs="Arial"/>
          <w:sz w:val="22"/>
        </w:rPr>
        <w:tab/>
      </w:r>
      <w:r w:rsidR="003A70BD" w:rsidRPr="00233798">
        <w:rPr>
          <w:rFonts w:ascii="Arial" w:hAnsi="Arial" w:cs="Arial"/>
          <w:sz w:val="22"/>
        </w:rPr>
        <w:t>dodávky tepla pre technologické účely je obmedzená do výšky 75 % najvyššieho príkonu uvedeného v odberovom diagrame,</w:t>
      </w:r>
    </w:p>
    <w:p w14:paraId="0115DD5C" w14:textId="77777777" w:rsidR="007D4E63" w:rsidRPr="00233798" w:rsidRDefault="003A70BD" w:rsidP="003A70BD">
      <w:pPr>
        <w:ind w:left="426" w:hanging="1"/>
        <w:jc w:val="both"/>
        <w:rPr>
          <w:rFonts w:ascii="Arial" w:hAnsi="Arial" w:cs="Arial"/>
          <w:sz w:val="22"/>
        </w:rPr>
      </w:pPr>
      <w:r w:rsidRPr="00233798">
        <w:rPr>
          <w:rFonts w:ascii="Arial" w:hAnsi="Arial" w:cs="Arial"/>
          <w:sz w:val="22"/>
        </w:rPr>
        <w:t>- všetky ostatné dodávky tepla uvedené v regulačnom stupni č. 1.</w:t>
      </w:r>
    </w:p>
    <w:p w14:paraId="3ED9CC7E" w14:textId="77777777" w:rsidR="00EC550E" w:rsidRPr="00233798" w:rsidRDefault="00EC550E" w:rsidP="00EC550E">
      <w:pPr>
        <w:ind w:left="851" w:hanging="425"/>
        <w:jc w:val="both"/>
        <w:outlineLvl w:val="0"/>
        <w:rPr>
          <w:rFonts w:ascii="Arial" w:hAnsi="Arial" w:cs="Arial"/>
          <w:sz w:val="22"/>
        </w:rPr>
      </w:pPr>
      <w:r w:rsidRPr="00233798">
        <w:rPr>
          <w:rFonts w:ascii="Arial" w:hAnsi="Arial" w:cs="Arial"/>
          <w:sz w:val="22"/>
          <w:u w:val="single"/>
        </w:rPr>
        <w:t>Regulačný stupeň č. 4</w:t>
      </w:r>
      <w:r w:rsidRPr="00233798">
        <w:rPr>
          <w:rFonts w:ascii="Arial" w:hAnsi="Arial" w:cs="Arial"/>
          <w:sz w:val="22"/>
        </w:rPr>
        <w:t>:</w:t>
      </w:r>
    </w:p>
    <w:p w14:paraId="4486CED9" w14:textId="77777777" w:rsidR="006E0730" w:rsidRPr="00233798" w:rsidRDefault="006E0730" w:rsidP="006E0730">
      <w:pPr>
        <w:ind w:left="426" w:hanging="1"/>
        <w:jc w:val="both"/>
        <w:rPr>
          <w:rFonts w:ascii="Arial" w:hAnsi="Arial" w:cs="Arial"/>
          <w:sz w:val="22"/>
        </w:rPr>
      </w:pPr>
      <w:r w:rsidRPr="00233798">
        <w:rPr>
          <w:rFonts w:ascii="Arial" w:hAnsi="Arial" w:cs="Arial"/>
          <w:sz w:val="22"/>
        </w:rPr>
        <w:t>- úplné prerušenie dodávky tepla pre ohrev TÚV počas platnosti regulačného stupňa,</w:t>
      </w:r>
    </w:p>
    <w:p w14:paraId="02BA2E4E" w14:textId="77777777" w:rsidR="006E0730" w:rsidRPr="00233798" w:rsidRDefault="00AC2650" w:rsidP="00AC2650">
      <w:pPr>
        <w:ind w:left="567" w:hanging="142"/>
        <w:jc w:val="both"/>
        <w:rPr>
          <w:rFonts w:ascii="Arial" w:hAnsi="Arial" w:cs="Arial"/>
          <w:sz w:val="22"/>
        </w:rPr>
      </w:pPr>
      <w:r w:rsidRPr="00233798">
        <w:rPr>
          <w:rFonts w:ascii="Arial" w:hAnsi="Arial" w:cs="Arial"/>
          <w:sz w:val="22"/>
        </w:rPr>
        <w:t>-</w:t>
      </w:r>
      <w:r w:rsidRPr="00233798">
        <w:rPr>
          <w:rFonts w:ascii="Arial" w:hAnsi="Arial" w:cs="Arial"/>
          <w:sz w:val="22"/>
        </w:rPr>
        <w:tab/>
      </w:r>
      <w:r w:rsidR="006E0730" w:rsidRPr="00233798">
        <w:rPr>
          <w:rFonts w:ascii="Arial" w:hAnsi="Arial" w:cs="Arial"/>
          <w:sz w:val="22"/>
        </w:rPr>
        <w:t>dodávka tepla pre technologické účely je obmedzená do výšky 50 % najvyššieho príkonu dohodnutého v odberovom diagrame,</w:t>
      </w:r>
    </w:p>
    <w:p w14:paraId="3B8F2726" w14:textId="77777777" w:rsidR="006E0730" w:rsidRPr="00233798" w:rsidRDefault="006E0730" w:rsidP="00AC2650">
      <w:pPr>
        <w:ind w:left="567" w:hanging="142"/>
        <w:jc w:val="both"/>
        <w:rPr>
          <w:rFonts w:ascii="Arial" w:hAnsi="Arial" w:cs="Arial"/>
          <w:sz w:val="22"/>
        </w:rPr>
      </w:pPr>
      <w:r w:rsidRPr="00233798">
        <w:rPr>
          <w:rFonts w:ascii="Arial" w:hAnsi="Arial" w:cs="Arial"/>
          <w:sz w:val="22"/>
        </w:rPr>
        <w:t>- dodávka tepla pre vykurovanie obmedzená na hodnotu nočného útlmu v priebehu celého dňa s výnimkou dodávky tepla pre zdravotnícke zariadenia so samostatným odberným zariadením.</w:t>
      </w:r>
    </w:p>
    <w:p w14:paraId="7DDDBB37" w14:textId="77777777" w:rsidR="00EC550E" w:rsidRPr="00233798" w:rsidRDefault="00EC550E" w:rsidP="00EC550E">
      <w:pPr>
        <w:ind w:left="426" w:hanging="1"/>
        <w:jc w:val="both"/>
        <w:rPr>
          <w:rFonts w:ascii="Arial" w:hAnsi="Arial" w:cs="Arial"/>
          <w:sz w:val="22"/>
        </w:rPr>
      </w:pPr>
      <w:r w:rsidRPr="00233798">
        <w:rPr>
          <w:rFonts w:ascii="Arial" w:hAnsi="Arial" w:cs="Arial"/>
          <w:sz w:val="22"/>
          <w:u w:val="single"/>
        </w:rPr>
        <w:t>Regulačný stupeň č. 5:</w:t>
      </w:r>
    </w:p>
    <w:p w14:paraId="3E6418BA" w14:textId="77777777" w:rsidR="006E0730" w:rsidRPr="00233798" w:rsidRDefault="006E0730" w:rsidP="006E0730">
      <w:pPr>
        <w:ind w:left="426" w:hanging="1"/>
        <w:jc w:val="both"/>
        <w:rPr>
          <w:rFonts w:ascii="Arial" w:hAnsi="Arial" w:cs="Arial"/>
          <w:sz w:val="22"/>
        </w:rPr>
      </w:pPr>
      <w:r w:rsidRPr="00233798">
        <w:rPr>
          <w:rFonts w:ascii="Arial" w:hAnsi="Arial" w:cs="Arial"/>
          <w:sz w:val="22"/>
        </w:rPr>
        <w:t>- úplné prerušenie dodávky tepla na prípravu TÚV počas platnosti regulačného stupňa,</w:t>
      </w:r>
    </w:p>
    <w:p w14:paraId="21157934" w14:textId="77777777" w:rsidR="006E0730" w:rsidRPr="00233798" w:rsidRDefault="006E0730" w:rsidP="00AC2650">
      <w:pPr>
        <w:ind w:left="567" w:hanging="142"/>
        <w:jc w:val="both"/>
        <w:rPr>
          <w:rFonts w:ascii="Arial" w:hAnsi="Arial" w:cs="Arial"/>
          <w:sz w:val="22"/>
        </w:rPr>
      </w:pPr>
      <w:r w:rsidRPr="00233798">
        <w:rPr>
          <w:rFonts w:ascii="Arial" w:hAnsi="Arial" w:cs="Arial"/>
          <w:sz w:val="22"/>
        </w:rPr>
        <w:t>- dodávka tepla na vykurovanie sa obmedzuje na temperovanie objektov s preferovaním zdravotníckych zariadení a subjektov hospodárskej mobilizácie a odber tepla na technologické účely je znížený na bezpečnostné minimum.</w:t>
      </w:r>
    </w:p>
    <w:p w14:paraId="4FD78D5E" w14:textId="77777777" w:rsidR="00EC550E" w:rsidRPr="00233798" w:rsidRDefault="00EC550E" w:rsidP="00EC550E">
      <w:pPr>
        <w:ind w:left="425" w:hanging="425"/>
        <w:jc w:val="both"/>
        <w:rPr>
          <w:rFonts w:ascii="Arial" w:hAnsi="Arial" w:cs="Arial"/>
          <w:sz w:val="22"/>
        </w:rPr>
      </w:pPr>
      <w:r w:rsidRPr="00233798">
        <w:rPr>
          <w:rFonts w:ascii="Arial" w:hAnsi="Arial" w:cs="Arial"/>
          <w:sz w:val="22"/>
        </w:rPr>
        <w:t>4.</w:t>
      </w:r>
      <w:r w:rsidRPr="00233798">
        <w:rPr>
          <w:rFonts w:ascii="Arial" w:hAnsi="Arial" w:cs="Arial"/>
          <w:sz w:val="22"/>
        </w:rPr>
        <w:tab/>
        <w:t>Regulačný stupeň vyhlasuje dodávateľ prostredníctvom tepelného dispečingu príslušnej sústavy centralizovaného zásobovania teplom určenému zástupcovi odberateľa.</w:t>
      </w:r>
    </w:p>
    <w:p w14:paraId="1B5721F2" w14:textId="77777777" w:rsidR="00EC550E" w:rsidRPr="00233798" w:rsidRDefault="00EC550E" w:rsidP="00EC550E">
      <w:pPr>
        <w:ind w:left="426"/>
        <w:jc w:val="both"/>
        <w:rPr>
          <w:rFonts w:ascii="Arial" w:hAnsi="Arial" w:cs="Arial"/>
          <w:sz w:val="22"/>
        </w:rPr>
      </w:pPr>
      <w:r w:rsidRPr="00233798">
        <w:rPr>
          <w:rFonts w:ascii="Arial" w:hAnsi="Arial" w:cs="Arial"/>
          <w:sz w:val="22"/>
        </w:rPr>
        <w:t>Odberateľ požaduje oznámiť vyhlásenie regulačných opatrení, resp. regulačných stupňov, na svoj organizačný útvar:</w:t>
      </w:r>
    </w:p>
    <w:p w14:paraId="78BE0FBC" w14:textId="77777777" w:rsidR="00EC550E" w:rsidRPr="00233798" w:rsidRDefault="00EC550E" w:rsidP="00EC550E">
      <w:pPr>
        <w:ind w:left="426"/>
        <w:jc w:val="both"/>
        <w:rPr>
          <w:rFonts w:ascii="Arial" w:hAnsi="Arial" w:cs="Arial"/>
          <w:sz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244"/>
      </w:tblGrid>
      <w:tr w:rsidR="00233798" w:rsidRPr="00233798" w14:paraId="6B0E5B6E" w14:textId="77777777">
        <w:tc>
          <w:tcPr>
            <w:tcW w:w="3402" w:type="dxa"/>
          </w:tcPr>
          <w:p w14:paraId="2E6EA2CC" w14:textId="77777777" w:rsidR="00EC550E" w:rsidRPr="00233798" w:rsidRDefault="00EC550E" w:rsidP="00EC550E">
            <w:pPr>
              <w:suppressAutoHyphens/>
              <w:jc w:val="both"/>
              <w:rPr>
                <w:rFonts w:ascii="Arial" w:hAnsi="Arial" w:cs="Arial"/>
                <w:sz w:val="22"/>
              </w:rPr>
            </w:pPr>
            <w:r w:rsidRPr="00233798">
              <w:rPr>
                <w:rFonts w:ascii="Arial" w:hAnsi="Arial" w:cs="Arial"/>
                <w:sz w:val="22"/>
              </w:rPr>
              <w:t>e-mail:</w:t>
            </w:r>
          </w:p>
        </w:tc>
        <w:tc>
          <w:tcPr>
            <w:tcW w:w="5244" w:type="dxa"/>
          </w:tcPr>
          <w:p w14:paraId="65683D8E" w14:textId="77777777" w:rsidR="00EC550E" w:rsidRPr="00233798" w:rsidRDefault="00EC550E" w:rsidP="00EC550E">
            <w:pPr>
              <w:suppressAutoHyphens/>
              <w:jc w:val="both"/>
              <w:rPr>
                <w:rFonts w:ascii="Arial" w:hAnsi="Arial" w:cs="Arial"/>
                <w:sz w:val="22"/>
              </w:rPr>
            </w:pPr>
            <w:r w:rsidRPr="00233798">
              <w:rPr>
                <w:rFonts w:ascii="Arial" w:hAnsi="Arial" w:cs="Arial"/>
                <w:sz w:val="22"/>
              </w:rPr>
              <w:fldChar w:fldCharType="begin"/>
            </w:r>
            <w:r w:rsidRPr="00233798">
              <w:rPr>
                <w:rFonts w:ascii="Arial" w:hAnsi="Arial" w:cs="Arial"/>
                <w:sz w:val="22"/>
              </w:rPr>
              <w:instrText xml:space="preserve"> MERGEFIELD  m_spl_email_om1 </w:instrText>
            </w:r>
            <w:r w:rsidRPr="00233798">
              <w:rPr>
                <w:rFonts w:ascii="Arial" w:hAnsi="Arial" w:cs="Arial"/>
                <w:sz w:val="22"/>
              </w:rPr>
              <w:fldChar w:fldCharType="separate"/>
            </w:r>
            <w:r w:rsidR="0017598E" w:rsidRPr="00233798">
              <w:rPr>
                <w:rFonts w:ascii="Arial" w:hAnsi="Arial" w:cs="Arial"/>
                <w:noProof/>
                <w:sz w:val="22"/>
              </w:rPr>
              <w:t>«m_spl_email_om1»</w:t>
            </w:r>
            <w:r w:rsidRPr="00233798">
              <w:rPr>
                <w:rFonts w:ascii="Arial" w:hAnsi="Arial" w:cs="Arial"/>
                <w:sz w:val="22"/>
              </w:rPr>
              <w:fldChar w:fldCharType="end"/>
            </w:r>
          </w:p>
        </w:tc>
      </w:tr>
      <w:tr w:rsidR="00233798" w:rsidRPr="00233798" w14:paraId="781ED5A0" w14:textId="77777777">
        <w:tc>
          <w:tcPr>
            <w:tcW w:w="3402" w:type="dxa"/>
          </w:tcPr>
          <w:p w14:paraId="20D68BEA" w14:textId="77777777" w:rsidR="00EC550E" w:rsidRPr="00233798" w:rsidRDefault="00EC550E" w:rsidP="00EC550E">
            <w:pPr>
              <w:suppressAutoHyphens/>
              <w:jc w:val="both"/>
              <w:rPr>
                <w:rFonts w:ascii="Arial" w:hAnsi="Arial" w:cs="Arial"/>
                <w:sz w:val="22"/>
              </w:rPr>
            </w:pPr>
            <w:r w:rsidRPr="00233798">
              <w:rPr>
                <w:rFonts w:ascii="Arial" w:hAnsi="Arial" w:cs="Arial"/>
                <w:sz w:val="22"/>
              </w:rPr>
              <w:t>č. telefónu v pracovnej dobe:</w:t>
            </w:r>
          </w:p>
        </w:tc>
        <w:tc>
          <w:tcPr>
            <w:tcW w:w="5244" w:type="dxa"/>
          </w:tcPr>
          <w:p w14:paraId="61C25AB6" w14:textId="77777777" w:rsidR="00EC550E" w:rsidRPr="00233798" w:rsidRDefault="00EC550E" w:rsidP="00EC550E">
            <w:pPr>
              <w:suppressAutoHyphens/>
              <w:jc w:val="both"/>
              <w:rPr>
                <w:rFonts w:ascii="Arial" w:hAnsi="Arial" w:cs="Arial"/>
                <w:sz w:val="22"/>
              </w:rPr>
            </w:pPr>
            <w:r w:rsidRPr="00233798">
              <w:rPr>
                <w:rFonts w:ascii="Arial" w:hAnsi="Arial" w:cs="Arial"/>
                <w:sz w:val="22"/>
              </w:rPr>
              <w:fldChar w:fldCharType="begin"/>
            </w:r>
            <w:r w:rsidRPr="00233798">
              <w:rPr>
                <w:rFonts w:ascii="Arial" w:hAnsi="Arial" w:cs="Arial"/>
                <w:sz w:val="22"/>
              </w:rPr>
              <w:instrText xml:space="preserve"> MERGEFIELD  m_spl_tel_om1 </w:instrText>
            </w:r>
            <w:r w:rsidRPr="00233798">
              <w:rPr>
                <w:rFonts w:ascii="Arial" w:hAnsi="Arial" w:cs="Arial"/>
                <w:sz w:val="22"/>
              </w:rPr>
              <w:fldChar w:fldCharType="separate"/>
            </w:r>
            <w:r w:rsidR="0017598E" w:rsidRPr="00233798">
              <w:rPr>
                <w:rFonts w:ascii="Arial" w:hAnsi="Arial" w:cs="Arial"/>
                <w:noProof/>
                <w:sz w:val="22"/>
              </w:rPr>
              <w:t>«m_spl_tel_om1»</w:t>
            </w:r>
            <w:r w:rsidRPr="00233798">
              <w:rPr>
                <w:rFonts w:ascii="Arial" w:hAnsi="Arial" w:cs="Arial"/>
                <w:sz w:val="22"/>
              </w:rPr>
              <w:fldChar w:fldCharType="end"/>
            </w:r>
          </w:p>
        </w:tc>
      </w:tr>
      <w:tr w:rsidR="00233798" w:rsidRPr="00233798" w14:paraId="6D5BF730" w14:textId="77777777">
        <w:tc>
          <w:tcPr>
            <w:tcW w:w="3402" w:type="dxa"/>
          </w:tcPr>
          <w:p w14:paraId="51F64F57" w14:textId="77777777" w:rsidR="00EC550E" w:rsidRPr="00233798" w:rsidRDefault="00EC550E" w:rsidP="00EC550E">
            <w:pPr>
              <w:suppressAutoHyphens/>
              <w:jc w:val="both"/>
              <w:rPr>
                <w:rFonts w:ascii="Arial" w:hAnsi="Arial" w:cs="Arial"/>
                <w:sz w:val="22"/>
              </w:rPr>
            </w:pPr>
            <w:r w:rsidRPr="00233798">
              <w:rPr>
                <w:rFonts w:ascii="Arial" w:hAnsi="Arial" w:cs="Arial"/>
                <w:sz w:val="22"/>
              </w:rPr>
              <w:t>č. telefónu mimo prac. doby:</w:t>
            </w:r>
          </w:p>
        </w:tc>
        <w:tc>
          <w:tcPr>
            <w:tcW w:w="5244" w:type="dxa"/>
          </w:tcPr>
          <w:p w14:paraId="714E8BF4" w14:textId="77777777" w:rsidR="00EC550E" w:rsidRPr="00233798" w:rsidRDefault="00EC550E" w:rsidP="00EC550E">
            <w:pPr>
              <w:suppressAutoHyphens/>
              <w:jc w:val="both"/>
              <w:rPr>
                <w:rFonts w:ascii="Arial" w:hAnsi="Arial" w:cs="Arial"/>
                <w:sz w:val="22"/>
              </w:rPr>
            </w:pPr>
            <w:r w:rsidRPr="00233798">
              <w:rPr>
                <w:rFonts w:ascii="Arial" w:hAnsi="Arial" w:cs="Arial"/>
                <w:sz w:val="22"/>
              </w:rPr>
              <w:fldChar w:fldCharType="begin"/>
            </w:r>
            <w:r w:rsidRPr="00233798">
              <w:rPr>
                <w:rFonts w:ascii="Arial" w:hAnsi="Arial" w:cs="Arial"/>
                <w:sz w:val="22"/>
              </w:rPr>
              <w:instrText xml:space="preserve"> MERGEFIELD  m_spl_telm_om1 </w:instrText>
            </w:r>
            <w:r w:rsidRPr="00233798">
              <w:rPr>
                <w:rFonts w:ascii="Arial" w:hAnsi="Arial" w:cs="Arial"/>
                <w:sz w:val="22"/>
              </w:rPr>
              <w:fldChar w:fldCharType="separate"/>
            </w:r>
            <w:r w:rsidR="0017598E" w:rsidRPr="00233798">
              <w:rPr>
                <w:rFonts w:ascii="Arial" w:hAnsi="Arial" w:cs="Arial"/>
                <w:noProof/>
                <w:sz w:val="22"/>
              </w:rPr>
              <w:t>«m_spl_telm_om1»</w:t>
            </w:r>
            <w:r w:rsidRPr="00233798">
              <w:rPr>
                <w:rFonts w:ascii="Arial" w:hAnsi="Arial" w:cs="Arial"/>
                <w:sz w:val="22"/>
              </w:rPr>
              <w:fldChar w:fldCharType="end"/>
            </w:r>
          </w:p>
        </w:tc>
      </w:tr>
    </w:tbl>
    <w:p w14:paraId="7C26EDD6"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 xml:space="preserve">       Prípadné zmeny ohlási odberateľ </w:t>
      </w:r>
      <w:r w:rsidR="00283D27" w:rsidRPr="00233798">
        <w:rPr>
          <w:rFonts w:ascii="Arial" w:hAnsi="Arial" w:cs="Arial"/>
          <w:sz w:val="22"/>
        </w:rPr>
        <w:t>tímu</w:t>
      </w:r>
      <w:r w:rsidRPr="00233798">
        <w:rPr>
          <w:rFonts w:ascii="Arial" w:hAnsi="Arial" w:cs="Arial"/>
          <w:sz w:val="22"/>
        </w:rPr>
        <w:t xml:space="preserve"> </w:t>
      </w:r>
      <w:r w:rsidR="00AF1AF2" w:rsidRPr="00233798">
        <w:rPr>
          <w:rFonts w:ascii="Arial" w:hAnsi="Arial" w:cs="Arial"/>
          <w:sz w:val="22"/>
        </w:rPr>
        <w:t>služieb zákazníkom</w:t>
      </w:r>
      <w:r w:rsidR="00AC2650" w:rsidRPr="00233798">
        <w:rPr>
          <w:rFonts w:ascii="Arial" w:hAnsi="Arial" w:cs="Arial"/>
          <w:sz w:val="22"/>
        </w:rPr>
        <w:t xml:space="preserve"> </w:t>
      </w:r>
      <w:r w:rsidRPr="00233798">
        <w:rPr>
          <w:rFonts w:ascii="Arial" w:hAnsi="Arial" w:cs="Arial"/>
          <w:sz w:val="22"/>
        </w:rPr>
        <w:t>dodávateľa bezodkladne.</w:t>
      </w:r>
    </w:p>
    <w:p w14:paraId="7C7F1F41"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5.</w:t>
      </w:r>
      <w:r w:rsidRPr="00233798">
        <w:rPr>
          <w:rFonts w:ascii="Arial" w:hAnsi="Arial" w:cs="Arial"/>
          <w:sz w:val="22"/>
        </w:rPr>
        <w:tab/>
        <w:t>Dodávateľ obmedzí alebo preruší dodávku tepla v súlade s ustanoveniami</w:t>
      </w:r>
      <w:r w:rsidR="00E811F1" w:rsidRPr="00233798">
        <w:rPr>
          <w:rFonts w:ascii="Arial" w:hAnsi="Arial" w:cs="Arial"/>
          <w:sz w:val="22"/>
        </w:rPr>
        <w:t xml:space="preserve"> </w:t>
      </w:r>
      <w:r w:rsidRPr="00233798">
        <w:rPr>
          <w:rFonts w:ascii="Arial" w:hAnsi="Arial" w:cs="Arial"/>
          <w:sz w:val="22"/>
        </w:rPr>
        <w:t xml:space="preserve">§ 26, ods. 1 zákona č. 657/2004 Z. z. o tepelnej energetike: </w:t>
      </w:r>
    </w:p>
    <w:p w14:paraId="33DEEBD6" w14:textId="77777777" w:rsidR="00EC550E" w:rsidRPr="00233798" w:rsidRDefault="00EC550E" w:rsidP="00EC550E">
      <w:pPr>
        <w:ind w:left="850" w:hanging="425"/>
        <w:jc w:val="both"/>
        <w:rPr>
          <w:rFonts w:ascii="Arial" w:hAnsi="Arial" w:cs="Arial"/>
          <w:sz w:val="22"/>
        </w:rPr>
      </w:pPr>
      <w:r w:rsidRPr="00233798">
        <w:rPr>
          <w:rFonts w:ascii="Arial" w:hAnsi="Arial" w:cs="Arial"/>
          <w:sz w:val="22"/>
        </w:rPr>
        <w:t>a)</w:t>
      </w:r>
      <w:r w:rsidRPr="00233798">
        <w:rPr>
          <w:rFonts w:ascii="Arial" w:hAnsi="Arial" w:cs="Arial"/>
          <w:sz w:val="22"/>
        </w:rPr>
        <w:tab/>
        <w:t>pri vykonávaní plánovaných rekonštrukcií, opráv, údržby a revízií na sústave tepelných zariadení;</w:t>
      </w:r>
    </w:p>
    <w:p w14:paraId="0A0A47E3" w14:textId="77777777" w:rsidR="00EC550E" w:rsidRPr="00233798" w:rsidRDefault="00EC550E" w:rsidP="00EC550E">
      <w:pPr>
        <w:ind w:left="850" w:hanging="425"/>
        <w:jc w:val="both"/>
        <w:rPr>
          <w:rFonts w:ascii="Arial" w:hAnsi="Arial" w:cs="Arial"/>
          <w:sz w:val="22"/>
        </w:rPr>
      </w:pPr>
      <w:r w:rsidRPr="00233798">
        <w:rPr>
          <w:rFonts w:ascii="Arial" w:hAnsi="Arial" w:cs="Arial"/>
          <w:sz w:val="22"/>
        </w:rPr>
        <w:t>b)</w:t>
      </w:r>
      <w:r w:rsidRPr="00233798">
        <w:rPr>
          <w:rFonts w:ascii="Arial" w:hAnsi="Arial" w:cs="Arial"/>
          <w:sz w:val="22"/>
        </w:rPr>
        <w:tab/>
        <w:t>pri vykonávaní neplánovaných opráv, vzniku a odstraňovaní havárií a porúch</w:t>
      </w:r>
      <w:r w:rsidR="00E811F1" w:rsidRPr="00233798">
        <w:rPr>
          <w:rFonts w:ascii="Arial" w:hAnsi="Arial" w:cs="Arial"/>
          <w:sz w:val="22"/>
        </w:rPr>
        <w:t xml:space="preserve"> </w:t>
      </w:r>
      <w:r w:rsidRPr="00233798">
        <w:rPr>
          <w:rFonts w:ascii="Arial" w:hAnsi="Arial" w:cs="Arial"/>
          <w:sz w:val="22"/>
        </w:rPr>
        <w:t>na energetických rozvodných zariadeniach a pri poruchách zdroja tepla na dobu nevyhnutnú na nábeh záložného zdroja;</w:t>
      </w:r>
    </w:p>
    <w:p w14:paraId="47748C75" w14:textId="77777777" w:rsidR="00EC550E" w:rsidRPr="00233798" w:rsidRDefault="00EC550E" w:rsidP="00EC550E">
      <w:pPr>
        <w:ind w:left="850" w:hanging="425"/>
        <w:jc w:val="both"/>
        <w:rPr>
          <w:rFonts w:ascii="Arial" w:hAnsi="Arial" w:cs="Arial"/>
          <w:sz w:val="22"/>
        </w:rPr>
      </w:pPr>
      <w:r w:rsidRPr="00233798">
        <w:rPr>
          <w:rFonts w:ascii="Arial" w:hAnsi="Arial" w:cs="Arial"/>
          <w:sz w:val="22"/>
        </w:rPr>
        <w:t>c)</w:t>
      </w:r>
      <w:r w:rsidRPr="00233798">
        <w:rPr>
          <w:rFonts w:ascii="Arial" w:hAnsi="Arial" w:cs="Arial"/>
          <w:sz w:val="22"/>
        </w:rPr>
        <w:tab/>
        <w:t>pri bezprostrednom ohrození života, zdravia osôb a majetku alebo pri likvidácii príčin týchto stavov;</w:t>
      </w:r>
    </w:p>
    <w:p w14:paraId="5D3D38CC" w14:textId="77777777" w:rsidR="00EC550E" w:rsidRPr="00233798" w:rsidRDefault="00EC550E" w:rsidP="00EC550E">
      <w:pPr>
        <w:ind w:left="850" w:hanging="425"/>
        <w:jc w:val="both"/>
        <w:rPr>
          <w:rFonts w:ascii="Arial" w:hAnsi="Arial" w:cs="Arial"/>
          <w:sz w:val="22"/>
        </w:rPr>
      </w:pPr>
      <w:r w:rsidRPr="00233798">
        <w:rPr>
          <w:rFonts w:ascii="Arial" w:hAnsi="Arial" w:cs="Arial"/>
          <w:sz w:val="22"/>
        </w:rPr>
        <w:t>d)</w:t>
      </w:r>
      <w:r w:rsidRPr="00233798">
        <w:rPr>
          <w:rFonts w:ascii="Arial" w:hAnsi="Arial" w:cs="Arial"/>
          <w:sz w:val="22"/>
        </w:rPr>
        <w:tab/>
        <w:t>pri stavoch núdze (§ 27 zákona č. 657/2004 Z. z. o tepelnej energetike) alebo</w:t>
      </w:r>
      <w:r w:rsidR="00E811F1" w:rsidRPr="00233798">
        <w:rPr>
          <w:rFonts w:ascii="Arial" w:hAnsi="Arial" w:cs="Arial"/>
          <w:sz w:val="22"/>
        </w:rPr>
        <w:t xml:space="preserve"> </w:t>
      </w:r>
      <w:r w:rsidRPr="00233798">
        <w:rPr>
          <w:rFonts w:ascii="Arial" w:hAnsi="Arial" w:cs="Arial"/>
          <w:sz w:val="22"/>
        </w:rPr>
        <w:t>pri činnostiach zamedzujúcich ich vzniku;</w:t>
      </w:r>
    </w:p>
    <w:p w14:paraId="10B8D137" w14:textId="77777777" w:rsidR="00EC550E" w:rsidRPr="00233798" w:rsidRDefault="00EC550E" w:rsidP="00EC550E">
      <w:pPr>
        <w:ind w:left="850" w:hanging="425"/>
        <w:jc w:val="both"/>
        <w:rPr>
          <w:rFonts w:ascii="Arial" w:hAnsi="Arial" w:cs="Arial"/>
          <w:sz w:val="22"/>
        </w:rPr>
      </w:pPr>
      <w:r w:rsidRPr="00233798">
        <w:rPr>
          <w:rFonts w:ascii="Arial" w:hAnsi="Arial" w:cs="Arial"/>
          <w:sz w:val="22"/>
        </w:rPr>
        <w:t>e)</w:t>
      </w:r>
      <w:r w:rsidRPr="00233798">
        <w:rPr>
          <w:rFonts w:ascii="Arial" w:hAnsi="Arial" w:cs="Arial"/>
          <w:sz w:val="22"/>
        </w:rPr>
        <w:tab/>
        <w:t>pri neoprávnenom odbere tepla;</w:t>
      </w:r>
    </w:p>
    <w:p w14:paraId="1D3EDC10" w14:textId="77777777" w:rsidR="00EC550E" w:rsidRPr="00233798" w:rsidRDefault="00EC550E" w:rsidP="00EC550E">
      <w:pPr>
        <w:ind w:left="850" w:hanging="425"/>
        <w:jc w:val="both"/>
        <w:rPr>
          <w:rFonts w:ascii="Arial" w:hAnsi="Arial" w:cs="Arial"/>
          <w:sz w:val="22"/>
        </w:rPr>
      </w:pPr>
      <w:r w:rsidRPr="00233798">
        <w:rPr>
          <w:rFonts w:ascii="Arial" w:hAnsi="Arial" w:cs="Arial"/>
          <w:sz w:val="22"/>
        </w:rPr>
        <w:t>f)</w:t>
      </w:r>
      <w:r w:rsidRPr="00233798">
        <w:rPr>
          <w:rFonts w:ascii="Arial" w:hAnsi="Arial" w:cs="Arial"/>
          <w:sz w:val="22"/>
        </w:rPr>
        <w:tab/>
        <w:t>ak odberateľ zmenil bez súhlasu dodávateľa prípojnú hodnotu odberných tepelných zariadení;</w:t>
      </w:r>
    </w:p>
    <w:p w14:paraId="0F8D0451" w14:textId="77777777" w:rsidR="00EC550E" w:rsidRPr="00233798" w:rsidRDefault="00EC550E" w:rsidP="00EC550E">
      <w:pPr>
        <w:ind w:left="850" w:hanging="425"/>
        <w:jc w:val="both"/>
        <w:rPr>
          <w:rFonts w:ascii="Arial" w:hAnsi="Arial" w:cs="Arial"/>
          <w:sz w:val="22"/>
        </w:rPr>
      </w:pPr>
      <w:r w:rsidRPr="00233798">
        <w:rPr>
          <w:rFonts w:ascii="Arial" w:hAnsi="Arial" w:cs="Arial"/>
          <w:sz w:val="22"/>
        </w:rPr>
        <w:t>g)</w:t>
      </w:r>
      <w:r w:rsidRPr="00233798">
        <w:rPr>
          <w:rFonts w:ascii="Arial" w:hAnsi="Arial" w:cs="Arial"/>
          <w:sz w:val="22"/>
        </w:rPr>
        <w:tab/>
        <w:t>ak odberateľ prenechá teplo bez súhlasu dodávateľa ďalšej fyzickej alebo právnickej osobe;</w:t>
      </w:r>
    </w:p>
    <w:p w14:paraId="2FEB5B3D" w14:textId="77777777" w:rsidR="00EC550E" w:rsidRPr="00233798" w:rsidRDefault="00EC550E" w:rsidP="00EC550E">
      <w:pPr>
        <w:ind w:left="850" w:hanging="425"/>
        <w:jc w:val="both"/>
        <w:rPr>
          <w:rFonts w:ascii="Arial" w:hAnsi="Arial" w:cs="Arial"/>
          <w:sz w:val="22"/>
        </w:rPr>
      </w:pPr>
      <w:r w:rsidRPr="00233798">
        <w:rPr>
          <w:rFonts w:ascii="Arial" w:hAnsi="Arial" w:cs="Arial"/>
          <w:sz w:val="22"/>
        </w:rPr>
        <w:t>h)</w:t>
      </w:r>
      <w:r w:rsidRPr="00233798">
        <w:rPr>
          <w:rFonts w:ascii="Arial" w:hAnsi="Arial" w:cs="Arial"/>
          <w:sz w:val="22"/>
        </w:rPr>
        <w:tab/>
        <w:t>ak odberateľ neumožňuje dodávateľovi prístup k meracím a odberným tepelným zariadeniam;</w:t>
      </w:r>
    </w:p>
    <w:p w14:paraId="7317F565" w14:textId="77777777" w:rsidR="00EC550E" w:rsidRPr="00233798" w:rsidRDefault="00EC550E" w:rsidP="00EC550E">
      <w:pPr>
        <w:ind w:left="850" w:hanging="425"/>
        <w:jc w:val="both"/>
        <w:rPr>
          <w:rFonts w:ascii="Arial" w:hAnsi="Arial" w:cs="Arial"/>
          <w:sz w:val="22"/>
        </w:rPr>
      </w:pPr>
      <w:r w:rsidRPr="00233798">
        <w:rPr>
          <w:rFonts w:ascii="Arial" w:hAnsi="Arial" w:cs="Arial"/>
          <w:sz w:val="22"/>
        </w:rPr>
        <w:t>i)</w:t>
      </w:r>
      <w:r w:rsidRPr="00233798">
        <w:rPr>
          <w:rFonts w:ascii="Arial" w:hAnsi="Arial" w:cs="Arial"/>
          <w:sz w:val="22"/>
        </w:rPr>
        <w:tab/>
        <w:t>ak odberateľ nesplní príkaz na odstránenie nedostatkov na odbernom tepelnom zariadení;</w:t>
      </w:r>
    </w:p>
    <w:p w14:paraId="792E1368" w14:textId="77777777" w:rsidR="00EC550E" w:rsidRPr="00233798" w:rsidRDefault="00EC550E" w:rsidP="00EC550E">
      <w:pPr>
        <w:ind w:left="850" w:hanging="425"/>
        <w:jc w:val="both"/>
        <w:rPr>
          <w:rFonts w:ascii="Arial" w:hAnsi="Arial" w:cs="Arial"/>
          <w:sz w:val="22"/>
        </w:rPr>
      </w:pPr>
      <w:r w:rsidRPr="00233798">
        <w:rPr>
          <w:rFonts w:ascii="Arial" w:hAnsi="Arial" w:cs="Arial"/>
          <w:sz w:val="22"/>
        </w:rPr>
        <w:t>j)</w:t>
      </w:r>
      <w:r w:rsidRPr="00233798">
        <w:rPr>
          <w:rFonts w:ascii="Arial" w:hAnsi="Arial" w:cs="Arial"/>
          <w:sz w:val="22"/>
        </w:rPr>
        <w:tab/>
        <w:t>ak odberateľ používa pri odbere zariadenie, ktoré ovplyvňuje kvalitu tepla v neprospech ostatných odberateľov a nevykonal opatrenia na obmedzenie tohto vplyvu;</w:t>
      </w:r>
    </w:p>
    <w:p w14:paraId="77AB7663" w14:textId="77777777" w:rsidR="00EC550E" w:rsidRPr="00233798" w:rsidRDefault="00EC550E" w:rsidP="00EC550E">
      <w:pPr>
        <w:ind w:left="850" w:hanging="425"/>
        <w:jc w:val="both"/>
        <w:rPr>
          <w:rFonts w:ascii="Arial" w:hAnsi="Arial" w:cs="Arial"/>
          <w:sz w:val="22"/>
        </w:rPr>
      </w:pPr>
      <w:r w:rsidRPr="00233798">
        <w:rPr>
          <w:rFonts w:ascii="Arial" w:hAnsi="Arial" w:cs="Arial"/>
          <w:sz w:val="22"/>
        </w:rPr>
        <w:t>k)</w:t>
      </w:r>
      <w:r w:rsidRPr="00233798">
        <w:rPr>
          <w:rFonts w:ascii="Arial" w:hAnsi="Arial" w:cs="Arial"/>
          <w:sz w:val="22"/>
        </w:rPr>
        <w:tab/>
        <w:t>ak odberateľ vracia vratnú vodu sekundárnej siete alebo vnútorného rozvodu objektu v menšom množstve alebo s vyššou teplotou následkom nevyregulovanej sekundárnej siete alebo vnútorného rozvodu objektu;</w:t>
      </w:r>
    </w:p>
    <w:p w14:paraId="07E9ACAE" w14:textId="77777777" w:rsidR="00EC550E" w:rsidRPr="00233798" w:rsidRDefault="00EC550E" w:rsidP="00EC550E">
      <w:pPr>
        <w:ind w:left="850" w:hanging="425"/>
        <w:jc w:val="both"/>
        <w:rPr>
          <w:rFonts w:ascii="Arial" w:hAnsi="Arial" w:cs="Arial"/>
          <w:sz w:val="22"/>
        </w:rPr>
      </w:pPr>
      <w:r w:rsidRPr="00233798">
        <w:rPr>
          <w:rFonts w:ascii="Arial" w:hAnsi="Arial" w:cs="Arial"/>
          <w:sz w:val="22"/>
        </w:rPr>
        <w:t>l)</w:t>
      </w:r>
      <w:r w:rsidRPr="00233798">
        <w:rPr>
          <w:rFonts w:ascii="Arial" w:hAnsi="Arial" w:cs="Arial"/>
          <w:sz w:val="22"/>
        </w:rPr>
        <w:tab/>
        <w:t>z potrebných prevádzkových dôvodov zo strany dodávateľa:</w:t>
      </w:r>
    </w:p>
    <w:p w14:paraId="2A92344D" w14:textId="77777777" w:rsidR="00EC550E" w:rsidRPr="00233798" w:rsidRDefault="00EC550E" w:rsidP="00EC550E">
      <w:pPr>
        <w:numPr>
          <w:ilvl w:val="12"/>
          <w:numId w:val="0"/>
        </w:numPr>
        <w:ind w:left="1276" w:hanging="425"/>
        <w:jc w:val="both"/>
        <w:rPr>
          <w:rFonts w:ascii="Arial" w:hAnsi="Arial" w:cs="Arial"/>
          <w:sz w:val="22"/>
        </w:rPr>
      </w:pPr>
      <w:r w:rsidRPr="00233798">
        <w:rPr>
          <w:rFonts w:ascii="Arial" w:hAnsi="Arial" w:cs="Arial"/>
          <w:sz w:val="22"/>
        </w:rPr>
        <w:t xml:space="preserve">–  pri dodávke tepla na vykurovanie </w:t>
      </w:r>
    </w:p>
    <w:p w14:paraId="45ED4471" w14:textId="77777777" w:rsidR="00EC550E" w:rsidRPr="00233798" w:rsidRDefault="00EC550E" w:rsidP="00EC550E">
      <w:pPr>
        <w:numPr>
          <w:ilvl w:val="12"/>
          <w:numId w:val="0"/>
        </w:numPr>
        <w:ind w:left="851" w:firstLine="567"/>
        <w:jc w:val="both"/>
        <w:rPr>
          <w:rFonts w:ascii="Arial" w:hAnsi="Arial" w:cs="Arial"/>
          <w:sz w:val="22"/>
        </w:rPr>
      </w:pPr>
      <w:r w:rsidRPr="00233798">
        <w:rPr>
          <w:rFonts w:ascii="Arial" w:hAnsi="Arial" w:cs="Arial"/>
          <w:sz w:val="22"/>
        </w:rPr>
        <w:t xml:space="preserve">pri priemernej vonkajšej teplote  </w:t>
      </w:r>
      <w:smartTag w:uri="urn:schemas-microsoft-com:office:smarttags" w:element="metricconverter">
        <w:smartTagPr>
          <w:attr w:name="ProductID" w:val="-1 ﾰC"/>
        </w:smartTagPr>
        <w:r w:rsidRPr="00233798">
          <w:rPr>
            <w:rFonts w:ascii="Arial" w:hAnsi="Arial" w:cs="Arial"/>
            <w:sz w:val="22"/>
          </w:rPr>
          <w:t>-1 °C</w:t>
        </w:r>
      </w:smartTag>
      <w:r w:rsidRPr="00233798">
        <w:rPr>
          <w:rFonts w:ascii="Arial" w:hAnsi="Arial" w:cs="Arial"/>
          <w:sz w:val="22"/>
        </w:rPr>
        <w:t xml:space="preserve"> a nižšie</w:t>
      </w:r>
      <w:r w:rsidRPr="00233798">
        <w:rPr>
          <w:rFonts w:ascii="Arial" w:hAnsi="Arial" w:cs="Arial"/>
          <w:sz w:val="22"/>
        </w:rPr>
        <w:tab/>
        <w:t>–     5 hodín,</w:t>
      </w:r>
    </w:p>
    <w:p w14:paraId="3A676E0E" w14:textId="77777777" w:rsidR="00EC550E" w:rsidRPr="00233798" w:rsidRDefault="00EC550E" w:rsidP="00EC550E">
      <w:pPr>
        <w:numPr>
          <w:ilvl w:val="12"/>
          <w:numId w:val="0"/>
        </w:numPr>
        <w:ind w:left="851" w:hanging="426"/>
        <w:jc w:val="both"/>
        <w:rPr>
          <w:rFonts w:ascii="Arial" w:hAnsi="Arial" w:cs="Arial"/>
          <w:sz w:val="22"/>
        </w:rPr>
      </w:pPr>
      <w:r w:rsidRPr="00233798">
        <w:rPr>
          <w:rFonts w:ascii="Arial" w:hAnsi="Arial" w:cs="Arial"/>
          <w:sz w:val="22"/>
        </w:rPr>
        <w:tab/>
      </w:r>
      <w:r w:rsidRPr="00233798">
        <w:rPr>
          <w:rFonts w:ascii="Arial" w:hAnsi="Arial" w:cs="Arial"/>
          <w:sz w:val="22"/>
        </w:rPr>
        <w:tab/>
        <w:t xml:space="preserve">pri priemernej vonkajšej teplote do </w:t>
      </w:r>
      <w:smartTag w:uri="urn:schemas-microsoft-com:office:smarttags" w:element="metricconverter">
        <w:smartTagPr>
          <w:attr w:name="ProductID" w:val="0 ﾰC"/>
        </w:smartTagPr>
        <w:r w:rsidRPr="00233798">
          <w:rPr>
            <w:rFonts w:ascii="Arial" w:hAnsi="Arial" w:cs="Arial"/>
            <w:sz w:val="22"/>
          </w:rPr>
          <w:t>0 °C</w:t>
        </w:r>
      </w:smartTag>
      <w:r w:rsidRPr="00233798">
        <w:rPr>
          <w:rFonts w:ascii="Arial" w:hAnsi="Arial" w:cs="Arial"/>
          <w:sz w:val="22"/>
        </w:rPr>
        <w:t xml:space="preserve">           </w:t>
      </w:r>
      <w:r w:rsidRPr="00233798">
        <w:rPr>
          <w:rFonts w:ascii="Arial" w:hAnsi="Arial" w:cs="Arial"/>
          <w:sz w:val="22"/>
        </w:rPr>
        <w:tab/>
        <w:t>–   10 hodín,</w:t>
      </w:r>
    </w:p>
    <w:p w14:paraId="2CF5E21C" w14:textId="77777777" w:rsidR="00EC550E" w:rsidRPr="00233798" w:rsidRDefault="00EC550E" w:rsidP="00EC550E">
      <w:pPr>
        <w:numPr>
          <w:ilvl w:val="12"/>
          <w:numId w:val="0"/>
        </w:numPr>
        <w:ind w:left="851" w:hanging="426"/>
        <w:jc w:val="both"/>
        <w:rPr>
          <w:rFonts w:ascii="Arial" w:hAnsi="Arial" w:cs="Arial"/>
          <w:sz w:val="22"/>
        </w:rPr>
      </w:pPr>
      <w:r w:rsidRPr="00233798">
        <w:rPr>
          <w:rFonts w:ascii="Arial" w:hAnsi="Arial" w:cs="Arial"/>
          <w:sz w:val="22"/>
        </w:rPr>
        <w:tab/>
        <w:t>–  pri dodávke tepla pre prípravu TÚV</w:t>
      </w:r>
      <w:r w:rsidRPr="00233798">
        <w:rPr>
          <w:rFonts w:ascii="Arial" w:hAnsi="Arial" w:cs="Arial"/>
          <w:sz w:val="22"/>
        </w:rPr>
        <w:tab/>
      </w:r>
      <w:r w:rsidRPr="00233798">
        <w:rPr>
          <w:rFonts w:ascii="Arial" w:hAnsi="Arial" w:cs="Arial"/>
          <w:sz w:val="22"/>
        </w:rPr>
        <w:tab/>
      </w:r>
      <w:r w:rsidRPr="00233798">
        <w:rPr>
          <w:rFonts w:ascii="Arial" w:hAnsi="Arial" w:cs="Arial"/>
          <w:sz w:val="22"/>
        </w:rPr>
        <w:tab/>
        <w:t>–   48 hodín;.</w:t>
      </w:r>
    </w:p>
    <w:p w14:paraId="6FF00989" w14:textId="77777777" w:rsidR="007D4E63" w:rsidRPr="00233798" w:rsidRDefault="007D4E63" w:rsidP="00EC550E">
      <w:pPr>
        <w:numPr>
          <w:ilvl w:val="12"/>
          <w:numId w:val="0"/>
        </w:numPr>
        <w:ind w:left="851" w:hanging="426"/>
        <w:jc w:val="both"/>
        <w:rPr>
          <w:rFonts w:ascii="Arial" w:hAnsi="Arial" w:cs="Arial"/>
          <w:sz w:val="22"/>
        </w:rPr>
      </w:pPr>
    </w:p>
    <w:p w14:paraId="66AAC3E7" w14:textId="77777777" w:rsidR="00EC550E" w:rsidRPr="00233798" w:rsidRDefault="00EC550E" w:rsidP="00EC550E">
      <w:pPr>
        <w:ind w:left="851" w:hanging="426"/>
        <w:jc w:val="both"/>
        <w:rPr>
          <w:rFonts w:ascii="Arial" w:hAnsi="Arial" w:cs="Arial"/>
          <w:sz w:val="22"/>
        </w:rPr>
      </w:pPr>
      <w:r w:rsidRPr="00233798">
        <w:rPr>
          <w:rFonts w:ascii="Arial" w:hAnsi="Arial" w:cs="Arial"/>
          <w:sz w:val="22"/>
        </w:rPr>
        <w:t>m)</w:t>
      </w:r>
      <w:r w:rsidRPr="00233798">
        <w:rPr>
          <w:rFonts w:ascii="Arial" w:hAnsi="Arial" w:cs="Arial"/>
          <w:sz w:val="22"/>
        </w:rPr>
        <w:tab/>
        <w:t xml:space="preserve">z dôvodu neplatenia dohodnutých preddavkových platieb podľa </w:t>
      </w:r>
      <w:r w:rsidR="004D733E" w:rsidRPr="00233798">
        <w:rPr>
          <w:rFonts w:ascii="Arial" w:hAnsi="Arial" w:cs="Arial"/>
          <w:sz w:val="22"/>
        </w:rPr>
        <w:t>P</w:t>
      </w:r>
      <w:r w:rsidRPr="00233798">
        <w:rPr>
          <w:rFonts w:ascii="Arial" w:hAnsi="Arial" w:cs="Arial"/>
          <w:sz w:val="22"/>
        </w:rPr>
        <w:t>rílohy č. 3 tejto zmluvy, faktúr za dodávku tepla, so zaplatením nedoplatku vyplývajúceho</w:t>
      </w:r>
      <w:r w:rsidR="00E811F1" w:rsidRPr="00233798">
        <w:rPr>
          <w:rFonts w:ascii="Arial" w:hAnsi="Arial" w:cs="Arial"/>
          <w:sz w:val="22"/>
        </w:rPr>
        <w:t xml:space="preserve"> </w:t>
      </w:r>
      <w:r w:rsidRPr="00233798">
        <w:rPr>
          <w:rFonts w:ascii="Arial" w:hAnsi="Arial" w:cs="Arial"/>
          <w:sz w:val="22"/>
        </w:rPr>
        <w:t xml:space="preserve">zo zúčtovania za dodávku tepla alebo úrokov z omeškania a ak odberateľ platbu alebo zálohovú platbu, alebo nedoplatok neuhradí ani v dodatočnej lehote, ktorú mu vo výzve určil dodávateľ podľa §26  </w:t>
      </w:r>
      <w:r w:rsidR="00B4700B" w:rsidRPr="00233798">
        <w:rPr>
          <w:rFonts w:ascii="Arial" w:hAnsi="Arial" w:cs="Arial"/>
          <w:sz w:val="22"/>
        </w:rPr>
        <w:t>ods. 1 písm</w:t>
      </w:r>
      <w:r w:rsidRPr="00233798">
        <w:rPr>
          <w:rFonts w:ascii="Arial" w:hAnsi="Arial" w:cs="Arial"/>
          <w:sz w:val="22"/>
        </w:rPr>
        <w:t xml:space="preserve">. e) zákona č. 657/2004 Z. z. o tepelnej energetike; </w:t>
      </w:r>
    </w:p>
    <w:p w14:paraId="402A6DED" w14:textId="77777777" w:rsidR="00EC550E" w:rsidRPr="00233798" w:rsidRDefault="00EC550E" w:rsidP="00EC550E">
      <w:pPr>
        <w:ind w:left="851" w:hanging="426"/>
        <w:jc w:val="both"/>
        <w:rPr>
          <w:rFonts w:ascii="Arial" w:hAnsi="Arial" w:cs="Arial"/>
          <w:sz w:val="22"/>
        </w:rPr>
      </w:pPr>
      <w:r w:rsidRPr="00233798">
        <w:rPr>
          <w:rFonts w:ascii="Arial" w:hAnsi="Arial" w:cs="Arial"/>
          <w:sz w:val="22"/>
        </w:rPr>
        <w:t>n)</w:t>
      </w:r>
      <w:r w:rsidRPr="00233798">
        <w:rPr>
          <w:rFonts w:ascii="Arial" w:hAnsi="Arial" w:cs="Arial"/>
          <w:sz w:val="22"/>
        </w:rPr>
        <w:tab/>
        <w:t>ak majiteľ alebo prevádzkovateľ predchádzajúceho úseku má na svojom zariadení poruchu, ktorá bráni dodávke tepla pre ďalších odberateľov napojených na zariadenie dodávateľa, ktoré je až za týmto poruchovým úsekom;</w:t>
      </w:r>
    </w:p>
    <w:p w14:paraId="36C8045A" w14:textId="77777777" w:rsidR="00EC550E" w:rsidRPr="00233798" w:rsidRDefault="00EC550E" w:rsidP="00EC550E">
      <w:pPr>
        <w:ind w:left="851" w:hanging="426"/>
        <w:jc w:val="both"/>
        <w:rPr>
          <w:rFonts w:ascii="Arial" w:hAnsi="Arial" w:cs="Arial"/>
          <w:sz w:val="22"/>
        </w:rPr>
      </w:pPr>
      <w:r w:rsidRPr="00233798">
        <w:rPr>
          <w:rFonts w:ascii="Arial" w:hAnsi="Arial" w:cs="Arial"/>
          <w:sz w:val="22"/>
        </w:rPr>
        <w:t>o)</w:t>
      </w:r>
      <w:r w:rsidRPr="00233798">
        <w:rPr>
          <w:rFonts w:ascii="Arial" w:hAnsi="Arial" w:cs="Arial"/>
          <w:sz w:val="22"/>
        </w:rPr>
        <w:tab/>
        <w:t>na požiadanie odberateľa odstaviť odberné zariadenie, na ktoré je v sérii zapojené ďalšie odberné zariadenie subjektu (ktoré odstavenie nepožaduje), je odberateľ, ktorý odstavenie požaduje, povinný uhradiť skutočné náklady spojené s odstavením a nábehom zariadení dodávateľa, ako aj pokuty, ktoré voči dodávateľovi uplatnia ďalšie dotknuté subjekty napojené za odstaveným odberným zariadením. Odstavenie je možné len na základe písomnej objednávky odberateľa a dohody o dĺžke odstavenia predmetného zariadenia.</w:t>
      </w:r>
    </w:p>
    <w:p w14:paraId="325BAFB6"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6.</w:t>
      </w:r>
      <w:r w:rsidRPr="00233798">
        <w:rPr>
          <w:rFonts w:ascii="Arial" w:hAnsi="Arial" w:cs="Arial"/>
          <w:sz w:val="22"/>
        </w:rPr>
        <w:tab/>
        <w:t>V prípadoch uvedených v  bod</w:t>
      </w:r>
      <w:r w:rsidR="00700EB2" w:rsidRPr="00233798">
        <w:rPr>
          <w:rFonts w:ascii="Arial" w:hAnsi="Arial" w:cs="Arial"/>
          <w:sz w:val="22"/>
        </w:rPr>
        <w:t>e</w:t>
      </w:r>
      <w:r w:rsidRPr="00233798">
        <w:rPr>
          <w:rFonts w:ascii="Arial" w:hAnsi="Arial" w:cs="Arial"/>
          <w:sz w:val="22"/>
        </w:rPr>
        <w:t xml:space="preserve"> 5 písm. b) až o)</w:t>
      </w:r>
      <w:r w:rsidR="00700EB2" w:rsidRPr="00233798">
        <w:rPr>
          <w:rFonts w:ascii="Arial" w:hAnsi="Arial" w:cs="Arial"/>
          <w:sz w:val="22"/>
        </w:rPr>
        <w:t xml:space="preserve">  </w:t>
      </w:r>
      <w:r w:rsidRPr="00233798">
        <w:rPr>
          <w:rFonts w:ascii="Arial" w:hAnsi="Arial" w:cs="Arial"/>
          <w:sz w:val="22"/>
        </w:rPr>
        <w:t xml:space="preserve"> </w:t>
      </w:r>
      <w:r w:rsidR="00700EB2" w:rsidRPr="00233798">
        <w:rPr>
          <w:rFonts w:ascii="Arial" w:hAnsi="Arial" w:cs="Arial"/>
          <w:sz w:val="22"/>
        </w:rPr>
        <w:t xml:space="preserve">tohto článku </w:t>
      </w:r>
      <w:r w:rsidRPr="00233798">
        <w:rPr>
          <w:rFonts w:ascii="Arial" w:hAnsi="Arial" w:cs="Arial"/>
          <w:sz w:val="22"/>
        </w:rPr>
        <w:t>dodávateľ nezodpovedá</w:t>
      </w:r>
      <w:r w:rsidR="00E811F1" w:rsidRPr="00233798">
        <w:rPr>
          <w:rFonts w:ascii="Arial" w:hAnsi="Arial" w:cs="Arial"/>
          <w:sz w:val="22"/>
        </w:rPr>
        <w:t xml:space="preserve"> </w:t>
      </w:r>
      <w:r w:rsidRPr="00233798">
        <w:rPr>
          <w:rFonts w:ascii="Arial" w:hAnsi="Arial" w:cs="Arial"/>
          <w:sz w:val="22"/>
        </w:rPr>
        <w:t xml:space="preserve">  za vzniknuté škody ani ušlý zisk odberateľa.</w:t>
      </w:r>
    </w:p>
    <w:p w14:paraId="0270A9BE"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7.</w:t>
      </w:r>
      <w:r w:rsidRPr="00233798">
        <w:rPr>
          <w:rFonts w:ascii="Arial" w:hAnsi="Arial" w:cs="Arial"/>
          <w:sz w:val="22"/>
        </w:rPr>
        <w:tab/>
        <w:t xml:space="preserve">Pri obmedzení alebo prerušení dodávky tepla z dôvodov podľa </w:t>
      </w:r>
      <w:r w:rsidRPr="00233798">
        <w:rPr>
          <w:rFonts w:ascii="Arial" w:hAnsi="Arial" w:cs="Arial"/>
          <w:strike/>
          <w:sz w:val="22"/>
        </w:rPr>
        <w:t>článku V</w:t>
      </w:r>
      <w:r w:rsidRPr="00233798">
        <w:rPr>
          <w:rFonts w:ascii="Arial" w:hAnsi="Arial" w:cs="Arial"/>
          <w:sz w:val="22"/>
        </w:rPr>
        <w:t xml:space="preserve"> bodu 5)</w:t>
      </w:r>
      <w:r w:rsidR="00700EB2" w:rsidRPr="00233798">
        <w:rPr>
          <w:rFonts w:ascii="Arial" w:hAnsi="Arial" w:cs="Arial"/>
          <w:sz w:val="22"/>
        </w:rPr>
        <w:t xml:space="preserve"> tohto článku</w:t>
      </w:r>
      <w:r w:rsidRPr="00233798">
        <w:rPr>
          <w:rFonts w:ascii="Arial" w:hAnsi="Arial" w:cs="Arial"/>
          <w:sz w:val="22"/>
        </w:rPr>
        <w:t xml:space="preserve"> zmluvy je dodávateľ povinný oznámiť odberateľovi začiatok a ukončenie tohto obmedzenia alebo prerušenia podľa článku V bodu 10) tejto zmluvy na dohodnutej adrese:</w:t>
      </w:r>
    </w:p>
    <w:p w14:paraId="372CA295" w14:textId="77777777" w:rsidR="00B53B4F" w:rsidRPr="00233798" w:rsidRDefault="00B53B4F" w:rsidP="00EC550E">
      <w:pPr>
        <w:ind w:left="426" w:hanging="426"/>
        <w:jc w:val="both"/>
        <w:rPr>
          <w:rFonts w:ascii="Arial" w:hAnsi="Arial" w:cs="Arial"/>
          <w:sz w:val="22"/>
        </w:rPr>
      </w:pPr>
    </w:p>
    <w:p w14:paraId="46660FB0" w14:textId="77777777" w:rsidR="00B53B4F" w:rsidRPr="00233798" w:rsidRDefault="00B53B4F" w:rsidP="00EC550E">
      <w:pPr>
        <w:ind w:left="426" w:hanging="426"/>
        <w:jc w:val="both"/>
        <w:rPr>
          <w:rFonts w:ascii="Arial" w:hAnsi="Arial" w:cs="Arial"/>
          <w:sz w:val="22"/>
        </w:rPr>
      </w:pPr>
    </w:p>
    <w:p w14:paraId="5474B072" w14:textId="77777777" w:rsidR="00B53B4F" w:rsidRPr="00233798" w:rsidRDefault="00B53B4F" w:rsidP="00EC550E">
      <w:pPr>
        <w:ind w:left="426" w:hanging="426"/>
        <w:jc w:val="both"/>
        <w:rPr>
          <w:rFonts w:ascii="Arial" w:hAnsi="Arial" w:cs="Arial"/>
          <w:sz w:val="22"/>
        </w:rPr>
      </w:pPr>
    </w:p>
    <w:tbl>
      <w:tblPr>
        <w:tblW w:w="0" w:type="auto"/>
        <w:tblInd w:w="534" w:type="dxa"/>
        <w:tblLook w:val="00A0" w:firstRow="1" w:lastRow="0" w:firstColumn="1" w:lastColumn="0" w:noHBand="0" w:noVBand="0"/>
      </w:tblPr>
      <w:tblGrid>
        <w:gridCol w:w="8538"/>
      </w:tblGrid>
      <w:tr w:rsidR="00233798" w:rsidRPr="00233798" w14:paraId="2FF264C4" w14:textId="77777777">
        <w:tc>
          <w:tcPr>
            <w:tcW w:w="8754" w:type="dxa"/>
          </w:tcPr>
          <w:p w14:paraId="1BA1F9A1" w14:textId="4F5130CA" w:rsidR="00012DC2" w:rsidRPr="00233798" w:rsidRDefault="00012DC2" w:rsidP="00BD6702">
            <w:pPr>
              <w:rPr>
                <w:rFonts w:ascii="Arial" w:hAnsi="Arial" w:cs="Arial"/>
                <w:sz w:val="22"/>
              </w:rPr>
            </w:pPr>
            <w:r w:rsidRPr="00233798">
              <w:rPr>
                <w:rFonts w:ascii="Arial" w:hAnsi="Arial" w:cs="Arial"/>
                <w:sz w:val="22"/>
              </w:rPr>
              <w:fldChar w:fldCharType="begin"/>
            </w:r>
            <w:r w:rsidRPr="00233798">
              <w:rPr>
                <w:rFonts w:ascii="Arial" w:hAnsi="Arial" w:cs="Arial"/>
                <w:sz w:val="22"/>
              </w:rPr>
              <w:instrText xml:space="preserve"> MERGEFIELD  Z_SIDLO_OP_1 </w:instrText>
            </w:r>
            <w:r w:rsidRPr="00233798">
              <w:rPr>
                <w:rFonts w:ascii="Arial" w:hAnsi="Arial" w:cs="Arial"/>
                <w:sz w:val="22"/>
              </w:rPr>
              <w:fldChar w:fldCharType="separate"/>
            </w:r>
            <w:r w:rsidR="0017598E" w:rsidRPr="00233798">
              <w:rPr>
                <w:rFonts w:ascii="Arial" w:hAnsi="Arial" w:cs="Arial"/>
                <w:noProof/>
                <w:sz w:val="22"/>
              </w:rPr>
              <w:t>«Z_SIDLO_OP_1»</w:t>
            </w:r>
            <w:r w:rsidRPr="00233798">
              <w:rPr>
                <w:rFonts w:ascii="Arial" w:hAnsi="Arial" w:cs="Arial"/>
                <w:sz w:val="22"/>
              </w:rPr>
              <w:fldChar w:fldCharType="end"/>
            </w:r>
            <w:r w:rsidRPr="00233798">
              <w:rPr>
                <w:rFonts w:ascii="Arial" w:hAnsi="Arial" w:cs="Arial"/>
                <w:sz w:val="22"/>
              </w:rPr>
              <w:t xml:space="preserve"> </w:t>
            </w:r>
          </w:p>
        </w:tc>
      </w:tr>
      <w:tr w:rsidR="00233798" w:rsidRPr="00233798" w14:paraId="0E16DBA8" w14:textId="77777777">
        <w:tc>
          <w:tcPr>
            <w:tcW w:w="8754" w:type="dxa"/>
          </w:tcPr>
          <w:p w14:paraId="01106D6D" w14:textId="77777777" w:rsidR="00012DC2" w:rsidRPr="00233798" w:rsidRDefault="00012DC2" w:rsidP="003B5BEB">
            <w:pPr>
              <w:rPr>
                <w:rFonts w:ascii="Arial" w:hAnsi="Arial" w:cs="Arial"/>
                <w:sz w:val="22"/>
              </w:rPr>
            </w:pPr>
            <w:r w:rsidRPr="00233798">
              <w:rPr>
                <w:rFonts w:ascii="Arial" w:hAnsi="Arial" w:cs="Arial"/>
                <w:sz w:val="22"/>
              </w:rPr>
              <w:fldChar w:fldCharType="begin"/>
            </w:r>
            <w:r w:rsidRPr="00233798">
              <w:rPr>
                <w:rFonts w:ascii="Arial" w:hAnsi="Arial" w:cs="Arial"/>
                <w:sz w:val="22"/>
              </w:rPr>
              <w:instrText xml:space="preserve"> MERGEFIELD  Z_ULICA_OP_1 </w:instrText>
            </w:r>
            <w:r w:rsidRPr="00233798">
              <w:rPr>
                <w:rFonts w:ascii="Arial" w:hAnsi="Arial" w:cs="Arial"/>
                <w:sz w:val="22"/>
              </w:rPr>
              <w:fldChar w:fldCharType="separate"/>
            </w:r>
            <w:r w:rsidR="0017598E" w:rsidRPr="00233798">
              <w:rPr>
                <w:rFonts w:ascii="Arial" w:hAnsi="Arial" w:cs="Arial"/>
                <w:noProof/>
                <w:sz w:val="22"/>
              </w:rPr>
              <w:t>«Z_ULICA_OP_1»</w:t>
            </w:r>
            <w:r w:rsidRPr="00233798">
              <w:rPr>
                <w:rFonts w:ascii="Arial" w:hAnsi="Arial" w:cs="Arial"/>
                <w:sz w:val="22"/>
              </w:rPr>
              <w:fldChar w:fldCharType="end"/>
            </w:r>
            <w:r w:rsidRPr="00233798">
              <w:rPr>
                <w:rFonts w:ascii="Arial" w:hAnsi="Arial" w:cs="Arial"/>
                <w:sz w:val="22"/>
              </w:rPr>
              <w:t xml:space="preserve"> </w:t>
            </w:r>
            <w:r w:rsidRPr="00233798">
              <w:rPr>
                <w:rFonts w:ascii="Arial" w:hAnsi="Arial" w:cs="Arial"/>
                <w:sz w:val="22"/>
              </w:rPr>
              <w:fldChar w:fldCharType="begin"/>
            </w:r>
            <w:r w:rsidRPr="00233798">
              <w:rPr>
                <w:rFonts w:ascii="Arial" w:hAnsi="Arial" w:cs="Arial"/>
                <w:sz w:val="22"/>
              </w:rPr>
              <w:instrText xml:space="preserve"> MERGEFIELD  Z_CISLO_DOMU_OP </w:instrText>
            </w:r>
            <w:r w:rsidRPr="00233798">
              <w:rPr>
                <w:rFonts w:ascii="Arial" w:hAnsi="Arial" w:cs="Arial"/>
                <w:sz w:val="22"/>
              </w:rPr>
              <w:fldChar w:fldCharType="separate"/>
            </w:r>
            <w:r w:rsidR="0017598E" w:rsidRPr="00233798">
              <w:rPr>
                <w:rFonts w:ascii="Arial" w:hAnsi="Arial" w:cs="Arial"/>
                <w:noProof/>
                <w:sz w:val="22"/>
              </w:rPr>
              <w:t>«Z_CISLO_DOMU_OP»</w:t>
            </w:r>
            <w:r w:rsidRPr="00233798">
              <w:rPr>
                <w:rFonts w:ascii="Arial" w:hAnsi="Arial" w:cs="Arial"/>
                <w:sz w:val="22"/>
              </w:rPr>
              <w:fldChar w:fldCharType="end"/>
            </w:r>
          </w:p>
          <w:p w14:paraId="6E42A73E" w14:textId="77777777" w:rsidR="00012DC2" w:rsidRPr="00233798" w:rsidRDefault="00012DC2" w:rsidP="003B5BEB">
            <w:pPr>
              <w:rPr>
                <w:rFonts w:ascii="Arial" w:hAnsi="Arial" w:cs="Arial"/>
                <w:b/>
                <w:sz w:val="22"/>
              </w:rPr>
            </w:pPr>
            <w:r w:rsidRPr="00233798">
              <w:rPr>
                <w:rFonts w:ascii="Arial" w:hAnsi="Arial" w:cs="Arial"/>
                <w:sz w:val="22"/>
              </w:rPr>
              <w:fldChar w:fldCharType="begin"/>
            </w:r>
            <w:r w:rsidRPr="00233798">
              <w:rPr>
                <w:rFonts w:ascii="Arial" w:hAnsi="Arial" w:cs="Arial"/>
                <w:sz w:val="22"/>
              </w:rPr>
              <w:instrText xml:space="preserve"> MERGEFIELD  Z_PSC_OP </w:instrText>
            </w:r>
            <w:r w:rsidRPr="00233798">
              <w:rPr>
                <w:rFonts w:ascii="Arial" w:hAnsi="Arial" w:cs="Arial"/>
                <w:sz w:val="22"/>
              </w:rPr>
              <w:fldChar w:fldCharType="separate"/>
            </w:r>
            <w:r w:rsidR="0017598E" w:rsidRPr="00233798">
              <w:rPr>
                <w:rFonts w:ascii="Arial" w:hAnsi="Arial" w:cs="Arial"/>
                <w:noProof/>
                <w:sz w:val="22"/>
              </w:rPr>
              <w:t>«Z_PSC_OP»</w:t>
            </w:r>
            <w:r w:rsidRPr="00233798">
              <w:rPr>
                <w:rFonts w:ascii="Arial" w:hAnsi="Arial" w:cs="Arial"/>
                <w:sz w:val="22"/>
              </w:rPr>
              <w:fldChar w:fldCharType="end"/>
            </w:r>
            <w:r w:rsidRPr="00233798">
              <w:rPr>
                <w:rFonts w:ascii="Arial" w:hAnsi="Arial" w:cs="Arial"/>
                <w:sz w:val="22"/>
              </w:rPr>
              <w:t xml:space="preserve"> </w:t>
            </w:r>
            <w:r w:rsidRPr="00233798">
              <w:rPr>
                <w:rFonts w:ascii="Arial" w:hAnsi="Arial" w:cs="Arial"/>
                <w:sz w:val="22"/>
              </w:rPr>
              <w:fldChar w:fldCharType="begin"/>
            </w:r>
            <w:r w:rsidRPr="00233798">
              <w:rPr>
                <w:rFonts w:ascii="Arial" w:hAnsi="Arial" w:cs="Arial"/>
                <w:sz w:val="22"/>
              </w:rPr>
              <w:instrText xml:space="preserve"> MERGEFIELD  Z_MESTO_OP </w:instrText>
            </w:r>
            <w:r w:rsidRPr="00233798">
              <w:rPr>
                <w:rFonts w:ascii="Arial" w:hAnsi="Arial" w:cs="Arial"/>
                <w:sz w:val="22"/>
              </w:rPr>
              <w:fldChar w:fldCharType="separate"/>
            </w:r>
            <w:r w:rsidR="0017598E" w:rsidRPr="00233798">
              <w:rPr>
                <w:rFonts w:ascii="Arial" w:hAnsi="Arial" w:cs="Arial"/>
                <w:noProof/>
                <w:sz w:val="22"/>
              </w:rPr>
              <w:t>«Z_MESTO_OP»</w:t>
            </w:r>
            <w:r w:rsidRPr="00233798">
              <w:rPr>
                <w:rFonts w:ascii="Arial" w:hAnsi="Arial" w:cs="Arial"/>
                <w:sz w:val="22"/>
              </w:rPr>
              <w:fldChar w:fldCharType="end"/>
            </w:r>
          </w:p>
        </w:tc>
      </w:tr>
      <w:tr w:rsidR="00233798" w:rsidRPr="00233798" w14:paraId="6B1167EA" w14:textId="77777777">
        <w:tc>
          <w:tcPr>
            <w:tcW w:w="8754" w:type="dxa"/>
          </w:tcPr>
          <w:p w14:paraId="1DF56ADD" w14:textId="77777777" w:rsidR="00EC550E" w:rsidRPr="00233798" w:rsidRDefault="00EC550E" w:rsidP="00EC550E">
            <w:pPr>
              <w:numPr>
                <w:ilvl w:val="12"/>
                <w:numId w:val="0"/>
              </w:numPr>
              <w:jc w:val="both"/>
              <w:rPr>
                <w:rFonts w:ascii="Arial" w:hAnsi="Arial" w:cs="Arial"/>
                <w:sz w:val="22"/>
              </w:rPr>
            </w:pPr>
          </w:p>
        </w:tc>
      </w:tr>
    </w:tbl>
    <w:p w14:paraId="15CC6EBA"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8.</w:t>
      </w:r>
      <w:r w:rsidRPr="00233798">
        <w:rPr>
          <w:rFonts w:ascii="Arial" w:hAnsi="Arial" w:cs="Arial"/>
          <w:sz w:val="22"/>
        </w:rPr>
        <w:tab/>
        <w:t>Odberateľ poskytne dodávateľovi pre prevádzkový styk mená</w:t>
      </w:r>
      <w:r w:rsidR="00006732" w:rsidRPr="00233798">
        <w:rPr>
          <w:rFonts w:ascii="Arial" w:hAnsi="Arial" w:cs="Arial"/>
          <w:sz w:val="22"/>
        </w:rPr>
        <w:t xml:space="preserve"> zamestnancov</w:t>
      </w:r>
      <w:r w:rsidRPr="00233798">
        <w:rPr>
          <w:rFonts w:ascii="Arial" w:hAnsi="Arial" w:cs="Arial"/>
          <w:sz w:val="22"/>
        </w:rPr>
        <w:t xml:space="preserve"> zodpovedných za prevádzku odberného zariadenia a telefónne číslo počas aj mimo pracovnej doby.</w:t>
      </w:r>
    </w:p>
    <w:tbl>
      <w:tblPr>
        <w:tblW w:w="8754" w:type="dxa"/>
        <w:tblInd w:w="534" w:type="dxa"/>
        <w:tblLook w:val="01E0" w:firstRow="1" w:lastRow="1" w:firstColumn="1" w:lastColumn="1" w:noHBand="0" w:noVBand="0"/>
      </w:tblPr>
      <w:tblGrid>
        <w:gridCol w:w="2976"/>
        <w:gridCol w:w="2977"/>
        <w:gridCol w:w="2801"/>
      </w:tblGrid>
      <w:tr w:rsidR="00233798" w:rsidRPr="00233798" w14:paraId="3E345291" w14:textId="77777777">
        <w:tc>
          <w:tcPr>
            <w:tcW w:w="2976" w:type="dxa"/>
          </w:tcPr>
          <w:p w14:paraId="5EC08CA4" w14:textId="77777777" w:rsidR="00EC550E" w:rsidRPr="00233798" w:rsidRDefault="00EC550E" w:rsidP="00EC550E">
            <w:pPr>
              <w:suppressAutoHyphens/>
              <w:ind w:left="-108"/>
              <w:jc w:val="both"/>
              <w:rPr>
                <w:rFonts w:ascii="Arial" w:hAnsi="Arial" w:cs="Arial"/>
                <w:sz w:val="22"/>
              </w:rPr>
            </w:pPr>
            <w:r w:rsidRPr="00233798">
              <w:rPr>
                <w:rFonts w:ascii="Arial" w:hAnsi="Arial" w:cs="Arial"/>
                <w:sz w:val="22"/>
              </w:rPr>
              <w:fldChar w:fldCharType="begin"/>
            </w:r>
            <w:r w:rsidRPr="00233798">
              <w:rPr>
                <w:rFonts w:ascii="Arial" w:hAnsi="Arial" w:cs="Arial"/>
                <w:sz w:val="22"/>
              </w:rPr>
              <w:instrText xml:space="preserve"> MERGEFIELD  m_spl_meno_om1 \b "Meno:  "  \* MERGEFORMAT </w:instrText>
            </w:r>
            <w:r w:rsidRPr="00233798">
              <w:rPr>
                <w:rFonts w:ascii="Arial" w:hAnsi="Arial" w:cs="Arial"/>
                <w:sz w:val="22"/>
              </w:rPr>
              <w:fldChar w:fldCharType="separate"/>
            </w:r>
            <w:r w:rsidR="0017598E" w:rsidRPr="00233798">
              <w:rPr>
                <w:rFonts w:ascii="Arial" w:hAnsi="Arial" w:cs="Arial"/>
                <w:noProof/>
                <w:sz w:val="22"/>
              </w:rPr>
              <w:t>Meno:  «m_spl_meno_om1»</w:t>
            </w:r>
            <w:r w:rsidRPr="00233798">
              <w:rPr>
                <w:rFonts w:ascii="Arial" w:hAnsi="Arial" w:cs="Arial"/>
                <w:sz w:val="22"/>
              </w:rPr>
              <w:fldChar w:fldCharType="end"/>
            </w:r>
          </w:p>
        </w:tc>
        <w:tc>
          <w:tcPr>
            <w:tcW w:w="2977" w:type="dxa"/>
          </w:tcPr>
          <w:p w14:paraId="1BE05CD3" w14:textId="77777777" w:rsidR="00EC550E" w:rsidRPr="00233798" w:rsidRDefault="00EC550E" w:rsidP="00EC550E">
            <w:pPr>
              <w:suppressAutoHyphens/>
              <w:rPr>
                <w:rFonts w:ascii="Arial" w:hAnsi="Arial" w:cs="Arial"/>
                <w:sz w:val="22"/>
              </w:rPr>
            </w:pPr>
            <w:r w:rsidRPr="00233798">
              <w:rPr>
                <w:rFonts w:ascii="Arial" w:hAnsi="Arial" w:cs="Arial"/>
                <w:sz w:val="22"/>
              </w:rPr>
              <w:fldChar w:fldCharType="begin"/>
            </w:r>
            <w:r w:rsidRPr="00233798">
              <w:rPr>
                <w:rFonts w:ascii="Arial" w:hAnsi="Arial" w:cs="Arial"/>
                <w:sz w:val="22"/>
              </w:rPr>
              <w:instrText xml:space="preserve"> MERGEFIELD  m_spl_tel_om1 \b "číslo tel.: "  \* MERGEFORMAT </w:instrText>
            </w:r>
            <w:r w:rsidRPr="00233798">
              <w:rPr>
                <w:rFonts w:ascii="Arial" w:hAnsi="Arial" w:cs="Arial"/>
                <w:sz w:val="22"/>
              </w:rPr>
              <w:fldChar w:fldCharType="separate"/>
            </w:r>
            <w:r w:rsidR="0017598E" w:rsidRPr="00233798">
              <w:rPr>
                <w:rFonts w:ascii="Arial" w:hAnsi="Arial" w:cs="Arial"/>
                <w:noProof/>
                <w:sz w:val="22"/>
              </w:rPr>
              <w:t>číslo tel.: «m_spl_tel_om1»</w:t>
            </w:r>
            <w:r w:rsidRPr="00233798">
              <w:rPr>
                <w:rFonts w:ascii="Arial" w:hAnsi="Arial" w:cs="Arial"/>
                <w:sz w:val="22"/>
              </w:rPr>
              <w:fldChar w:fldCharType="end"/>
            </w:r>
          </w:p>
        </w:tc>
        <w:tc>
          <w:tcPr>
            <w:tcW w:w="2801" w:type="dxa"/>
          </w:tcPr>
          <w:p w14:paraId="0955DE0D" w14:textId="77777777" w:rsidR="00EC550E" w:rsidRPr="00233798" w:rsidRDefault="00EC550E" w:rsidP="00EC550E">
            <w:pPr>
              <w:suppressAutoHyphens/>
              <w:jc w:val="both"/>
              <w:rPr>
                <w:rFonts w:ascii="Arial" w:hAnsi="Arial" w:cs="Arial"/>
                <w:sz w:val="22"/>
              </w:rPr>
            </w:pPr>
            <w:r w:rsidRPr="00233798">
              <w:rPr>
                <w:rFonts w:ascii="Arial" w:hAnsi="Arial" w:cs="Arial"/>
                <w:sz w:val="22"/>
              </w:rPr>
              <w:fldChar w:fldCharType="begin"/>
            </w:r>
            <w:r w:rsidRPr="00233798">
              <w:rPr>
                <w:rFonts w:ascii="Arial" w:hAnsi="Arial" w:cs="Arial"/>
                <w:sz w:val="22"/>
              </w:rPr>
              <w:instrText xml:space="preserve"> MERGEFIELD  M_SPL_MT_OM1 </w:instrText>
            </w:r>
            <w:r w:rsidRPr="00233798">
              <w:rPr>
                <w:rFonts w:ascii="Arial" w:hAnsi="Arial" w:cs="Arial"/>
                <w:sz w:val="22"/>
              </w:rPr>
              <w:fldChar w:fldCharType="separate"/>
            </w:r>
            <w:r w:rsidR="0017598E" w:rsidRPr="00233798">
              <w:rPr>
                <w:rFonts w:ascii="Arial" w:hAnsi="Arial" w:cs="Arial"/>
                <w:noProof/>
                <w:sz w:val="22"/>
              </w:rPr>
              <w:t>«M_SPL_MT_OM1»</w:t>
            </w:r>
            <w:r w:rsidRPr="00233798">
              <w:rPr>
                <w:rFonts w:ascii="Arial" w:hAnsi="Arial" w:cs="Arial"/>
                <w:sz w:val="22"/>
              </w:rPr>
              <w:fldChar w:fldCharType="end"/>
            </w:r>
          </w:p>
        </w:tc>
      </w:tr>
      <w:tr w:rsidR="00233798" w:rsidRPr="00233798" w14:paraId="0EFC4B72" w14:textId="77777777">
        <w:tc>
          <w:tcPr>
            <w:tcW w:w="2976" w:type="dxa"/>
          </w:tcPr>
          <w:p w14:paraId="78506734" w14:textId="77777777" w:rsidR="00EC550E" w:rsidRPr="00233798" w:rsidRDefault="00EC550E" w:rsidP="00EC550E">
            <w:pPr>
              <w:suppressAutoHyphens/>
              <w:ind w:left="-108"/>
              <w:jc w:val="both"/>
              <w:rPr>
                <w:rFonts w:ascii="Arial" w:hAnsi="Arial" w:cs="Arial"/>
                <w:sz w:val="22"/>
              </w:rPr>
            </w:pPr>
          </w:p>
        </w:tc>
        <w:tc>
          <w:tcPr>
            <w:tcW w:w="2977" w:type="dxa"/>
          </w:tcPr>
          <w:p w14:paraId="3F9430A0" w14:textId="77777777" w:rsidR="00EC550E" w:rsidRPr="00233798" w:rsidRDefault="00EC550E" w:rsidP="00EC550E">
            <w:pPr>
              <w:suppressAutoHyphens/>
              <w:rPr>
                <w:rFonts w:ascii="Arial" w:hAnsi="Arial" w:cs="Arial"/>
                <w:sz w:val="22"/>
              </w:rPr>
            </w:pPr>
            <w:r w:rsidRPr="00233798">
              <w:rPr>
                <w:rFonts w:ascii="Arial" w:hAnsi="Arial" w:cs="Arial"/>
                <w:sz w:val="22"/>
              </w:rPr>
              <w:fldChar w:fldCharType="begin"/>
            </w:r>
            <w:r w:rsidRPr="00233798">
              <w:rPr>
                <w:rFonts w:ascii="Arial" w:hAnsi="Arial" w:cs="Arial"/>
                <w:sz w:val="22"/>
              </w:rPr>
              <w:instrText xml:space="preserve"> MERGEFIELD  m_spl_email_om1 \b "e-mail: "  \* MERGEFORMAT </w:instrText>
            </w:r>
            <w:r w:rsidRPr="00233798">
              <w:rPr>
                <w:rFonts w:ascii="Arial" w:hAnsi="Arial" w:cs="Arial"/>
                <w:sz w:val="22"/>
              </w:rPr>
              <w:fldChar w:fldCharType="separate"/>
            </w:r>
            <w:r w:rsidR="0017598E" w:rsidRPr="00233798">
              <w:rPr>
                <w:rFonts w:ascii="Arial" w:hAnsi="Arial" w:cs="Arial"/>
                <w:noProof/>
                <w:sz w:val="22"/>
              </w:rPr>
              <w:t>e-mail: «m_spl_email_om1»</w:t>
            </w:r>
            <w:r w:rsidRPr="00233798">
              <w:rPr>
                <w:rFonts w:ascii="Arial" w:hAnsi="Arial" w:cs="Arial"/>
                <w:sz w:val="22"/>
              </w:rPr>
              <w:fldChar w:fldCharType="end"/>
            </w:r>
          </w:p>
        </w:tc>
        <w:tc>
          <w:tcPr>
            <w:tcW w:w="2801" w:type="dxa"/>
          </w:tcPr>
          <w:p w14:paraId="331A31FB" w14:textId="77777777" w:rsidR="00EC550E" w:rsidRPr="00233798" w:rsidRDefault="00EC550E" w:rsidP="00EC550E">
            <w:pPr>
              <w:suppressAutoHyphens/>
              <w:jc w:val="both"/>
              <w:rPr>
                <w:rFonts w:ascii="Arial" w:hAnsi="Arial" w:cs="Arial"/>
                <w:sz w:val="22"/>
              </w:rPr>
            </w:pPr>
          </w:p>
        </w:tc>
      </w:tr>
      <w:tr w:rsidR="00233798" w:rsidRPr="00233798" w14:paraId="7F998B20" w14:textId="77777777">
        <w:tc>
          <w:tcPr>
            <w:tcW w:w="2976" w:type="dxa"/>
          </w:tcPr>
          <w:p w14:paraId="7FE6FF0B" w14:textId="77777777" w:rsidR="00EC550E" w:rsidRPr="00233798" w:rsidRDefault="00EC550E" w:rsidP="00EC550E">
            <w:pPr>
              <w:suppressAutoHyphens/>
              <w:ind w:left="-108"/>
              <w:jc w:val="both"/>
              <w:rPr>
                <w:rFonts w:ascii="Arial" w:hAnsi="Arial" w:cs="Arial"/>
                <w:sz w:val="22"/>
              </w:rPr>
            </w:pPr>
            <w:r w:rsidRPr="00233798">
              <w:rPr>
                <w:rFonts w:ascii="Arial" w:hAnsi="Arial" w:cs="Arial"/>
                <w:sz w:val="22"/>
              </w:rPr>
              <w:fldChar w:fldCharType="begin"/>
            </w:r>
            <w:r w:rsidRPr="00233798">
              <w:rPr>
                <w:rFonts w:ascii="Arial" w:hAnsi="Arial" w:cs="Arial"/>
                <w:sz w:val="22"/>
              </w:rPr>
              <w:instrText xml:space="preserve"> MERGEFIELD  m_spl_meno_om2 \b "Meno:  "  \* MERGEFORMAT </w:instrText>
            </w:r>
            <w:r w:rsidRPr="00233798">
              <w:rPr>
                <w:rFonts w:ascii="Arial" w:hAnsi="Arial" w:cs="Arial"/>
                <w:sz w:val="22"/>
              </w:rPr>
              <w:fldChar w:fldCharType="separate"/>
            </w:r>
            <w:r w:rsidR="0017598E" w:rsidRPr="00233798">
              <w:rPr>
                <w:rFonts w:ascii="Arial" w:hAnsi="Arial" w:cs="Arial"/>
                <w:noProof/>
                <w:sz w:val="22"/>
              </w:rPr>
              <w:t>Meno:  «m_spl_meno_om2»</w:t>
            </w:r>
            <w:r w:rsidRPr="00233798">
              <w:rPr>
                <w:rFonts w:ascii="Arial" w:hAnsi="Arial" w:cs="Arial"/>
                <w:sz w:val="22"/>
              </w:rPr>
              <w:fldChar w:fldCharType="end"/>
            </w:r>
          </w:p>
        </w:tc>
        <w:tc>
          <w:tcPr>
            <w:tcW w:w="2977" w:type="dxa"/>
          </w:tcPr>
          <w:p w14:paraId="5BD356C2" w14:textId="77777777" w:rsidR="00EC550E" w:rsidRPr="00233798" w:rsidRDefault="00EC550E" w:rsidP="00EC550E">
            <w:pPr>
              <w:suppressAutoHyphens/>
              <w:rPr>
                <w:rFonts w:ascii="Arial" w:hAnsi="Arial" w:cs="Arial"/>
                <w:sz w:val="22"/>
              </w:rPr>
            </w:pPr>
            <w:r w:rsidRPr="00233798">
              <w:rPr>
                <w:rFonts w:ascii="Arial" w:hAnsi="Arial" w:cs="Arial"/>
                <w:sz w:val="22"/>
              </w:rPr>
              <w:fldChar w:fldCharType="begin"/>
            </w:r>
            <w:r w:rsidRPr="00233798">
              <w:rPr>
                <w:rFonts w:ascii="Arial" w:hAnsi="Arial" w:cs="Arial"/>
                <w:sz w:val="22"/>
              </w:rPr>
              <w:instrText xml:space="preserve"> MERGEFIELD  m_spl_tel_om2 \b "číslo tel.: "  \* MERGEFORMAT </w:instrText>
            </w:r>
            <w:r w:rsidRPr="00233798">
              <w:rPr>
                <w:rFonts w:ascii="Arial" w:hAnsi="Arial" w:cs="Arial"/>
                <w:sz w:val="22"/>
              </w:rPr>
              <w:fldChar w:fldCharType="separate"/>
            </w:r>
            <w:r w:rsidR="0017598E" w:rsidRPr="00233798">
              <w:rPr>
                <w:rFonts w:ascii="Arial" w:hAnsi="Arial" w:cs="Arial"/>
                <w:noProof/>
                <w:sz w:val="22"/>
              </w:rPr>
              <w:t>číslo tel.: «m_spl_tel_om2»</w:t>
            </w:r>
            <w:r w:rsidRPr="00233798">
              <w:rPr>
                <w:rFonts w:ascii="Arial" w:hAnsi="Arial" w:cs="Arial"/>
                <w:sz w:val="22"/>
              </w:rPr>
              <w:fldChar w:fldCharType="end"/>
            </w:r>
          </w:p>
        </w:tc>
        <w:tc>
          <w:tcPr>
            <w:tcW w:w="2801" w:type="dxa"/>
          </w:tcPr>
          <w:p w14:paraId="55B443CA" w14:textId="77777777" w:rsidR="00EC550E" w:rsidRPr="00233798" w:rsidRDefault="00EC550E" w:rsidP="00EC550E">
            <w:pPr>
              <w:suppressAutoHyphens/>
              <w:jc w:val="both"/>
              <w:rPr>
                <w:rFonts w:ascii="Arial" w:hAnsi="Arial" w:cs="Arial"/>
                <w:sz w:val="22"/>
              </w:rPr>
            </w:pPr>
            <w:r w:rsidRPr="00233798">
              <w:rPr>
                <w:rFonts w:ascii="Arial" w:hAnsi="Arial" w:cs="Arial"/>
                <w:sz w:val="22"/>
              </w:rPr>
              <w:fldChar w:fldCharType="begin"/>
            </w:r>
            <w:r w:rsidRPr="00233798">
              <w:rPr>
                <w:rFonts w:ascii="Arial" w:hAnsi="Arial" w:cs="Arial"/>
                <w:sz w:val="22"/>
              </w:rPr>
              <w:instrText xml:space="preserve"> MERGEFIELD  M_SPL_MT_OM2 </w:instrText>
            </w:r>
            <w:r w:rsidRPr="00233798">
              <w:rPr>
                <w:rFonts w:ascii="Arial" w:hAnsi="Arial" w:cs="Arial"/>
                <w:sz w:val="22"/>
              </w:rPr>
              <w:fldChar w:fldCharType="separate"/>
            </w:r>
            <w:r w:rsidR="0017598E" w:rsidRPr="00233798">
              <w:rPr>
                <w:rFonts w:ascii="Arial" w:hAnsi="Arial" w:cs="Arial"/>
                <w:noProof/>
                <w:sz w:val="22"/>
              </w:rPr>
              <w:t>«M_SPL_MT_OM2»</w:t>
            </w:r>
            <w:r w:rsidRPr="00233798">
              <w:rPr>
                <w:rFonts w:ascii="Arial" w:hAnsi="Arial" w:cs="Arial"/>
                <w:sz w:val="22"/>
              </w:rPr>
              <w:fldChar w:fldCharType="end"/>
            </w:r>
          </w:p>
        </w:tc>
      </w:tr>
      <w:tr w:rsidR="00233798" w:rsidRPr="00233798" w14:paraId="6E5FE412" w14:textId="77777777">
        <w:tc>
          <w:tcPr>
            <w:tcW w:w="2976" w:type="dxa"/>
          </w:tcPr>
          <w:p w14:paraId="407B364C" w14:textId="77777777" w:rsidR="00EC550E" w:rsidRPr="00233798" w:rsidRDefault="00EC550E" w:rsidP="00EC550E">
            <w:pPr>
              <w:suppressAutoHyphens/>
              <w:ind w:left="-108"/>
              <w:jc w:val="both"/>
              <w:rPr>
                <w:rFonts w:ascii="Arial" w:hAnsi="Arial" w:cs="Arial"/>
                <w:sz w:val="22"/>
              </w:rPr>
            </w:pPr>
          </w:p>
        </w:tc>
        <w:tc>
          <w:tcPr>
            <w:tcW w:w="2977" w:type="dxa"/>
          </w:tcPr>
          <w:p w14:paraId="51DEDC32" w14:textId="77777777" w:rsidR="00EC550E" w:rsidRPr="00233798" w:rsidRDefault="00EC550E" w:rsidP="00EC550E">
            <w:pPr>
              <w:suppressAutoHyphens/>
              <w:rPr>
                <w:rFonts w:ascii="Arial" w:hAnsi="Arial" w:cs="Arial"/>
                <w:sz w:val="22"/>
              </w:rPr>
            </w:pPr>
            <w:r w:rsidRPr="00233798">
              <w:rPr>
                <w:rFonts w:ascii="Arial" w:hAnsi="Arial" w:cs="Arial"/>
                <w:sz w:val="22"/>
              </w:rPr>
              <w:fldChar w:fldCharType="begin"/>
            </w:r>
            <w:r w:rsidRPr="00233798">
              <w:rPr>
                <w:rFonts w:ascii="Arial" w:hAnsi="Arial" w:cs="Arial"/>
                <w:sz w:val="22"/>
              </w:rPr>
              <w:instrText xml:space="preserve"> MERGEFIELD  m_spl_email_om2 \b "e-mail: "  \* MERGEFORMAT </w:instrText>
            </w:r>
            <w:r w:rsidRPr="00233798">
              <w:rPr>
                <w:rFonts w:ascii="Arial" w:hAnsi="Arial" w:cs="Arial"/>
                <w:sz w:val="22"/>
              </w:rPr>
              <w:fldChar w:fldCharType="separate"/>
            </w:r>
            <w:r w:rsidR="0017598E" w:rsidRPr="00233798">
              <w:rPr>
                <w:rFonts w:ascii="Arial" w:hAnsi="Arial" w:cs="Arial"/>
                <w:noProof/>
                <w:sz w:val="22"/>
              </w:rPr>
              <w:t>e-mail: «m_spl_email_om2»</w:t>
            </w:r>
            <w:r w:rsidRPr="00233798">
              <w:rPr>
                <w:rFonts w:ascii="Arial" w:hAnsi="Arial" w:cs="Arial"/>
                <w:sz w:val="22"/>
              </w:rPr>
              <w:fldChar w:fldCharType="end"/>
            </w:r>
          </w:p>
        </w:tc>
        <w:tc>
          <w:tcPr>
            <w:tcW w:w="2801" w:type="dxa"/>
          </w:tcPr>
          <w:p w14:paraId="6DB25B27" w14:textId="77777777" w:rsidR="00EC550E" w:rsidRPr="00233798" w:rsidRDefault="00EC550E" w:rsidP="00EC550E">
            <w:pPr>
              <w:suppressAutoHyphens/>
              <w:jc w:val="both"/>
              <w:rPr>
                <w:rFonts w:ascii="Arial" w:hAnsi="Arial" w:cs="Arial"/>
                <w:sz w:val="22"/>
              </w:rPr>
            </w:pPr>
          </w:p>
        </w:tc>
      </w:tr>
      <w:tr w:rsidR="00233798" w:rsidRPr="00233798" w14:paraId="26AB6ECC" w14:textId="77777777">
        <w:tc>
          <w:tcPr>
            <w:tcW w:w="2976" w:type="dxa"/>
          </w:tcPr>
          <w:p w14:paraId="6FBD7EF2" w14:textId="77777777" w:rsidR="00EC550E" w:rsidRPr="00233798" w:rsidRDefault="00EC550E" w:rsidP="00EC550E">
            <w:pPr>
              <w:suppressAutoHyphens/>
              <w:ind w:left="-108"/>
              <w:jc w:val="both"/>
              <w:rPr>
                <w:rFonts w:ascii="Arial" w:hAnsi="Arial" w:cs="Arial"/>
                <w:sz w:val="22"/>
              </w:rPr>
            </w:pPr>
            <w:r w:rsidRPr="00233798">
              <w:rPr>
                <w:rFonts w:ascii="Arial" w:hAnsi="Arial" w:cs="Arial"/>
                <w:sz w:val="22"/>
              </w:rPr>
              <w:fldChar w:fldCharType="begin"/>
            </w:r>
            <w:r w:rsidRPr="00233798">
              <w:rPr>
                <w:rFonts w:ascii="Arial" w:hAnsi="Arial" w:cs="Arial"/>
                <w:sz w:val="22"/>
              </w:rPr>
              <w:instrText xml:space="preserve"> MERGEFIELD  m_spl_meno_om3 \b "Meno:  "  \* MERGEFORMAT </w:instrText>
            </w:r>
            <w:r w:rsidRPr="00233798">
              <w:rPr>
                <w:rFonts w:ascii="Arial" w:hAnsi="Arial" w:cs="Arial"/>
                <w:sz w:val="22"/>
              </w:rPr>
              <w:fldChar w:fldCharType="separate"/>
            </w:r>
            <w:r w:rsidR="0017598E" w:rsidRPr="00233798">
              <w:rPr>
                <w:rFonts w:ascii="Arial" w:hAnsi="Arial" w:cs="Arial"/>
                <w:noProof/>
                <w:sz w:val="22"/>
              </w:rPr>
              <w:t>Meno:  «m_spl_meno_om3»</w:t>
            </w:r>
            <w:r w:rsidRPr="00233798">
              <w:rPr>
                <w:rFonts w:ascii="Arial" w:hAnsi="Arial" w:cs="Arial"/>
                <w:sz w:val="22"/>
              </w:rPr>
              <w:fldChar w:fldCharType="end"/>
            </w:r>
          </w:p>
        </w:tc>
        <w:tc>
          <w:tcPr>
            <w:tcW w:w="2977" w:type="dxa"/>
          </w:tcPr>
          <w:p w14:paraId="53BC0638" w14:textId="77777777" w:rsidR="00EC550E" w:rsidRPr="00233798" w:rsidRDefault="00EC550E" w:rsidP="00EC550E">
            <w:pPr>
              <w:suppressAutoHyphens/>
              <w:rPr>
                <w:rFonts w:ascii="Arial" w:hAnsi="Arial" w:cs="Arial"/>
                <w:sz w:val="22"/>
              </w:rPr>
            </w:pPr>
            <w:r w:rsidRPr="00233798">
              <w:rPr>
                <w:rFonts w:ascii="Arial" w:hAnsi="Arial" w:cs="Arial"/>
                <w:sz w:val="22"/>
              </w:rPr>
              <w:fldChar w:fldCharType="begin"/>
            </w:r>
            <w:r w:rsidRPr="00233798">
              <w:rPr>
                <w:rFonts w:ascii="Arial" w:hAnsi="Arial" w:cs="Arial"/>
                <w:sz w:val="22"/>
              </w:rPr>
              <w:instrText xml:space="preserve"> MERGEFIELD  m_spl_tel_om3 \b "číslo tel.: "  \* MERGEFORMAT </w:instrText>
            </w:r>
            <w:r w:rsidRPr="00233798">
              <w:rPr>
                <w:rFonts w:ascii="Arial" w:hAnsi="Arial" w:cs="Arial"/>
                <w:sz w:val="22"/>
              </w:rPr>
              <w:fldChar w:fldCharType="separate"/>
            </w:r>
            <w:r w:rsidR="0017598E" w:rsidRPr="00233798">
              <w:rPr>
                <w:rFonts w:ascii="Arial" w:hAnsi="Arial" w:cs="Arial"/>
                <w:noProof/>
                <w:sz w:val="22"/>
              </w:rPr>
              <w:t>číslo tel.: «m_spl_tel_om3»</w:t>
            </w:r>
            <w:r w:rsidRPr="00233798">
              <w:rPr>
                <w:rFonts w:ascii="Arial" w:hAnsi="Arial" w:cs="Arial"/>
                <w:sz w:val="22"/>
              </w:rPr>
              <w:fldChar w:fldCharType="end"/>
            </w:r>
          </w:p>
          <w:p w14:paraId="6F47795E" w14:textId="77777777" w:rsidR="00EC550E" w:rsidRPr="00233798" w:rsidRDefault="00EC550E" w:rsidP="00EC550E">
            <w:pPr>
              <w:suppressAutoHyphens/>
              <w:rPr>
                <w:rFonts w:ascii="Arial" w:hAnsi="Arial" w:cs="Arial"/>
                <w:sz w:val="22"/>
              </w:rPr>
            </w:pPr>
            <w:r w:rsidRPr="00233798">
              <w:rPr>
                <w:rFonts w:ascii="Arial" w:hAnsi="Arial" w:cs="Arial"/>
                <w:sz w:val="22"/>
              </w:rPr>
              <w:fldChar w:fldCharType="begin"/>
            </w:r>
            <w:r w:rsidRPr="00233798">
              <w:rPr>
                <w:rFonts w:ascii="Arial" w:hAnsi="Arial" w:cs="Arial"/>
                <w:sz w:val="22"/>
              </w:rPr>
              <w:instrText xml:space="preserve"> MERGEFIELD  m_spl_email_om3 \b "e-mail: "  \* MERGEFORMAT </w:instrText>
            </w:r>
            <w:r w:rsidRPr="00233798">
              <w:rPr>
                <w:rFonts w:ascii="Arial" w:hAnsi="Arial" w:cs="Arial"/>
                <w:sz w:val="22"/>
              </w:rPr>
              <w:fldChar w:fldCharType="separate"/>
            </w:r>
            <w:r w:rsidR="0017598E" w:rsidRPr="00233798">
              <w:rPr>
                <w:rFonts w:ascii="Arial" w:hAnsi="Arial" w:cs="Arial"/>
                <w:noProof/>
                <w:sz w:val="22"/>
              </w:rPr>
              <w:t>e-mail: «m_spl_email_om3»</w:t>
            </w:r>
            <w:r w:rsidRPr="00233798">
              <w:rPr>
                <w:rFonts w:ascii="Arial" w:hAnsi="Arial" w:cs="Arial"/>
                <w:sz w:val="22"/>
              </w:rPr>
              <w:fldChar w:fldCharType="end"/>
            </w:r>
          </w:p>
          <w:p w14:paraId="240801FD" w14:textId="77777777" w:rsidR="00EC550E" w:rsidRPr="00233798" w:rsidRDefault="00EC550E" w:rsidP="00EC550E">
            <w:pPr>
              <w:suppressAutoHyphens/>
              <w:rPr>
                <w:rFonts w:ascii="Arial" w:hAnsi="Arial" w:cs="Arial"/>
                <w:sz w:val="22"/>
              </w:rPr>
            </w:pPr>
            <w:r w:rsidRPr="00233798">
              <w:rPr>
                <w:rFonts w:ascii="Arial" w:hAnsi="Arial" w:cs="Arial"/>
                <w:sz w:val="22"/>
              </w:rPr>
              <w:fldChar w:fldCharType="begin"/>
            </w:r>
            <w:r w:rsidRPr="00233798">
              <w:rPr>
                <w:rFonts w:ascii="Arial" w:hAnsi="Arial" w:cs="Arial"/>
                <w:sz w:val="22"/>
              </w:rPr>
              <w:instrText xml:space="preserve"> MERGEFIELD  m_spl_fax_om \b "číslo faxu: "  \* MERGEFORMAT </w:instrText>
            </w:r>
            <w:r w:rsidRPr="00233798">
              <w:rPr>
                <w:rFonts w:ascii="Arial" w:hAnsi="Arial" w:cs="Arial"/>
                <w:sz w:val="22"/>
              </w:rPr>
              <w:fldChar w:fldCharType="separate"/>
            </w:r>
            <w:r w:rsidR="0017598E" w:rsidRPr="00233798">
              <w:rPr>
                <w:rFonts w:ascii="Arial" w:hAnsi="Arial" w:cs="Arial"/>
                <w:noProof/>
                <w:sz w:val="22"/>
              </w:rPr>
              <w:t>číslo faxu: «m_spl_fax_om»</w:t>
            </w:r>
            <w:r w:rsidRPr="00233798">
              <w:rPr>
                <w:rFonts w:ascii="Arial" w:hAnsi="Arial" w:cs="Arial"/>
                <w:sz w:val="22"/>
              </w:rPr>
              <w:fldChar w:fldCharType="end"/>
            </w:r>
          </w:p>
        </w:tc>
        <w:tc>
          <w:tcPr>
            <w:tcW w:w="2801" w:type="dxa"/>
          </w:tcPr>
          <w:p w14:paraId="6240FDAE" w14:textId="77777777" w:rsidR="00EC550E" w:rsidRPr="00233798" w:rsidRDefault="00EC550E" w:rsidP="00EC550E">
            <w:pPr>
              <w:suppressAutoHyphens/>
              <w:jc w:val="both"/>
              <w:rPr>
                <w:rFonts w:ascii="Arial" w:hAnsi="Arial" w:cs="Arial"/>
                <w:sz w:val="22"/>
              </w:rPr>
            </w:pPr>
            <w:r w:rsidRPr="00233798">
              <w:rPr>
                <w:rFonts w:ascii="Arial" w:hAnsi="Arial" w:cs="Arial"/>
                <w:sz w:val="22"/>
              </w:rPr>
              <w:fldChar w:fldCharType="begin"/>
            </w:r>
            <w:r w:rsidRPr="00233798">
              <w:rPr>
                <w:rFonts w:ascii="Arial" w:hAnsi="Arial" w:cs="Arial"/>
                <w:sz w:val="22"/>
              </w:rPr>
              <w:instrText xml:space="preserve"> MERGEFIELD  M_SPL_MT_OM3 </w:instrText>
            </w:r>
            <w:r w:rsidRPr="00233798">
              <w:rPr>
                <w:rFonts w:ascii="Arial" w:hAnsi="Arial" w:cs="Arial"/>
                <w:sz w:val="22"/>
              </w:rPr>
              <w:fldChar w:fldCharType="separate"/>
            </w:r>
            <w:r w:rsidR="0017598E" w:rsidRPr="00233798">
              <w:rPr>
                <w:rFonts w:ascii="Arial" w:hAnsi="Arial" w:cs="Arial"/>
                <w:noProof/>
                <w:sz w:val="22"/>
              </w:rPr>
              <w:t>«M_SPL_MT_OM3»</w:t>
            </w:r>
            <w:r w:rsidRPr="00233798">
              <w:rPr>
                <w:rFonts w:ascii="Arial" w:hAnsi="Arial" w:cs="Arial"/>
                <w:sz w:val="22"/>
              </w:rPr>
              <w:fldChar w:fldCharType="end"/>
            </w:r>
          </w:p>
          <w:p w14:paraId="7250F3F2" w14:textId="77777777" w:rsidR="00EC550E" w:rsidRPr="00233798" w:rsidRDefault="00EC550E" w:rsidP="00EC550E">
            <w:pPr>
              <w:suppressAutoHyphens/>
              <w:jc w:val="both"/>
              <w:rPr>
                <w:rFonts w:ascii="Arial" w:hAnsi="Arial" w:cs="Arial"/>
                <w:sz w:val="22"/>
              </w:rPr>
            </w:pPr>
          </w:p>
        </w:tc>
      </w:tr>
    </w:tbl>
    <w:p w14:paraId="19C64088" w14:textId="77777777" w:rsidR="00EC550E" w:rsidRPr="00233798" w:rsidRDefault="00EC550E" w:rsidP="00EC550E">
      <w:pPr>
        <w:ind w:left="426" w:hanging="426"/>
        <w:jc w:val="both"/>
        <w:rPr>
          <w:rFonts w:ascii="Arial" w:hAnsi="Arial" w:cs="Arial"/>
          <w:sz w:val="22"/>
        </w:rPr>
      </w:pPr>
    </w:p>
    <w:p w14:paraId="65A672A0"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9.</w:t>
      </w:r>
      <w:r w:rsidRPr="00233798">
        <w:rPr>
          <w:rFonts w:ascii="Arial" w:hAnsi="Arial" w:cs="Arial"/>
          <w:sz w:val="22"/>
        </w:rPr>
        <w:tab/>
        <w:t>Ak vznikla odberateľovi škoda pri obmedzení alebo prerušení dodávky tepla v prípadoch uvedených v  bod</w:t>
      </w:r>
      <w:r w:rsidR="00700EB2" w:rsidRPr="00233798">
        <w:rPr>
          <w:rFonts w:ascii="Arial" w:hAnsi="Arial" w:cs="Arial"/>
          <w:sz w:val="22"/>
        </w:rPr>
        <w:t>e</w:t>
      </w:r>
      <w:r w:rsidRPr="00233798">
        <w:rPr>
          <w:rFonts w:ascii="Arial" w:hAnsi="Arial" w:cs="Arial"/>
          <w:sz w:val="22"/>
        </w:rPr>
        <w:t xml:space="preserve"> 5 písm. a) </w:t>
      </w:r>
      <w:r w:rsidR="00700EB2" w:rsidRPr="00233798">
        <w:rPr>
          <w:rFonts w:ascii="Arial" w:hAnsi="Arial" w:cs="Arial"/>
          <w:sz w:val="22"/>
        </w:rPr>
        <w:t>tohto článku</w:t>
      </w:r>
      <w:r w:rsidRPr="00233798">
        <w:rPr>
          <w:rFonts w:ascii="Arial" w:hAnsi="Arial" w:cs="Arial"/>
          <w:sz w:val="22"/>
        </w:rPr>
        <w:t xml:space="preserve"> zmluvy, odberateľ môže žiadať o náhradu škody a ušlého zisku voči dodávateľovi len vtedy, ak tento nesplnil oznamovaciu povinnosť podľa bod</w:t>
      </w:r>
      <w:r w:rsidR="00700EB2" w:rsidRPr="00233798">
        <w:rPr>
          <w:rFonts w:ascii="Arial" w:hAnsi="Arial" w:cs="Arial"/>
          <w:sz w:val="22"/>
        </w:rPr>
        <w:t>u</w:t>
      </w:r>
      <w:r w:rsidRPr="00233798">
        <w:rPr>
          <w:rFonts w:ascii="Arial" w:hAnsi="Arial" w:cs="Arial"/>
          <w:sz w:val="22"/>
        </w:rPr>
        <w:t xml:space="preserve"> 10 písm. e) </w:t>
      </w:r>
      <w:r w:rsidR="00700EB2" w:rsidRPr="00233798">
        <w:rPr>
          <w:rFonts w:ascii="Arial" w:hAnsi="Arial" w:cs="Arial"/>
          <w:sz w:val="22"/>
        </w:rPr>
        <w:t>tohto článku</w:t>
      </w:r>
      <w:r w:rsidRPr="00233798">
        <w:rPr>
          <w:rFonts w:ascii="Arial" w:hAnsi="Arial" w:cs="Arial"/>
          <w:sz w:val="22"/>
        </w:rPr>
        <w:t xml:space="preserve"> zmluvy.</w:t>
      </w:r>
    </w:p>
    <w:p w14:paraId="3D88606E"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 xml:space="preserve">10. </w:t>
      </w:r>
      <w:r w:rsidRPr="00233798">
        <w:rPr>
          <w:rFonts w:ascii="Arial" w:hAnsi="Arial" w:cs="Arial"/>
          <w:sz w:val="22"/>
        </w:rPr>
        <w:tab/>
        <w:t>Pri obmedzeniach alebo prerušeniach je dodávateľ povinný:</w:t>
      </w:r>
    </w:p>
    <w:p w14:paraId="33E842EA" w14:textId="77777777" w:rsidR="00EC550E" w:rsidRPr="00233798" w:rsidRDefault="00EC550E" w:rsidP="00EC550E">
      <w:pPr>
        <w:ind w:left="850" w:hanging="425"/>
        <w:jc w:val="both"/>
        <w:rPr>
          <w:rFonts w:ascii="Arial" w:hAnsi="Arial" w:cs="Arial"/>
          <w:sz w:val="22"/>
        </w:rPr>
      </w:pPr>
      <w:r w:rsidRPr="00233798">
        <w:rPr>
          <w:rFonts w:ascii="Arial" w:hAnsi="Arial" w:cs="Arial"/>
          <w:sz w:val="22"/>
        </w:rPr>
        <w:t>a)</w:t>
      </w:r>
      <w:r w:rsidRPr="00233798">
        <w:rPr>
          <w:rFonts w:ascii="Arial" w:hAnsi="Arial" w:cs="Arial"/>
          <w:sz w:val="22"/>
        </w:rPr>
        <w:tab/>
        <w:t>písomne, resp. e-mailom  upovedomiť odberateľa o obmedzení alebo prerušení dodávky v prípadoch uvedených v </w:t>
      </w:r>
      <w:r w:rsidR="00700EB2" w:rsidRPr="00233798">
        <w:rPr>
          <w:rFonts w:ascii="Arial" w:hAnsi="Arial" w:cs="Arial"/>
          <w:sz w:val="22"/>
        </w:rPr>
        <w:t xml:space="preserve"> bode </w:t>
      </w:r>
      <w:r w:rsidRPr="00233798">
        <w:rPr>
          <w:rFonts w:ascii="Arial" w:hAnsi="Arial" w:cs="Arial"/>
          <w:sz w:val="22"/>
        </w:rPr>
        <w:t xml:space="preserve">5 písm. d) až j), m) a o) </w:t>
      </w:r>
      <w:r w:rsidR="00700EB2" w:rsidRPr="00233798">
        <w:rPr>
          <w:rFonts w:ascii="Arial" w:hAnsi="Arial" w:cs="Arial"/>
          <w:sz w:val="22"/>
        </w:rPr>
        <w:t>tohto článku</w:t>
      </w:r>
      <w:r w:rsidRPr="00233798">
        <w:rPr>
          <w:rFonts w:ascii="Arial" w:hAnsi="Arial" w:cs="Arial"/>
          <w:sz w:val="22"/>
        </w:rPr>
        <w:t xml:space="preserve"> zmluvy;</w:t>
      </w:r>
    </w:p>
    <w:p w14:paraId="705BD483" w14:textId="24C718CC" w:rsidR="00EC550E" w:rsidRPr="00233798" w:rsidRDefault="00EC550E" w:rsidP="00EC550E">
      <w:pPr>
        <w:ind w:left="850" w:hanging="425"/>
        <w:jc w:val="both"/>
        <w:rPr>
          <w:rFonts w:ascii="Arial" w:hAnsi="Arial" w:cs="Arial"/>
          <w:sz w:val="22"/>
        </w:rPr>
      </w:pPr>
      <w:r w:rsidRPr="00233798">
        <w:rPr>
          <w:rFonts w:ascii="Arial" w:hAnsi="Arial" w:cs="Arial"/>
          <w:sz w:val="22"/>
        </w:rPr>
        <w:t>b)</w:t>
      </w:r>
      <w:r w:rsidRPr="00233798">
        <w:rPr>
          <w:rFonts w:ascii="Arial" w:hAnsi="Arial" w:cs="Arial"/>
          <w:sz w:val="22"/>
        </w:rPr>
        <w:tab/>
      </w:r>
      <w:r w:rsidR="00731F3A" w:rsidRPr="00233798">
        <w:rPr>
          <w:rFonts w:ascii="Arial" w:hAnsi="Arial" w:cs="Arial"/>
          <w:sz w:val="22"/>
        </w:rPr>
        <w:t>informovať</w:t>
      </w:r>
      <w:r w:rsidRPr="00233798">
        <w:rPr>
          <w:rFonts w:ascii="Arial" w:hAnsi="Arial" w:cs="Arial"/>
          <w:sz w:val="22"/>
        </w:rPr>
        <w:t xml:space="preserve"> odberateľa </w:t>
      </w:r>
      <w:r w:rsidR="00731F3A" w:rsidRPr="00233798">
        <w:rPr>
          <w:rFonts w:ascii="Arial" w:hAnsi="Arial" w:cs="Arial"/>
          <w:sz w:val="22"/>
        </w:rPr>
        <w:t>na webovom portály www.</w:t>
      </w:r>
      <w:r w:rsidR="00CB50A0">
        <w:rPr>
          <w:rFonts w:ascii="Arial" w:hAnsi="Arial" w:cs="Arial"/>
          <w:sz w:val="22"/>
        </w:rPr>
        <w:t>mhth</w:t>
      </w:r>
      <w:r w:rsidR="00731F3A" w:rsidRPr="00233798">
        <w:rPr>
          <w:rFonts w:ascii="Arial" w:hAnsi="Arial" w:cs="Arial"/>
          <w:sz w:val="22"/>
        </w:rPr>
        <w:t>.sk</w:t>
      </w:r>
      <w:r w:rsidRPr="00233798">
        <w:rPr>
          <w:rFonts w:ascii="Arial" w:hAnsi="Arial" w:cs="Arial"/>
          <w:sz w:val="22"/>
        </w:rPr>
        <w:t xml:space="preserve">, že mu obmedzí alebo preruší dodávku tepla podľa </w:t>
      </w:r>
      <w:r w:rsidR="00700EB2" w:rsidRPr="00233798">
        <w:rPr>
          <w:rFonts w:ascii="Arial" w:hAnsi="Arial" w:cs="Arial"/>
          <w:sz w:val="22"/>
        </w:rPr>
        <w:t xml:space="preserve">bodu </w:t>
      </w:r>
      <w:r w:rsidRPr="00233798">
        <w:rPr>
          <w:rFonts w:ascii="Arial" w:hAnsi="Arial" w:cs="Arial"/>
          <w:sz w:val="22"/>
        </w:rPr>
        <w:t>5 písm. b), l) a n)</w:t>
      </w:r>
      <w:r w:rsidR="00896742" w:rsidRPr="00233798">
        <w:rPr>
          <w:rFonts w:ascii="Arial" w:hAnsi="Arial" w:cs="Arial"/>
          <w:sz w:val="22"/>
        </w:rPr>
        <w:t xml:space="preserve"> </w:t>
      </w:r>
      <w:r w:rsidR="00700EB2" w:rsidRPr="00233798">
        <w:rPr>
          <w:rFonts w:ascii="Arial" w:hAnsi="Arial" w:cs="Arial"/>
          <w:sz w:val="22"/>
        </w:rPr>
        <w:t xml:space="preserve">tohto článku </w:t>
      </w:r>
      <w:r w:rsidRPr="00233798">
        <w:rPr>
          <w:rFonts w:ascii="Arial" w:hAnsi="Arial" w:cs="Arial"/>
          <w:sz w:val="22"/>
        </w:rPr>
        <w:t>zmluvy,</w:t>
      </w:r>
    </w:p>
    <w:p w14:paraId="0DF486B3" w14:textId="77777777" w:rsidR="00EC550E" w:rsidRPr="00233798" w:rsidRDefault="00EC550E" w:rsidP="00EC550E">
      <w:pPr>
        <w:ind w:left="851" w:hanging="426"/>
        <w:jc w:val="both"/>
        <w:rPr>
          <w:rFonts w:ascii="Arial" w:hAnsi="Arial" w:cs="Arial"/>
          <w:sz w:val="22"/>
        </w:rPr>
      </w:pPr>
      <w:r w:rsidRPr="00233798">
        <w:rPr>
          <w:rFonts w:ascii="Arial" w:hAnsi="Arial" w:cs="Arial"/>
          <w:sz w:val="22"/>
        </w:rPr>
        <w:t>c)</w:t>
      </w:r>
      <w:r w:rsidRPr="00233798">
        <w:rPr>
          <w:rFonts w:ascii="Arial" w:hAnsi="Arial" w:cs="Arial"/>
          <w:sz w:val="22"/>
        </w:rPr>
        <w:tab/>
        <w:t xml:space="preserve">telefonicky upovedomiť odberateľa, že mu obmedzí alebo preruší dodávku, </w:t>
      </w:r>
      <w:r w:rsidRPr="00233798">
        <w:rPr>
          <w:rFonts w:ascii="Arial" w:hAnsi="Arial" w:cs="Arial"/>
          <w:sz w:val="22"/>
        </w:rPr>
        <w:br/>
        <w:t>ak v primeranej lehote neodstráni nedostatky alebo poruchy v odbere podľa</w:t>
      </w:r>
      <w:r w:rsidR="00E811F1" w:rsidRPr="00233798">
        <w:rPr>
          <w:rFonts w:ascii="Arial" w:hAnsi="Arial" w:cs="Arial"/>
          <w:sz w:val="22"/>
        </w:rPr>
        <w:t xml:space="preserve"> </w:t>
      </w:r>
      <w:r w:rsidRPr="00233798">
        <w:rPr>
          <w:rFonts w:ascii="Arial" w:hAnsi="Arial" w:cs="Arial"/>
          <w:sz w:val="22"/>
        </w:rPr>
        <w:t xml:space="preserve">  </w:t>
      </w:r>
      <w:r w:rsidR="00700EB2" w:rsidRPr="00233798">
        <w:rPr>
          <w:rFonts w:ascii="Arial" w:hAnsi="Arial" w:cs="Arial"/>
          <w:sz w:val="22"/>
        </w:rPr>
        <w:t>bodu</w:t>
      </w:r>
      <w:r w:rsidRPr="00233798">
        <w:rPr>
          <w:rFonts w:ascii="Arial" w:hAnsi="Arial" w:cs="Arial"/>
          <w:sz w:val="22"/>
        </w:rPr>
        <w:t xml:space="preserve"> 5 písm. k) </w:t>
      </w:r>
      <w:r w:rsidR="00700EB2" w:rsidRPr="00233798">
        <w:rPr>
          <w:rFonts w:ascii="Arial" w:hAnsi="Arial" w:cs="Arial"/>
          <w:sz w:val="22"/>
        </w:rPr>
        <w:t>tohto článku</w:t>
      </w:r>
      <w:r w:rsidRPr="00233798">
        <w:rPr>
          <w:rFonts w:ascii="Arial" w:hAnsi="Arial" w:cs="Arial"/>
          <w:sz w:val="22"/>
        </w:rPr>
        <w:t xml:space="preserve"> zmluvy;</w:t>
      </w:r>
    </w:p>
    <w:p w14:paraId="78E04416" w14:textId="77777777" w:rsidR="00EC550E" w:rsidRPr="00233798" w:rsidRDefault="00EC550E" w:rsidP="00EC550E">
      <w:pPr>
        <w:ind w:left="851" w:hanging="426"/>
        <w:jc w:val="both"/>
        <w:rPr>
          <w:rFonts w:ascii="Arial" w:hAnsi="Arial" w:cs="Arial"/>
          <w:sz w:val="22"/>
        </w:rPr>
      </w:pPr>
      <w:r w:rsidRPr="00233798">
        <w:rPr>
          <w:rFonts w:ascii="Arial" w:hAnsi="Arial" w:cs="Arial"/>
          <w:sz w:val="22"/>
        </w:rPr>
        <w:t>d)</w:t>
      </w:r>
      <w:r w:rsidRPr="00233798">
        <w:rPr>
          <w:rFonts w:ascii="Arial" w:hAnsi="Arial" w:cs="Arial"/>
          <w:sz w:val="22"/>
        </w:rPr>
        <w:tab/>
        <w:t xml:space="preserve">dodávku prerušiť v prípade </w:t>
      </w:r>
      <w:r w:rsidR="00700EB2" w:rsidRPr="00233798">
        <w:rPr>
          <w:rFonts w:ascii="Arial" w:hAnsi="Arial" w:cs="Arial"/>
          <w:sz w:val="22"/>
        </w:rPr>
        <w:t xml:space="preserve">podľa bodu </w:t>
      </w:r>
      <w:r w:rsidRPr="00233798">
        <w:rPr>
          <w:rFonts w:ascii="Arial" w:hAnsi="Arial" w:cs="Arial"/>
          <w:sz w:val="22"/>
        </w:rPr>
        <w:t xml:space="preserve">5 písm. c) </w:t>
      </w:r>
      <w:r w:rsidR="00700EB2" w:rsidRPr="00233798">
        <w:rPr>
          <w:rFonts w:ascii="Arial" w:hAnsi="Arial" w:cs="Arial"/>
          <w:sz w:val="22"/>
        </w:rPr>
        <w:t xml:space="preserve">tohto článku </w:t>
      </w:r>
      <w:r w:rsidRPr="00233798">
        <w:rPr>
          <w:rFonts w:ascii="Arial" w:hAnsi="Arial" w:cs="Arial"/>
          <w:sz w:val="22"/>
        </w:rPr>
        <w:t>zmluvy ihneď pri zistení prevádzkových nehôd a porúch u odberateľa, ktoré bezprostredne ohrozujú bezpečnosť života, majetok, spôsobujú nadmerné straty alebo poruchy dodávateľa. Ak odberateľ nie je pri odpojení prítomný, upovedomí ho o tom dodávateľ bezodkladne.</w:t>
      </w:r>
    </w:p>
    <w:p w14:paraId="4EA0EFA3" w14:textId="77777777" w:rsidR="00EC550E" w:rsidRPr="00233798" w:rsidRDefault="00EC550E" w:rsidP="00EC550E">
      <w:pPr>
        <w:ind w:left="851" w:hanging="425"/>
        <w:jc w:val="both"/>
        <w:rPr>
          <w:rFonts w:ascii="Arial" w:hAnsi="Arial" w:cs="Arial"/>
          <w:sz w:val="22"/>
        </w:rPr>
      </w:pPr>
      <w:r w:rsidRPr="00233798">
        <w:rPr>
          <w:rFonts w:ascii="Arial" w:hAnsi="Arial" w:cs="Arial"/>
          <w:sz w:val="22"/>
        </w:rPr>
        <w:t>e)</w:t>
      </w:r>
      <w:r w:rsidRPr="00233798">
        <w:rPr>
          <w:rFonts w:ascii="Arial" w:hAnsi="Arial" w:cs="Arial"/>
          <w:sz w:val="22"/>
        </w:rPr>
        <w:tab/>
        <w:t>písomne, resp. e-mailom upovedomiť odberateľa najmenej 15 dní vopred o</w:t>
      </w:r>
      <w:r w:rsidR="00700EB2" w:rsidRPr="00233798">
        <w:rPr>
          <w:rFonts w:ascii="Arial" w:hAnsi="Arial" w:cs="Arial"/>
          <w:sz w:val="22"/>
        </w:rPr>
        <w:t> </w:t>
      </w:r>
      <w:r w:rsidRPr="00233798">
        <w:rPr>
          <w:rFonts w:ascii="Arial" w:hAnsi="Arial" w:cs="Arial"/>
          <w:sz w:val="22"/>
        </w:rPr>
        <w:t>obmedzení</w:t>
      </w:r>
      <w:r w:rsidR="00700EB2" w:rsidRPr="00233798">
        <w:rPr>
          <w:rFonts w:ascii="Arial" w:hAnsi="Arial" w:cs="Arial"/>
          <w:sz w:val="22"/>
        </w:rPr>
        <w:t>,</w:t>
      </w:r>
      <w:r w:rsidRPr="00233798">
        <w:rPr>
          <w:rFonts w:ascii="Arial" w:hAnsi="Arial" w:cs="Arial"/>
          <w:sz w:val="22"/>
        </w:rPr>
        <w:t xml:space="preserve"> alebo prerušení dodávky v prípadoch  uvedených v </w:t>
      </w:r>
      <w:r w:rsidR="00700EB2" w:rsidRPr="00233798">
        <w:rPr>
          <w:rFonts w:ascii="Arial" w:hAnsi="Arial" w:cs="Arial"/>
          <w:sz w:val="22"/>
        </w:rPr>
        <w:t xml:space="preserve"> bode </w:t>
      </w:r>
      <w:r w:rsidRPr="00233798">
        <w:rPr>
          <w:rFonts w:ascii="Arial" w:hAnsi="Arial" w:cs="Arial"/>
          <w:sz w:val="22"/>
        </w:rPr>
        <w:t xml:space="preserve">5 písm. a) </w:t>
      </w:r>
      <w:r w:rsidR="00700EB2" w:rsidRPr="00233798">
        <w:rPr>
          <w:rFonts w:ascii="Arial" w:hAnsi="Arial" w:cs="Arial"/>
          <w:sz w:val="22"/>
        </w:rPr>
        <w:t>tohto článku</w:t>
      </w:r>
      <w:r w:rsidRPr="00233798">
        <w:rPr>
          <w:rFonts w:ascii="Arial" w:hAnsi="Arial" w:cs="Arial"/>
          <w:sz w:val="22"/>
        </w:rPr>
        <w:t xml:space="preserve"> zmluvy.</w:t>
      </w:r>
    </w:p>
    <w:p w14:paraId="0F160C92"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11.</w:t>
      </w:r>
      <w:r w:rsidRPr="00233798">
        <w:rPr>
          <w:rFonts w:ascii="Arial" w:hAnsi="Arial" w:cs="Arial"/>
          <w:sz w:val="22"/>
        </w:rPr>
        <w:tab/>
        <w:t>Dodávateľ obnoví dodávku tepla obmedzenú alebo prerušenú z dôvodov, ktoré sú</w:t>
      </w:r>
      <w:r w:rsidR="00E811F1" w:rsidRPr="00233798">
        <w:rPr>
          <w:rFonts w:ascii="Arial" w:hAnsi="Arial" w:cs="Arial"/>
          <w:sz w:val="22"/>
        </w:rPr>
        <w:t xml:space="preserve"> </w:t>
      </w:r>
      <w:r w:rsidRPr="00233798">
        <w:rPr>
          <w:rFonts w:ascii="Arial" w:hAnsi="Arial" w:cs="Arial"/>
          <w:sz w:val="22"/>
        </w:rPr>
        <w:t>na strane odberateľa, po odstránení všetkých nedostatkov, porúch alebo príčin, pre ktoré bola dodávka tepla obmedzená alebo prerušená.</w:t>
      </w:r>
    </w:p>
    <w:p w14:paraId="5BECF409" w14:textId="77777777" w:rsidR="0017598E" w:rsidRPr="00233798" w:rsidRDefault="0017598E" w:rsidP="0017598E">
      <w:pPr>
        <w:ind w:left="426" w:hanging="426"/>
        <w:jc w:val="both"/>
        <w:rPr>
          <w:rFonts w:ascii="Arial" w:hAnsi="Arial" w:cs="Arial"/>
          <w:sz w:val="22"/>
        </w:rPr>
      </w:pPr>
      <w:r w:rsidRPr="00233798">
        <w:rPr>
          <w:rFonts w:ascii="Arial" w:hAnsi="Arial" w:cs="Arial"/>
          <w:sz w:val="22"/>
        </w:rPr>
        <w:t>12</w:t>
      </w:r>
      <w:r w:rsidR="00AC2650" w:rsidRPr="00233798">
        <w:rPr>
          <w:rFonts w:ascii="Arial" w:hAnsi="Arial" w:cs="Arial"/>
          <w:sz w:val="22"/>
        </w:rPr>
        <w:t>.</w:t>
      </w:r>
      <w:r w:rsidR="00AC2650" w:rsidRPr="00233798">
        <w:rPr>
          <w:rFonts w:ascii="Arial" w:hAnsi="Arial" w:cs="Arial"/>
          <w:sz w:val="22"/>
        </w:rPr>
        <w:tab/>
      </w:r>
      <w:r w:rsidRPr="00233798">
        <w:rPr>
          <w:rFonts w:ascii="Arial" w:hAnsi="Arial" w:cs="Arial"/>
          <w:sz w:val="22"/>
        </w:rPr>
        <w:t>Dodávateľ poskytne odberateľovi pre prevádzkový styk mená</w:t>
      </w:r>
      <w:r w:rsidR="00006732" w:rsidRPr="00233798">
        <w:rPr>
          <w:rFonts w:ascii="Arial" w:hAnsi="Arial" w:cs="Arial"/>
          <w:sz w:val="22"/>
        </w:rPr>
        <w:t xml:space="preserve"> zamestnancov</w:t>
      </w:r>
      <w:r w:rsidRPr="00233798">
        <w:rPr>
          <w:rFonts w:ascii="Arial" w:hAnsi="Arial" w:cs="Arial"/>
          <w:sz w:val="22"/>
        </w:rPr>
        <w:t xml:space="preserve"> zodpovedných za prevádzku tepelného zariadenia a telefónne číslo počas aj mimo pracovnej doby:</w:t>
      </w:r>
    </w:p>
    <w:p w14:paraId="2C5AE38C" w14:textId="77777777" w:rsidR="0017598E" w:rsidRPr="00233798" w:rsidRDefault="0017598E" w:rsidP="0017598E">
      <w:pPr>
        <w:ind w:left="426" w:hanging="426"/>
        <w:rPr>
          <w:rFonts w:ascii="Arial" w:hAnsi="Arial" w:cs="Arial"/>
          <w:sz w:val="22"/>
        </w:rPr>
      </w:pPr>
    </w:p>
    <w:tbl>
      <w:tblPr>
        <w:tblW w:w="8787" w:type="dxa"/>
        <w:tblInd w:w="534" w:type="dxa"/>
        <w:tblLook w:val="01E0" w:firstRow="1" w:lastRow="1" w:firstColumn="1" w:lastColumn="1" w:noHBand="0" w:noVBand="0"/>
      </w:tblPr>
      <w:tblGrid>
        <w:gridCol w:w="8234"/>
        <w:gridCol w:w="553"/>
      </w:tblGrid>
      <w:tr w:rsidR="00233798" w:rsidRPr="00233798" w14:paraId="6B9150CE" w14:textId="77777777" w:rsidTr="00950D6C">
        <w:trPr>
          <w:trHeight w:val="275"/>
        </w:trPr>
        <w:tc>
          <w:tcPr>
            <w:tcW w:w="8234" w:type="dxa"/>
          </w:tcPr>
          <w:p w14:paraId="35D84960" w14:textId="77777777" w:rsidR="0017598E" w:rsidRPr="00233798" w:rsidRDefault="0017598E" w:rsidP="00950D6C">
            <w:pPr>
              <w:suppressAutoHyphens/>
              <w:rPr>
                <w:rFonts w:ascii="Arial" w:hAnsi="Arial" w:cs="Arial"/>
                <w:sz w:val="22"/>
              </w:rPr>
            </w:pPr>
            <w:r w:rsidRPr="00233798">
              <w:rPr>
                <w:rFonts w:ascii="Arial" w:hAnsi="Arial" w:cs="Arial"/>
                <w:noProof/>
                <w:sz w:val="22"/>
              </w:rPr>
              <w:t>číslo tel.: 02/5737 2420</w:t>
            </w:r>
          </w:p>
        </w:tc>
        <w:tc>
          <w:tcPr>
            <w:tcW w:w="553" w:type="dxa"/>
          </w:tcPr>
          <w:p w14:paraId="4583C7B5" w14:textId="77777777" w:rsidR="0017598E" w:rsidRPr="00233798" w:rsidRDefault="0017598E" w:rsidP="00950D6C">
            <w:pPr>
              <w:suppressAutoHyphens/>
              <w:jc w:val="both"/>
              <w:rPr>
                <w:rFonts w:ascii="Arial" w:hAnsi="Arial" w:cs="Arial"/>
                <w:sz w:val="22"/>
              </w:rPr>
            </w:pPr>
          </w:p>
        </w:tc>
      </w:tr>
      <w:tr w:rsidR="00233798" w:rsidRPr="00233798" w14:paraId="307C437E" w14:textId="77777777" w:rsidTr="00950D6C">
        <w:trPr>
          <w:trHeight w:val="275"/>
        </w:trPr>
        <w:tc>
          <w:tcPr>
            <w:tcW w:w="8234" w:type="dxa"/>
          </w:tcPr>
          <w:p w14:paraId="40D5D7D0" w14:textId="2E33FD5C" w:rsidR="0017598E" w:rsidRPr="00233798" w:rsidRDefault="0017598E" w:rsidP="00950D6C">
            <w:pPr>
              <w:suppressAutoHyphens/>
              <w:rPr>
                <w:rFonts w:ascii="Arial" w:hAnsi="Arial" w:cs="Arial"/>
                <w:sz w:val="22"/>
              </w:rPr>
            </w:pPr>
            <w:r w:rsidRPr="00233798">
              <w:rPr>
                <w:rFonts w:ascii="Arial" w:hAnsi="Arial" w:cs="Arial"/>
                <w:noProof/>
                <w:sz w:val="22"/>
              </w:rPr>
              <w:t>e-mail: poruchy@</w:t>
            </w:r>
            <w:r w:rsidR="00CB50A0">
              <w:rPr>
                <w:rFonts w:ascii="Arial" w:hAnsi="Arial" w:cs="Arial"/>
                <w:noProof/>
                <w:sz w:val="22"/>
              </w:rPr>
              <w:t>mhth</w:t>
            </w:r>
            <w:r w:rsidRPr="00233798">
              <w:rPr>
                <w:rFonts w:ascii="Arial" w:hAnsi="Arial" w:cs="Arial"/>
                <w:noProof/>
                <w:sz w:val="22"/>
              </w:rPr>
              <w:t>.sk</w:t>
            </w:r>
          </w:p>
        </w:tc>
        <w:tc>
          <w:tcPr>
            <w:tcW w:w="553" w:type="dxa"/>
          </w:tcPr>
          <w:p w14:paraId="66C50C78" w14:textId="77777777" w:rsidR="0017598E" w:rsidRPr="00233798" w:rsidRDefault="0017598E" w:rsidP="00950D6C">
            <w:pPr>
              <w:suppressAutoHyphens/>
              <w:jc w:val="both"/>
              <w:rPr>
                <w:rFonts w:ascii="Arial" w:hAnsi="Arial" w:cs="Arial"/>
                <w:sz w:val="22"/>
              </w:rPr>
            </w:pPr>
          </w:p>
        </w:tc>
      </w:tr>
      <w:tr w:rsidR="00233798" w:rsidRPr="00233798" w14:paraId="5C8D6BA2" w14:textId="77777777" w:rsidTr="00950D6C">
        <w:trPr>
          <w:trHeight w:val="275"/>
        </w:trPr>
        <w:tc>
          <w:tcPr>
            <w:tcW w:w="8234" w:type="dxa"/>
          </w:tcPr>
          <w:p w14:paraId="2A3601D5" w14:textId="77777777" w:rsidR="0017598E" w:rsidRPr="00233798" w:rsidRDefault="0017598E" w:rsidP="00950D6C">
            <w:pPr>
              <w:suppressAutoHyphens/>
              <w:rPr>
                <w:rFonts w:ascii="Arial" w:hAnsi="Arial" w:cs="Arial"/>
                <w:noProof/>
                <w:sz w:val="22"/>
              </w:rPr>
            </w:pPr>
            <w:r w:rsidRPr="00233798">
              <w:rPr>
                <w:rFonts w:ascii="Arial" w:hAnsi="Arial" w:cs="Arial"/>
                <w:noProof/>
                <w:sz w:val="22"/>
              </w:rPr>
              <w:t>číslo faxu: 02/5737 2572</w:t>
            </w:r>
          </w:p>
        </w:tc>
        <w:tc>
          <w:tcPr>
            <w:tcW w:w="553" w:type="dxa"/>
          </w:tcPr>
          <w:p w14:paraId="74F0FFAC" w14:textId="77777777" w:rsidR="0017598E" w:rsidRPr="00233798" w:rsidRDefault="0017598E" w:rsidP="00950D6C">
            <w:pPr>
              <w:suppressAutoHyphens/>
              <w:jc w:val="both"/>
              <w:rPr>
                <w:rFonts w:ascii="Arial" w:hAnsi="Arial" w:cs="Arial"/>
                <w:sz w:val="22"/>
              </w:rPr>
            </w:pPr>
          </w:p>
        </w:tc>
      </w:tr>
    </w:tbl>
    <w:p w14:paraId="38671353" w14:textId="77777777" w:rsidR="00EC550E" w:rsidRPr="00233798" w:rsidRDefault="00EC550E" w:rsidP="00B53B4F">
      <w:pPr>
        <w:spacing w:before="480"/>
        <w:ind w:left="425" w:hanging="425"/>
        <w:jc w:val="center"/>
        <w:rPr>
          <w:rFonts w:ascii="Arial" w:hAnsi="Arial" w:cs="Arial"/>
          <w:sz w:val="22"/>
        </w:rPr>
      </w:pPr>
      <w:r w:rsidRPr="00233798">
        <w:rPr>
          <w:rFonts w:ascii="Arial" w:hAnsi="Arial" w:cs="Arial"/>
          <w:b/>
          <w:sz w:val="22"/>
        </w:rPr>
        <w:t>Článok VI.</w:t>
      </w:r>
    </w:p>
    <w:p w14:paraId="655D1916" w14:textId="77777777" w:rsidR="00EC550E" w:rsidRPr="00233798" w:rsidRDefault="00EC550E" w:rsidP="00EC550E">
      <w:pPr>
        <w:ind w:left="426" w:hanging="426"/>
        <w:jc w:val="center"/>
        <w:outlineLvl w:val="0"/>
        <w:rPr>
          <w:rFonts w:ascii="Arial" w:hAnsi="Arial" w:cs="Arial"/>
          <w:b/>
          <w:sz w:val="22"/>
        </w:rPr>
      </w:pPr>
      <w:r w:rsidRPr="00233798">
        <w:rPr>
          <w:rFonts w:ascii="Arial" w:hAnsi="Arial" w:cs="Arial"/>
          <w:b/>
          <w:sz w:val="22"/>
        </w:rPr>
        <w:t>Meranie dodávky tepla</w:t>
      </w:r>
    </w:p>
    <w:p w14:paraId="3F985B33" w14:textId="77777777" w:rsidR="00AF1AF2" w:rsidRPr="00233798" w:rsidRDefault="00EC550E" w:rsidP="00B53B4F">
      <w:pPr>
        <w:spacing w:before="120"/>
        <w:ind w:left="425" w:hanging="425"/>
        <w:jc w:val="both"/>
        <w:rPr>
          <w:rFonts w:ascii="Arial" w:hAnsi="Arial" w:cs="Arial"/>
          <w:sz w:val="22"/>
        </w:rPr>
      </w:pPr>
      <w:r w:rsidRPr="00233798">
        <w:rPr>
          <w:rFonts w:ascii="Arial" w:hAnsi="Arial" w:cs="Arial"/>
          <w:sz w:val="22"/>
        </w:rPr>
        <w:t>1.</w:t>
      </w:r>
      <w:r w:rsidRPr="00233798">
        <w:rPr>
          <w:rFonts w:ascii="Arial" w:hAnsi="Arial" w:cs="Arial"/>
          <w:sz w:val="22"/>
        </w:rPr>
        <w:tab/>
        <w:t xml:space="preserve">Pre meranie dodaného tepla platia ustanovenia § </w:t>
      </w:r>
      <w:smartTag w:uri="urn:schemas-microsoft-com:office:smarttags" w:element="metricconverter">
        <w:smartTagPr>
          <w:attr w:name="ProductID" w:val="17 a"/>
        </w:smartTagPr>
        <w:r w:rsidRPr="00233798">
          <w:rPr>
            <w:rFonts w:ascii="Arial" w:hAnsi="Arial" w:cs="Arial"/>
            <w:sz w:val="22"/>
          </w:rPr>
          <w:t>17 a</w:t>
        </w:r>
      </w:smartTag>
      <w:r w:rsidRPr="00233798">
        <w:rPr>
          <w:rFonts w:ascii="Arial" w:hAnsi="Arial" w:cs="Arial"/>
          <w:sz w:val="22"/>
        </w:rPr>
        <w:t xml:space="preserve"> § 18 zákona č. 657/2004 Z. z. o tepelnej energetike</w:t>
      </w:r>
      <w:r w:rsidR="006E77CD" w:rsidRPr="00233798">
        <w:rPr>
          <w:rFonts w:ascii="Arial" w:hAnsi="Arial" w:cs="Arial"/>
          <w:sz w:val="22"/>
        </w:rPr>
        <w:t xml:space="preserve"> </w:t>
      </w:r>
      <w:r w:rsidR="00AF1AF2" w:rsidRPr="00233798">
        <w:rPr>
          <w:rFonts w:ascii="Arial" w:hAnsi="Arial" w:cs="Arial"/>
          <w:sz w:val="22"/>
        </w:rPr>
        <w:t>a</w:t>
      </w:r>
      <w:r w:rsidR="00AC2650" w:rsidRPr="00233798">
        <w:rPr>
          <w:rFonts w:ascii="Arial" w:hAnsi="Arial" w:cs="Arial"/>
          <w:sz w:val="22"/>
        </w:rPr>
        <w:t xml:space="preserve"> príslušné ustanovenia vyhlášky </w:t>
      </w:r>
      <w:r w:rsidR="00AF1AF2" w:rsidRPr="00233798">
        <w:rPr>
          <w:rFonts w:ascii="Arial" w:hAnsi="Arial" w:cs="Arial"/>
          <w:sz w:val="22"/>
          <w:szCs w:val="22"/>
        </w:rPr>
        <w:t>Ministerstva hospodárstva Slovenskej republiky č. 152/2005 Z. z. o určenom čase a o určenej kvalite dodávky tepla pre konečného spotrebiteľa (ďalej len „vyhláška č. 152/2005 Z.z.“)</w:t>
      </w:r>
      <w:r w:rsidR="00AC2650" w:rsidRPr="00233798">
        <w:rPr>
          <w:rFonts w:ascii="Arial" w:hAnsi="Arial" w:cs="Arial"/>
          <w:sz w:val="22"/>
          <w:szCs w:val="22"/>
        </w:rPr>
        <w:t>.</w:t>
      </w:r>
    </w:p>
    <w:p w14:paraId="52EF972E" w14:textId="77777777" w:rsidR="00EC550E" w:rsidRPr="00233798" w:rsidRDefault="00EC550E" w:rsidP="001528FB">
      <w:pPr>
        <w:ind w:left="426" w:hanging="1"/>
        <w:jc w:val="both"/>
        <w:rPr>
          <w:rFonts w:ascii="Arial" w:hAnsi="Arial" w:cs="Arial"/>
          <w:sz w:val="22"/>
        </w:rPr>
      </w:pPr>
      <w:r w:rsidRPr="00233798">
        <w:rPr>
          <w:rFonts w:ascii="Arial" w:hAnsi="Arial" w:cs="Arial"/>
          <w:sz w:val="22"/>
        </w:rPr>
        <w:t>Dodávka tepla sa meria zariadením dodávateľa, ktoré je uvedené v </w:t>
      </w:r>
      <w:r w:rsidR="004D733E" w:rsidRPr="00233798">
        <w:rPr>
          <w:rFonts w:ascii="Arial" w:hAnsi="Arial" w:cs="Arial"/>
          <w:sz w:val="22"/>
        </w:rPr>
        <w:t>P</w:t>
      </w:r>
      <w:r w:rsidRPr="00233798">
        <w:rPr>
          <w:rFonts w:ascii="Arial" w:hAnsi="Arial" w:cs="Arial"/>
          <w:sz w:val="22"/>
        </w:rPr>
        <w:t>rílohe č. 1 tejto zmluvy.</w:t>
      </w:r>
    </w:p>
    <w:p w14:paraId="4C87AFE1" w14:textId="77777777" w:rsidR="00781625" w:rsidRPr="00233798" w:rsidRDefault="00EC550E" w:rsidP="00781625">
      <w:pPr>
        <w:suppressAutoHyphens/>
        <w:ind w:left="426" w:hanging="426"/>
        <w:jc w:val="both"/>
        <w:rPr>
          <w:rFonts w:ascii="Arial" w:hAnsi="Arial" w:cs="Arial"/>
          <w:sz w:val="22"/>
        </w:rPr>
      </w:pPr>
      <w:r w:rsidRPr="00233798">
        <w:rPr>
          <w:rFonts w:ascii="Arial" w:hAnsi="Arial" w:cs="Arial"/>
          <w:sz w:val="22"/>
        </w:rPr>
        <w:t>2.</w:t>
      </w:r>
      <w:r w:rsidRPr="00233798">
        <w:rPr>
          <w:rFonts w:ascii="Arial" w:hAnsi="Arial" w:cs="Arial"/>
          <w:sz w:val="22"/>
        </w:rPr>
        <w:tab/>
      </w:r>
      <w:r w:rsidR="00781625" w:rsidRPr="00233798">
        <w:rPr>
          <w:rFonts w:ascii="Arial" w:hAnsi="Arial" w:cs="Arial"/>
          <w:sz w:val="22"/>
        </w:rPr>
        <w:t xml:space="preserve">Pokiaľ v rámci prípravnej projektovej dokumentácie sa zmluvné strany dohodnú, </w:t>
      </w:r>
      <w:r w:rsidR="00781625" w:rsidRPr="00233798">
        <w:rPr>
          <w:rFonts w:ascii="Arial" w:hAnsi="Arial" w:cs="Arial"/>
          <w:sz w:val="22"/>
        </w:rPr>
        <w:br/>
        <w:t>že meracie zariadenie zodpovedá technickým a metrologickým požiadavkám na určené meradlo, dodávateľ obstará a nainštaluje určené meradlo   k termínu zahájenia dodávky. Odberateľ odpredá meracie zariadenie dodávateľovi vrátane technickej dokumentácie.</w:t>
      </w:r>
    </w:p>
    <w:p w14:paraId="0C73215C" w14:textId="77777777" w:rsidR="00EC550E" w:rsidRPr="00233798" w:rsidRDefault="00EC550E" w:rsidP="00781625">
      <w:pPr>
        <w:ind w:left="425" w:hanging="425"/>
        <w:jc w:val="both"/>
        <w:rPr>
          <w:rFonts w:ascii="Arial" w:hAnsi="Arial" w:cs="Arial"/>
          <w:sz w:val="22"/>
        </w:rPr>
      </w:pPr>
      <w:r w:rsidRPr="00233798">
        <w:rPr>
          <w:rFonts w:ascii="Arial" w:hAnsi="Arial" w:cs="Arial"/>
          <w:sz w:val="22"/>
        </w:rPr>
        <w:t>3.</w:t>
      </w:r>
      <w:r w:rsidRPr="00233798">
        <w:rPr>
          <w:rFonts w:ascii="Arial" w:hAnsi="Arial" w:cs="Arial"/>
          <w:sz w:val="22"/>
        </w:rPr>
        <w:tab/>
        <w:t>Dodávateľ je povinný z</w:t>
      </w:r>
      <w:r w:rsidR="00AC2650" w:rsidRPr="00233798">
        <w:rPr>
          <w:rFonts w:ascii="Arial" w:hAnsi="Arial" w:cs="Arial"/>
          <w:sz w:val="22"/>
        </w:rPr>
        <w:t xml:space="preserve">abezpečiť na svoj náklad prívod </w:t>
      </w:r>
      <w:r w:rsidRPr="00233798">
        <w:rPr>
          <w:rFonts w:ascii="Arial" w:hAnsi="Arial" w:cs="Arial"/>
          <w:sz w:val="22"/>
        </w:rPr>
        <w:t>elektri</w:t>
      </w:r>
      <w:r w:rsidR="002449DD" w:rsidRPr="00233798">
        <w:rPr>
          <w:rFonts w:ascii="Arial" w:hAnsi="Arial" w:cs="Arial"/>
          <w:sz w:val="22"/>
        </w:rPr>
        <w:t xml:space="preserve">ny </w:t>
      </w:r>
      <w:r w:rsidRPr="00233798">
        <w:rPr>
          <w:rFonts w:ascii="Arial" w:hAnsi="Arial" w:cs="Arial"/>
          <w:sz w:val="22"/>
        </w:rPr>
        <w:br/>
        <w:t>so samostatným okruhom pre meranie, uhrádzať spotrebu elektri</w:t>
      </w:r>
      <w:r w:rsidR="002449DD" w:rsidRPr="00233798">
        <w:rPr>
          <w:rFonts w:ascii="Arial" w:hAnsi="Arial" w:cs="Arial"/>
          <w:sz w:val="22"/>
        </w:rPr>
        <w:t>ny</w:t>
      </w:r>
      <w:r w:rsidR="00AC2650" w:rsidRPr="00233798">
        <w:rPr>
          <w:rFonts w:ascii="Arial" w:hAnsi="Arial" w:cs="Arial"/>
          <w:sz w:val="22"/>
        </w:rPr>
        <w:t xml:space="preserve"> </w:t>
      </w:r>
      <w:r w:rsidRPr="00233798">
        <w:rPr>
          <w:rFonts w:ascii="Arial" w:hAnsi="Arial" w:cs="Arial"/>
          <w:sz w:val="22"/>
        </w:rPr>
        <w:t>na meracie, pomocné a ovládacie zariadenia dodávateľa umiestnené v objekte odberateľa.</w:t>
      </w:r>
    </w:p>
    <w:p w14:paraId="37D37900"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4.</w:t>
      </w:r>
      <w:r w:rsidRPr="00233798">
        <w:rPr>
          <w:rFonts w:ascii="Arial" w:hAnsi="Arial" w:cs="Arial"/>
          <w:sz w:val="22"/>
        </w:rPr>
        <w:tab/>
        <w:t xml:space="preserve">Odberateľ je povinný zabezpečiť pre dodávateľa trvalý a bezpečný prístup k určeným meradlám v zmysle platných predpisov BOZP a PO ak sú v priestoroch, ktoré sú vlastníctvom odberateľa, ale je v nich v nájme zároveň odberateľ zodpovedá za poškodenie úradnej alebo podnikovej plomby. V prípade poškodenia alebo odcudzenia meracieho zariadenia a jeho príslušenstva odberateľ uhradí dodávateľovi plnú výšku škody, ktorá vznikne dodávateľovi. </w:t>
      </w:r>
    </w:p>
    <w:p w14:paraId="46D5BFC7"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5.</w:t>
      </w:r>
      <w:r w:rsidRPr="00233798">
        <w:rPr>
          <w:rFonts w:ascii="Arial" w:hAnsi="Arial" w:cs="Arial"/>
          <w:sz w:val="22"/>
        </w:rPr>
        <w:tab/>
        <w:t>Odberateľ môže pre vlastnú potrebu namontovať vlastné podružné meradlá zapojené               za meracím zariadením dodávateľa, avšak tak, aby neovplyvňovali chod meracieho zariadenia dodávateľa a ani zmluvné podmienky dodávky tepla. Správnosť merania podružných meradiel dodávateľ nekontroluje a ani neodčítava.</w:t>
      </w:r>
    </w:p>
    <w:p w14:paraId="112B19C6"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6.</w:t>
      </w:r>
      <w:r w:rsidRPr="00233798">
        <w:rPr>
          <w:rFonts w:ascii="Arial" w:hAnsi="Arial" w:cs="Arial"/>
          <w:sz w:val="22"/>
        </w:rPr>
        <w:tab/>
        <w:t>Ak má odberateľ pochybnosti o správnosti údajov určených meradiel, môže písomne požiadať dodávateľa o ich preskúšanie podľa ustanovení § 18 ods. 2 zákona</w:t>
      </w:r>
      <w:r w:rsidR="00E811F1" w:rsidRPr="00233798">
        <w:rPr>
          <w:rFonts w:ascii="Arial" w:hAnsi="Arial" w:cs="Arial"/>
          <w:sz w:val="22"/>
        </w:rPr>
        <w:t xml:space="preserve"> </w:t>
      </w:r>
      <w:r w:rsidRPr="00233798">
        <w:rPr>
          <w:rFonts w:ascii="Arial" w:hAnsi="Arial" w:cs="Arial"/>
          <w:sz w:val="22"/>
        </w:rPr>
        <w:t xml:space="preserve">   č. 657/2004 Z. z. o tepelnej energetike.</w:t>
      </w:r>
    </w:p>
    <w:p w14:paraId="3D888AA9"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7.</w:t>
      </w:r>
      <w:r w:rsidRPr="00233798">
        <w:rPr>
          <w:rFonts w:ascii="Arial" w:hAnsi="Arial" w:cs="Arial"/>
          <w:sz w:val="22"/>
        </w:rPr>
        <w:tab/>
        <w:t>Ak sa pri preskúšaní zistí, že údaje určeného meradla sú v medziach triedy presnosti uvedenej výrobcom, odberateľ uhradí dodávateľovi náklady spojené s preskúšaním, okrem prípadov, ak k preskúšaniu došlo z podnetu dodávateľa.</w:t>
      </w:r>
    </w:p>
    <w:p w14:paraId="3A3C450B"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8.</w:t>
      </w:r>
      <w:r w:rsidRPr="00233798">
        <w:rPr>
          <w:rFonts w:ascii="Arial" w:hAnsi="Arial" w:cs="Arial"/>
          <w:sz w:val="22"/>
        </w:rPr>
        <w:tab/>
        <w:t>Pre odberateľov pripojených na výstupe z OST, resp. zo sekundárnej siete dodávateľa, sa prerozdelenie nameraného množstva tepla pre ÚK v OST vykoná podľa podkladov odberateľov zásobovaných z jednej OST uvedených v </w:t>
      </w:r>
      <w:r w:rsidR="004D733E" w:rsidRPr="00233798">
        <w:rPr>
          <w:rFonts w:ascii="Arial" w:hAnsi="Arial" w:cs="Arial"/>
          <w:sz w:val="22"/>
        </w:rPr>
        <w:t>P</w:t>
      </w:r>
      <w:r w:rsidRPr="00233798">
        <w:rPr>
          <w:rFonts w:ascii="Arial" w:hAnsi="Arial" w:cs="Arial"/>
          <w:sz w:val="22"/>
        </w:rPr>
        <w:t xml:space="preserve">rílohe č. 1 tejto zmluvy. </w:t>
      </w:r>
    </w:p>
    <w:p w14:paraId="3531940F"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9.</w:t>
      </w:r>
      <w:r w:rsidRPr="00233798">
        <w:rPr>
          <w:rFonts w:ascii="Arial" w:hAnsi="Arial" w:cs="Arial"/>
          <w:sz w:val="22"/>
        </w:rPr>
        <w:tab/>
        <w:t>Pre odberateľov pripojených zo sekundárnej siete dodávateľa, sa prerozdelenie nameraného množstva tepla pre TÚV a nameraného množstva studenej vody na prípravu TÚV v OST vykoná podľa podkladov odberateľov zásobova</w:t>
      </w:r>
      <w:r w:rsidR="004D733E" w:rsidRPr="00233798">
        <w:rPr>
          <w:rFonts w:ascii="Arial" w:hAnsi="Arial" w:cs="Arial"/>
          <w:sz w:val="22"/>
        </w:rPr>
        <w:t>ných z jednej OST, uvedených v P</w:t>
      </w:r>
      <w:r w:rsidRPr="00233798">
        <w:rPr>
          <w:rFonts w:ascii="Arial" w:hAnsi="Arial" w:cs="Arial"/>
          <w:sz w:val="22"/>
        </w:rPr>
        <w:t xml:space="preserve">rílohe č. 1  tejto zmluvy. </w:t>
      </w:r>
    </w:p>
    <w:p w14:paraId="4A09CDDA"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10.</w:t>
      </w:r>
      <w:r w:rsidRPr="00233798">
        <w:rPr>
          <w:rFonts w:ascii="Arial" w:hAnsi="Arial" w:cs="Arial"/>
          <w:sz w:val="22"/>
        </w:rPr>
        <w:tab/>
        <w:t xml:space="preserve">Ak odberateľ odoberá TÚV aj pre nebytové účely, je povinný túto spotrebu merať a celkové množstvo za namerané nebytové priestory nahlasovať </w:t>
      </w:r>
      <w:r w:rsidRPr="00233798">
        <w:rPr>
          <w:rFonts w:ascii="Arial" w:hAnsi="Arial" w:cs="Arial"/>
          <w:sz w:val="22"/>
          <w:szCs w:val="22"/>
        </w:rPr>
        <w:t xml:space="preserve">v zmysle </w:t>
      </w:r>
      <w:r w:rsidR="004D733E" w:rsidRPr="00233798">
        <w:rPr>
          <w:rFonts w:ascii="Arial" w:hAnsi="Arial" w:cs="Arial"/>
          <w:sz w:val="22"/>
        </w:rPr>
        <w:t>P</w:t>
      </w:r>
      <w:r w:rsidRPr="00233798">
        <w:rPr>
          <w:rFonts w:ascii="Arial" w:hAnsi="Arial" w:cs="Arial"/>
          <w:sz w:val="22"/>
          <w:szCs w:val="22"/>
        </w:rPr>
        <w:t>rílohy č. 1 tejto zmluvy</w:t>
      </w:r>
      <w:r w:rsidRPr="00233798">
        <w:rPr>
          <w:rFonts w:ascii="Arial" w:hAnsi="Arial" w:cs="Arial"/>
          <w:sz w:val="22"/>
        </w:rPr>
        <w:t>.</w:t>
      </w:r>
    </w:p>
    <w:p w14:paraId="752B0C31"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11.</w:t>
      </w:r>
      <w:r w:rsidRPr="00233798">
        <w:rPr>
          <w:rFonts w:ascii="Arial" w:hAnsi="Arial" w:cs="Arial"/>
          <w:sz w:val="22"/>
        </w:rPr>
        <w:tab/>
        <w:t>Ak nemožno presne zistiť spotrebu tepla počas poruchy meracieho zariadenia alebo výluky merania počas plánovanej kontroly, spotreba tepla sa vyhodnotí podľa priemerných spotrieb v predchádzajúcich porovnateľných obdobiach</w:t>
      </w:r>
      <w:r w:rsidRPr="00233798">
        <w:rPr>
          <w:rFonts w:ascii="Arial" w:hAnsi="Arial" w:cs="Arial"/>
          <w:i/>
          <w:sz w:val="22"/>
        </w:rPr>
        <w:t xml:space="preserve"> </w:t>
      </w:r>
      <w:r w:rsidRPr="00233798">
        <w:rPr>
          <w:rFonts w:ascii="Arial" w:hAnsi="Arial" w:cs="Arial"/>
          <w:sz w:val="22"/>
        </w:rPr>
        <w:t>alebo iným dohodnutým spôsobom s dodávateľom.</w:t>
      </w:r>
    </w:p>
    <w:p w14:paraId="0F7FB881" w14:textId="77777777" w:rsidR="00283D27" w:rsidRPr="00233798" w:rsidRDefault="00EC550E" w:rsidP="003C2EAC">
      <w:pPr>
        <w:ind w:left="426" w:hanging="568"/>
        <w:jc w:val="both"/>
        <w:rPr>
          <w:rFonts w:ascii="Arial" w:hAnsi="Arial" w:cs="Arial"/>
          <w:b/>
          <w:bCs/>
          <w:sz w:val="22"/>
          <w:szCs w:val="22"/>
          <w:lang w:eastAsia="en-US"/>
        </w:rPr>
      </w:pPr>
      <w:r w:rsidRPr="00233798">
        <w:rPr>
          <w:rFonts w:ascii="Arial" w:hAnsi="Arial" w:cs="Arial"/>
          <w:sz w:val="22"/>
        </w:rPr>
        <w:t>12.</w:t>
      </w:r>
      <w:r w:rsidRPr="00233798">
        <w:rPr>
          <w:rFonts w:ascii="Arial" w:hAnsi="Arial" w:cs="Arial"/>
          <w:sz w:val="22"/>
        </w:rPr>
        <w:tab/>
        <w:t>Odpočty meracích prístrojov a vyhodnotenie dodávky vykonáva dodávateľ mesačne, najskôr</w:t>
      </w:r>
      <w:r w:rsidR="00AC2650" w:rsidRPr="00233798">
        <w:rPr>
          <w:rFonts w:ascii="Arial" w:hAnsi="Arial" w:cs="Arial"/>
          <w:sz w:val="22"/>
        </w:rPr>
        <w:t xml:space="preserve"> </w:t>
      </w:r>
      <w:r w:rsidR="006E77CD" w:rsidRPr="00233798">
        <w:rPr>
          <w:rFonts w:ascii="Arial" w:hAnsi="Arial" w:cs="Arial"/>
          <w:sz w:val="22"/>
        </w:rPr>
        <w:t xml:space="preserve">3 </w:t>
      </w:r>
      <w:r w:rsidRPr="00233798">
        <w:rPr>
          <w:rFonts w:ascii="Arial" w:hAnsi="Arial" w:cs="Arial"/>
          <w:sz w:val="22"/>
        </w:rPr>
        <w:t>pracovné dni pred ukončením mesiaca.13.</w:t>
      </w:r>
      <w:r w:rsidRPr="00233798">
        <w:rPr>
          <w:rFonts w:ascii="Arial" w:hAnsi="Arial" w:cs="Arial"/>
          <w:sz w:val="22"/>
        </w:rPr>
        <w:tab/>
        <w:t xml:space="preserve">Dodávateľ zodpovedá za dodržanie lehôt overovania určených meradiel v zmysle zákona č. </w:t>
      </w:r>
      <w:r w:rsidR="00283D27" w:rsidRPr="00233798">
        <w:rPr>
          <w:rFonts w:ascii="Arial" w:hAnsi="Arial" w:cs="Arial"/>
          <w:bCs/>
          <w:sz w:val="22"/>
          <w:szCs w:val="22"/>
        </w:rPr>
        <w:t>157/2018 Z.z. o metrológii a o zmene a doplnení niektorých zákonov.</w:t>
      </w:r>
    </w:p>
    <w:p w14:paraId="31D5D45A"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w:t>
      </w:r>
    </w:p>
    <w:p w14:paraId="73404FF7" w14:textId="77777777" w:rsidR="00EC550E" w:rsidRPr="00233798" w:rsidRDefault="00EC550E" w:rsidP="00EC550E">
      <w:pPr>
        <w:numPr>
          <w:ilvl w:val="12"/>
          <w:numId w:val="0"/>
        </w:numPr>
        <w:ind w:left="426" w:hanging="426"/>
        <w:jc w:val="both"/>
        <w:rPr>
          <w:rFonts w:ascii="Arial" w:hAnsi="Arial" w:cs="Arial"/>
          <w:sz w:val="22"/>
        </w:rPr>
      </w:pPr>
      <w:r w:rsidRPr="00233798">
        <w:rPr>
          <w:rFonts w:ascii="Arial" w:hAnsi="Arial" w:cs="Arial"/>
          <w:sz w:val="22"/>
        </w:rPr>
        <w:t>14</w:t>
      </w:r>
      <w:r w:rsidRPr="00233798">
        <w:rPr>
          <w:rFonts w:ascii="Arial" w:hAnsi="Arial" w:cs="Arial"/>
          <w:sz w:val="22"/>
        </w:rPr>
        <w:tab/>
        <w:t>Ak odberateľ uvažuje s osadením určených meradiel TÚV a ÚK vo svojom objekte, je povinný predložiť dodávateľovi projekt realizácie za účelom posúdenia zásahu</w:t>
      </w:r>
      <w:r w:rsidR="00E811F1" w:rsidRPr="00233798">
        <w:rPr>
          <w:rFonts w:ascii="Arial" w:hAnsi="Arial" w:cs="Arial"/>
          <w:sz w:val="22"/>
        </w:rPr>
        <w:t xml:space="preserve"> </w:t>
      </w:r>
      <w:r w:rsidRPr="00233798">
        <w:rPr>
          <w:rFonts w:ascii="Arial" w:hAnsi="Arial" w:cs="Arial"/>
          <w:sz w:val="22"/>
        </w:rPr>
        <w:t xml:space="preserve">    do hydrauliky vykurovacieho systému. Vyjadrenie dodávateľa k uvedenej problematike je pre odberateľa záväzné.</w:t>
      </w:r>
    </w:p>
    <w:p w14:paraId="0548BDAE"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15.</w:t>
      </w:r>
      <w:r w:rsidRPr="00233798">
        <w:rPr>
          <w:rFonts w:ascii="Arial" w:hAnsi="Arial" w:cs="Arial"/>
          <w:sz w:val="22"/>
        </w:rPr>
        <w:tab/>
        <w:t>Pri ukončení odberu je odberateľ povinný umožniť dodávateľovi vykonať odpočet určených meradiel, prípadne demontáž meracích, pomocných a ovládacích zariadení.      Ak odberateľ nesplní túto povinnosť, uhradí množstvo odobratého tepla aj za obdobie               do predloženia prihlášky novou fyzickou alebo právnickou osobou a to z dôvodu,</w:t>
      </w:r>
      <w:r w:rsidR="00E811F1" w:rsidRPr="00233798">
        <w:rPr>
          <w:rFonts w:ascii="Arial" w:hAnsi="Arial" w:cs="Arial"/>
          <w:sz w:val="22"/>
        </w:rPr>
        <w:t xml:space="preserve"> </w:t>
      </w:r>
      <w:r w:rsidRPr="00233798">
        <w:rPr>
          <w:rFonts w:ascii="Arial" w:hAnsi="Arial" w:cs="Arial"/>
          <w:sz w:val="22"/>
        </w:rPr>
        <w:t xml:space="preserve">že prenechal teplo bez súhlasu dodávateľa. </w:t>
      </w:r>
    </w:p>
    <w:p w14:paraId="52A174EE" w14:textId="77777777" w:rsidR="00EC550E" w:rsidRPr="00233798" w:rsidRDefault="00EC550E" w:rsidP="00EC550E">
      <w:pPr>
        <w:ind w:left="426" w:hanging="426"/>
        <w:jc w:val="both"/>
        <w:rPr>
          <w:rFonts w:ascii="Arial" w:hAnsi="Arial"/>
          <w:sz w:val="22"/>
        </w:rPr>
      </w:pPr>
      <w:r w:rsidRPr="00233798">
        <w:rPr>
          <w:rFonts w:ascii="Arial" w:hAnsi="Arial" w:cs="Arial"/>
          <w:sz w:val="22"/>
        </w:rPr>
        <w:t>16.</w:t>
      </w:r>
      <w:r w:rsidRPr="00233798">
        <w:rPr>
          <w:rFonts w:ascii="Arial" w:hAnsi="Arial" w:cs="Arial"/>
          <w:sz w:val="22"/>
        </w:rPr>
        <w:tab/>
        <w:t>Ak je TÚV v objekte/objektoch odberateľa meraná (</w:t>
      </w:r>
      <w:r w:rsidR="004D733E" w:rsidRPr="00233798">
        <w:rPr>
          <w:rFonts w:ascii="Arial" w:hAnsi="Arial" w:cs="Arial"/>
          <w:sz w:val="22"/>
        </w:rPr>
        <w:t>P</w:t>
      </w:r>
      <w:r w:rsidRPr="00233798">
        <w:rPr>
          <w:rFonts w:ascii="Arial" w:hAnsi="Arial" w:cs="Arial"/>
          <w:sz w:val="22"/>
        </w:rPr>
        <w:t>ríloha č. 1 tejto zmluvy, bod B), odberateľ je povinný k termínu, ktorý určí dodávateľ, nahlásiť množstvo TÚV v m</w:t>
      </w:r>
      <w:r w:rsidRPr="00233798">
        <w:rPr>
          <w:rFonts w:ascii="Arial" w:hAnsi="Arial" w:cs="Arial"/>
          <w:sz w:val="22"/>
          <w:vertAlign w:val="superscript"/>
        </w:rPr>
        <w:t>3</w:t>
      </w:r>
      <w:r w:rsidR="00E811F1" w:rsidRPr="00233798">
        <w:rPr>
          <w:rFonts w:ascii="Arial" w:hAnsi="Arial" w:cs="Arial"/>
          <w:sz w:val="22"/>
        </w:rPr>
        <w:t xml:space="preserve"> </w:t>
      </w:r>
      <w:r w:rsidRPr="00233798">
        <w:rPr>
          <w:rFonts w:ascii="Arial" w:hAnsi="Arial" w:cs="Arial"/>
          <w:sz w:val="22"/>
        </w:rPr>
        <w:t xml:space="preserve">za obdobie určené dodávateľom ako podklad pre zúčtovanie zálohového kľúčovania </w:t>
      </w:r>
      <w:r w:rsidRPr="00233798">
        <w:rPr>
          <w:rFonts w:ascii="Arial" w:hAnsi="Arial"/>
          <w:sz w:val="22"/>
        </w:rPr>
        <w:t>31.01. nasledujúceho roka.</w:t>
      </w:r>
    </w:p>
    <w:p w14:paraId="170FBB8F"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17.</w:t>
      </w:r>
      <w:r w:rsidRPr="00233798">
        <w:rPr>
          <w:rFonts w:ascii="Arial" w:hAnsi="Arial" w:cs="Arial"/>
          <w:sz w:val="22"/>
        </w:rPr>
        <w:tab/>
        <w:t>Ak je TÚV v objekte/objektoch odberateľa meraná (</w:t>
      </w:r>
      <w:r w:rsidR="004D733E" w:rsidRPr="00233798">
        <w:rPr>
          <w:rFonts w:ascii="Arial" w:hAnsi="Arial" w:cs="Arial"/>
          <w:sz w:val="22"/>
        </w:rPr>
        <w:t>P</w:t>
      </w:r>
      <w:r w:rsidRPr="00233798">
        <w:rPr>
          <w:rFonts w:ascii="Arial" w:hAnsi="Arial" w:cs="Arial"/>
          <w:sz w:val="22"/>
        </w:rPr>
        <w:t>ríloha č. 1 tejto zmluvy, bod B), odberateľ je povinný pri ukončení odberu v priebehu roka nahlásiť dodávateľovi množstvo TÚV v m</w:t>
      </w:r>
      <w:r w:rsidRPr="00233798">
        <w:rPr>
          <w:rFonts w:ascii="Arial" w:hAnsi="Arial" w:cs="Arial"/>
          <w:sz w:val="22"/>
          <w:vertAlign w:val="superscript"/>
        </w:rPr>
        <w:t xml:space="preserve">3 </w:t>
      </w:r>
      <w:r w:rsidRPr="00233798">
        <w:rPr>
          <w:rFonts w:ascii="Arial" w:hAnsi="Arial" w:cs="Arial"/>
          <w:sz w:val="22"/>
        </w:rPr>
        <w:t>ako podklad</w:t>
      </w:r>
      <w:r w:rsidRPr="00233798">
        <w:rPr>
          <w:rFonts w:ascii="Arial" w:hAnsi="Arial" w:cs="Arial"/>
          <w:sz w:val="22"/>
          <w:vertAlign w:val="superscript"/>
        </w:rPr>
        <w:t xml:space="preserve"> </w:t>
      </w:r>
      <w:r w:rsidRPr="00233798">
        <w:rPr>
          <w:rFonts w:ascii="Arial" w:hAnsi="Arial" w:cs="Arial"/>
          <w:sz w:val="22"/>
        </w:rPr>
        <w:t>pre ročné zúčtovanie zálohového kľúčovania za obdobie  do skončenia odberu do 31. januára nasledujúceho roka, ak sa zmluvné strany nedohodnú inak.</w:t>
      </w:r>
    </w:p>
    <w:p w14:paraId="519B2268" w14:textId="77777777" w:rsidR="00EC550E" w:rsidRPr="00233798" w:rsidRDefault="00EC550E" w:rsidP="00B53B4F">
      <w:pPr>
        <w:spacing w:before="480"/>
        <w:ind w:left="425" w:hanging="425"/>
        <w:jc w:val="center"/>
        <w:outlineLvl w:val="0"/>
        <w:rPr>
          <w:rFonts w:ascii="Arial" w:hAnsi="Arial" w:cs="Arial"/>
          <w:bCs/>
          <w:sz w:val="22"/>
        </w:rPr>
      </w:pPr>
      <w:r w:rsidRPr="00233798">
        <w:rPr>
          <w:rFonts w:ascii="Arial" w:hAnsi="Arial" w:cs="Arial"/>
          <w:b/>
          <w:sz w:val="22"/>
        </w:rPr>
        <w:t>Článok VII.</w:t>
      </w:r>
    </w:p>
    <w:p w14:paraId="4783D83B" w14:textId="77777777" w:rsidR="00EC550E" w:rsidRPr="00233798" w:rsidRDefault="00EC550E" w:rsidP="00EC550E">
      <w:pPr>
        <w:ind w:left="426" w:hanging="426"/>
        <w:jc w:val="center"/>
        <w:outlineLvl w:val="0"/>
        <w:rPr>
          <w:rFonts w:ascii="Arial" w:hAnsi="Arial" w:cs="Arial"/>
          <w:b/>
          <w:sz w:val="22"/>
        </w:rPr>
      </w:pPr>
      <w:r w:rsidRPr="00233798">
        <w:rPr>
          <w:rFonts w:ascii="Arial" w:hAnsi="Arial" w:cs="Arial"/>
          <w:b/>
          <w:sz w:val="22"/>
        </w:rPr>
        <w:t>Neoprávnený odber</w:t>
      </w:r>
    </w:p>
    <w:p w14:paraId="280B3138" w14:textId="77777777" w:rsidR="00EC550E" w:rsidRPr="00233798" w:rsidRDefault="00EC550E" w:rsidP="00B53B4F">
      <w:pPr>
        <w:spacing w:before="120"/>
        <w:ind w:left="425" w:hanging="425"/>
        <w:jc w:val="both"/>
        <w:rPr>
          <w:rFonts w:ascii="Arial" w:hAnsi="Arial" w:cs="Arial"/>
          <w:sz w:val="22"/>
        </w:rPr>
      </w:pPr>
      <w:r w:rsidRPr="00233798">
        <w:rPr>
          <w:rFonts w:ascii="Arial" w:hAnsi="Arial" w:cs="Arial"/>
          <w:sz w:val="22"/>
        </w:rPr>
        <w:t>1.</w:t>
      </w:r>
      <w:r w:rsidRPr="00233798">
        <w:rPr>
          <w:rFonts w:ascii="Arial" w:hAnsi="Arial" w:cs="Arial"/>
          <w:sz w:val="22"/>
        </w:rPr>
        <w:tab/>
        <w:t xml:space="preserve">Neoprávnený odber </w:t>
      </w:r>
      <w:r w:rsidR="002449DD" w:rsidRPr="00233798">
        <w:rPr>
          <w:rFonts w:ascii="Arial" w:hAnsi="Arial" w:cs="Arial"/>
          <w:sz w:val="22"/>
        </w:rPr>
        <w:t>upravuje</w:t>
      </w:r>
      <w:r w:rsidRPr="00233798">
        <w:rPr>
          <w:rFonts w:ascii="Arial" w:hAnsi="Arial" w:cs="Arial"/>
          <w:sz w:val="22"/>
        </w:rPr>
        <w:t xml:space="preserve"> ustanoveni</w:t>
      </w:r>
      <w:r w:rsidR="002449DD" w:rsidRPr="00233798">
        <w:rPr>
          <w:rFonts w:ascii="Arial" w:hAnsi="Arial" w:cs="Arial"/>
          <w:sz w:val="22"/>
        </w:rPr>
        <w:t>e</w:t>
      </w:r>
      <w:r w:rsidRPr="00233798">
        <w:rPr>
          <w:rFonts w:ascii="Arial" w:hAnsi="Arial" w:cs="Arial"/>
          <w:sz w:val="22"/>
        </w:rPr>
        <w:t xml:space="preserve"> § 22 zákona č. 657/2004 Z. z. o tepelnej energetike.</w:t>
      </w:r>
    </w:p>
    <w:p w14:paraId="506BE664"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2.</w:t>
      </w:r>
      <w:r w:rsidRPr="00233798">
        <w:rPr>
          <w:rFonts w:ascii="Arial" w:hAnsi="Arial" w:cs="Arial"/>
          <w:sz w:val="22"/>
        </w:rPr>
        <w:tab/>
        <w:t>Za neoprávnený odber sa považuje:</w:t>
      </w:r>
    </w:p>
    <w:p w14:paraId="56727B3E" w14:textId="77777777" w:rsidR="00EC550E" w:rsidRPr="00233798" w:rsidRDefault="00EC550E" w:rsidP="00EC550E">
      <w:pPr>
        <w:ind w:left="851" w:hanging="426"/>
        <w:jc w:val="both"/>
        <w:rPr>
          <w:rFonts w:ascii="Arial" w:hAnsi="Arial" w:cs="Arial"/>
          <w:sz w:val="22"/>
        </w:rPr>
      </w:pPr>
      <w:r w:rsidRPr="00233798">
        <w:rPr>
          <w:rFonts w:ascii="Arial" w:hAnsi="Arial" w:cs="Arial"/>
          <w:sz w:val="22"/>
        </w:rPr>
        <w:t>a)</w:t>
      </w:r>
      <w:r w:rsidRPr="00233798">
        <w:rPr>
          <w:rFonts w:ascii="Arial" w:hAnsi="Arial" w:cs="Arial"/>
          <w:sz w:val="22"/>
        </w:rPr>
        <w:tab/>
        <w:t>ak odberateľ odoberá teplo bez vzájomne potvrdenej zmluvy alebo niektorej z jej príloh č. 1, 2, 3, 4;</w:t>
      </w:r>
    </w:p>
    <w:p w14:paraId="00EEEF77" w14:textId="77777777" w:rsidR="00EC550E" w:rsidRPr="00233798" w:rsidRDefault="00EC550E" w:rsidP="00EC550E">
      <w:pPr>
        <w:ind w:left="851" w:hanging="426"/>
        <w:jc w:val="both"/>
        <w:rPr>
          <w:rFonts w:ascii="Arial" w:hAnsi="Arial" w:cs="Arial"/>
          <w:sz w:val="22"/>
        </w:rPr>
      </w:pPr>
      <w:r w:rsidRPr="00233798">
        <w:rPr>
          <w:rFonts w:ascii="Arial" w:hAnsi="Arial" w:cs="Arial"/>
          <w:sz w:val="22"/>
        </w:rPr>
        <w:t>b)</w:t>
      </w:r>
      <w:r w:rsidRPr="00233798">
        <w:rPr>
          <w:rFonts w:ascii="Arial" w:hAnsi="Arial" w:cs="Arial"/>
          <w:sz w:val="22"/>
        </w:rPr>
        <w:tab/>
        <w:t xml:space="preserve">ak odberateľ neoznámi dodávateľovi zmenu skutočností podľa </w:t>
      </w:r>
      <w:r w:rsidR="00700EB2" w:rsidRPr="00233798">
        <w:rPr>
          <w:rFonts w:ascii="Arial" w:hAnsi="Arial" w:cs="Arial"/>
          <w:sz w:val="22"/>
        </w:rPr>
        <w:t>P</w:t>
      </w:r>
      <w:r w:rsidRPr="00233798">
        <w:rPr>
          <w:rFonts w:ascii="Arial" w:hAnsi="Arial" w:cs="Arial"/>
          <w:sz w:val="22"/>
        </w:rPr>
        <w:t xml:space="preserve">rílohy č. 1 tejto zmluvy </w:t>
      </w:r>
      <w:r w:rsidRPr="00233798">
        <w:rPr>
          <w:rFonts w:ascii="Arial" w:hAnsi="Arial"/>
          <w:sz w:val="22"/>
        </w:rPr>
        <w:t>– Prihláška k odberu tepla</w:t>
      </w:r>
      <w:r w:rsidRPr="00233798">
        <w:rPr>
          <w:rFonts w:ascii="Arial" w:hAnsi="Arial" w:cs="Arial"/>
          <w:sz w:val="22"/>
        </w:rPr>
        <w:t>;</w:t>
      </w:r>
    </w:p>
    <w:p w14:paraId="696557F5" w14:textId="77777777" w:rsidR="00EC550E" w:rsidRPr="00233798" w:rsidRDefault="00EC550E" w:rsidP="00EC550E">
      <w:pPr>
        <w:ind w:left="851" w:hanging="426"/>
        <w:jc w:val="both"/>
        <w:rPr>
          <w:rFonts w:ascii="Arial" w:hAnsi="Arial" w:cs="Arial"/>
          <w:sz w:val="22"/>
        </w:rPr>
      </w:pPr>
      <w:r w:rsidRPr="00233798">
        <w:rPr>
          <w:rFonts w:ascii="Arial" w:hAnsi="Arial" w:cs="Arial"/>
          <w:sz w:val="22"/>
        </w:rPr>
        <w:t>c)</w:t>
      </w:r>
      <w:r w:rsidRPr="00233798">
        <w:rPr>
          <w:rFonts w:ascii="Arial" w:hAnsi="Arial" w:cs="Arial"/>
          <w:sz w:val="22"/>
        </w:rPr>
        <w:tab/>
        <w:t>ak odberateľ bez súhlasu dodávateľa prenechá teplo tretím osobám;</w:t>
      </w:r>
    </w:p>
    <w:p w14:paraId="6FEC46E4" w14:textId="77777777" w:rsidR="00EC550E" w:rsidRPr="00233798" w:rsidRDefault="00EC550E" w:rsidP="00EC550E">
      <w:pPr>
        <w:ind w:left="851" w:hanging="426"/>
        <w:jc w:val="both"/>
        <w:rPr>
          <w:rFonts w:ascii="Arial" w:hAnsi="Arial" w:cs="Arial"/>
          <w:sz w:val="22"/>
        </w:rPr>
      </w:pPr>
      <w:r w:rsidRPr="00233798">
        <w:rPr>
          <w:rFonts w:ascii="Arial" w:hAnsi="Arial" w:cs="Arial"/>
          <w:sz w:val="22"/>
        </w:rPr>
        <w:t>d)</w:t>
      </w:r>
      <w:r w:rsidRPr="00233798">
        <w:rPr>
          <w:rFonts w:ascii="Arial" w:hAnsi="Arial" w:cs="Arial"/>
          <w:sz w:val="22"/>
        </w:rPr>
        <w:tab/>
        <w:t>ak odberateľ vykoná také opatrenia, aby meracie zariadenia spotreby tepla nezaznamenávali, alebo ich nesprávne zaznamenávali na škodu dodávateľa, alebo ak do 3 kalendárnych dní neoznámi dodávateľovi, že meracie zariadenie nezaznamenáva;</w:t>
      </w:r>
    </w:p>
    <w:p w14:paraId="56688BEB" w14:textId="77777777" w:rsidR="00EC550E" w:rsidRPr="00233798" w:rsidRDefault="00EC550E" w:rsidP="00EC550E">
      <w:pPr>
        <w:ind w:left="851" w:hanging="426"/>
        <w:jc w:val="both"/>
        <w:rPr>
          <w:rFonts w:ascii="Arial" w:hAnsi="Arial" w:cs="Arial"/>
          <w:sz w:val="22"/>
        </w:rPr>
      </w:pPr>
      <w:r w:rsidRPr="00233798">
        <w:rPr>
          <w:rFonts w:ascii="Arial" w:hAnsi="Arial" w:cs="Arial"/>
          <w:sz w:val="22"/>
        </w:rPr>
        <w:t>e)</w:t>
      </w:r>
      <w:r w:rsidRPr="00233798">
        <w:rPr>
          <w:rFonts w:ascii="Arial" w:hAnsi="Arial" w:cs="Arial"/>
          <w:sz w:val="22"/>
        </w:rPr>
        <w:tab/>
        <w:t xml:space="preserve">ak odberateľ poškodí meracie, pomocné alebo ovládacie zariadenie dodávateľa, </w:t>
      </w:r>
      <w:r w:rsidR="00AC2650" w:rsidRPr="00233798">
        <w:rPr>
          <w:rFonts w:ascii="Arial" w:hAnsi="Arial" w:cs="Arial"/>
          <w:sz w:val="22"/>
        </w:rPr>
        <w:t xml:space="preserve">overovacie alebo </w:t>
      </w:r>
      <w:r w:rsidR="006E77CD" w:rsidRPr="00233798">
        <w:rPr>
          <w:rFonts w:ascii="Arial" w:hAnsi="Arial" w:cs="Arial"/>
          <w:sz w:val="22"/>
        </w:rPr>
        <w:t>montážne plomby na určenom meradle</w:t>
      </w:r>
      <w:r w:rsidRPr="00233798">
        <w:rPr>
          <w:rFonts w:ascii="Arial" w:hAnsi="Arial" w:cs="Arial"/>
          <w:sz w:val="22"/>
        </w:rPr>
        <w:t>, resp. neoznámi ich náhodné poškodenie do 3 kalendárnych dní;</w:t>
      </w:r>
    </w:p>
    <w:p w14:paraId="03CC9037" w14:textId="77777777" w:rsidR="00EC550E" w:rsidRPr="00233798" w:rsidRDefault="00EC550E" w:rsidP="00EC550E">
      <w:pPr>
        <w:ind w:left="426" w:hanging="1"/>
        <w:jc w:val="both"/>
        <w:rPr>
          <w:rFonts w:ascii="Arial" w:hAnsi="Arial" w:cs="Arial"/>
          <w:sz w:val="22"/>
        </w:rPr>
      </w:pPr>
      <w:r w:rsidRPr="00233798">
        <w:rPr>
          <w:rFonts w:ascii="Arial" w:hAnsi="Arial" w:cs="Arial"/>
          <w:sz w:val="22"/>
        </w:rPr>
        <w:t>f)</w:t>
      </w:r>
      <w:r w:rsidRPr="00233798">
        <w:rPr>
          <w:rFonts w:ascii="Arial" w:hAnsi="Arial" w:cs="Arial"/>
          <w:sz w:val="22"/>
        </w:rPr>
        <w:tab/>
        <w:t>ak odberateľ neumožní dodávateľovi prístup k určenému meradlu za účelom odpočtu ani po predchádzajúcom písomnom vyrozumení.</w:t>
      </w:r>
    </w:p>
    <w:p w14:paraId="59C5394A" w14:textId="77777777" w:rsidR="00EC550E" w:rsidRPr="00233798" w:rsidRDefault="00EC550E" w:rsidP="00EC550E">
      <w:pPr>
        <w:ind w:left="425" w:hanging="425"/>
        <w:jc w:val="both"/>
        <w:rPr>
          <w:rFonts w:ascii="Arial" w:hAnsi="Arial" w:cs="Arial"/>
          <w:sz w:val="22"/>
        </w:rPr>
      </w:pPr>
      <w:r w:rsidRPr="00233798">
        <w:rPr>
          <w:rFonts w:ascii="Arial" w:hAnsi="Arial" w:cs="Arial"/>
          <w:sz w:val="22"/>
        </w:rPr>
        <w:t>3.</w:t>
      </w:r>
      <w:r w:rsidRPr="00233798">
        <w:rPr>
          <w:rFonts w:ascii="Arial" w:hAnsi="Arial" w:cs="Arial"/>
          <w:sz w:val="22"/>
        </w:rPr>
        <w:tab/>
        <w:t>Množstvo neoprávnene odobratého tepla dodávateľ určí odborným odhadom podľa výšky odberu v predchádzajúcom porovnateľnom období, v ktorom bol odber meraný správne. Porovnateľným obdobím je časovo a klimaticky podobné obdobie. Ak odber nie je možné takto určiť, dodávateľ určí množstvo odobratého tepla alebo teplej úžitkovej vody podľa odberu v nasledujúcom porovnateľnom období.</w:t>
      </w:r>
    </w:p>
    <w:p w14:paraId="7E33A545" w14:textId="77777777" w:rsidR="00EC550E" w:rsidRPr="00233798" w:rsidRDefault="00EC550E" w:rsidP="00B53B4F">
      <w:pPr>
        <w:spacing w:before="480"/>
        <w:ind w:left="425" w:hanging="425"/>
        <w:jc w:val="center"/>
        <w:rPr>
          <w:rFonts w:ascii="Arial" w:hAnsi="Arial" w:cs="Arial"/>
          <w:sz w:val="22"/>
        </w:rPr>
      </w:pPr>
      <w:r w:rsidRPr="00233798">
        <w:rPr>
          <w:rFonts w:ascii="Arial" w:hAnsi="Arial" w:cs="Arial"/>
          <w:b/>
          <w:sz w:val="22"/>
        </w:rPr>
        <w:t>Článok VIII.</w:t>
      </w:r>
    </w:p>
    <w:p w14:paraId="1E583CA8" w14:textId="77777777" w:rsidR="00EC550E" w:rsidRPr="00233798" w:rsidRDefault="00EC550E" w:rsidP="00EC550E">
      <w:pPr>
        <w:ind w:left="426" w:hanging="426"/>
        <w:jc w:val="center"/>
        <w:outlineLvl w:val="0"/>
        <w:rPr>
          <w:rFonts w:ascii="Arial" w:hAnsi="Arial" w:cs="Arial"/>
          <w:b/>
          <w:sz w:val="22"/>
        </w:rPr>
      </w:pPr>
      <w:r w:rsidRPr="00233798">
        <w:rPr>
          <w:rFonts w:ascii="Arial" w:hAnsi="Arial" w:cs="Arial"/>
          <w:b/>
          <w:sz w:val="22"/>
        </w:rPr>
        <w:t>Zmluvné pokuty</w:t>
      </w:r>
    </w:p>
    <w:p w14:paraId="3A1BC4C9" w14:textId="77777777" w:rsidR="00EC550E" w:rsidRPr="00233798" w:rsidRDefault="00EC550E" w:rsidP="00B53B4F">
      <w:pPr>
        <w:spacing w:before="120"/>
        <w:jc w:val="both"/>
        <w:rPr>
          <w:rFonts w:ascii="Arial" w:hAnsi="Arial" w:cs="Arial"/>
          <w:sz w:val="22"/>
        </w:rPr>
      </w:pPr>
      <w:r w:rsidRPr="00233798">
        <w:rPr>
          <w:rFonts w:ascii="Arial" w:hAnsi="Arial" w:cs="Arial"/>
          <w:sz w:val="22"/>
        </w:rPr>
        <w:t>V súlade s touto zmluvou sa dodávateľ a odberateľ dohodli na zmluvných pokutách</w:t>
      </w:r>
      <w:r w:rsidR="00E811F1" w:rsidRPr="00233798">
        <w:rPr>
          <w:rFonts w:ascii="Arial" w:hAnsi="Arial" w:cs="Arial"/>
          <w:sz w:val="22"/>
        </w:rPr>
        <w:t xml:space="preserve"> </w:t>
      </w:r>
      <w:r w:rsidRPr="00233798">
        <w:rPr>
          <w:rFonts w:ascii="Arial" w:hAnsi="Arial" w:cs="Arial"/>
          <w:sz w:val="22"/>
        </w:rPr>
        <w:t>za nedodržanie zmluvných podmienok takto:</w:t>
      </w:r>
    </w:p>
    <w:p w14:paraId="56591EFF"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1.</w:t>
      </w:r>
      <w:r w:rsidRPr="00233798">
        <w:rPr>
          <w:rFonts w:ascii="Arial" w:hAnsi="Arial" w:cs="Arial"/>
          <w:sz w:val="22"/>
        </w:rPr>
        <w:tab/>
        <w:t>Za neoprávnený odber podľa článku VII ods. 2. písm. a) a b) je odberateľ povinný zaplatiť dodávateľovi pokutu vo výške 0,02 EUR za každú neoprávnene odobratú kWh.</w:t>
      </w:r>
    </w:p>
    <w:p w14:paraId="3406FD85"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2.</w:t>
      </w:r>
      <w:r w:rsidRPr="00233798">
        <w:rPr>
          <w:rFonts w:ascii="Arial" w:hAnsi="Arial" w:cs="Arial"/>
          <w:sz w:val="22"/>
        </w:rPr>
        <w:tab/>
        <w:t>Za neoprávnený odber podľa článku VII ods. 2. písm. c) až f) je odberateľ povinný zaplatiť dodávateľovi pokutu vo výške 165,97 EUR.</w:t>
      </w:r>
    </w:p>
    <w:p w14:paraId="0B38ABD7"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3.</w:t>
      </w:r>
      <w:r w:rsidRPr="00233798">
        <w:rPr>
          <w:rFonts w:ascii="Arial" w:hAnsi="Arial" w:cs="Arial"/>
          <w:sz w:val="22"/>
        </w:rPr>
        <w:tab/>
        <w:t>Ak odberateľ nepredloží projekt meradiel tepla objektov pripojených na sekundárnu sieť alebo na vnútornom rozvode odberateľa, je povinný zaplatiť dodávateľovi pokutu vo výške 165,97 EUR za každý prípad.</w:t>
      </w:r>
    </w:p>
    <w:p w14:paraId="18250663"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4.</w:t>
      </w:r>
      <w:r w:rsidRPr="00233798">
        <w:rPr>
          <w:rFonts w:ascii="Arial" w:hAnsi="Arial" w:cs="Arial"/>
          <w:sz w:val="22"/>
        </w:rPr>
        <w:tab/>
        <w:t>Ak odberateľ nepredloží dodávateľovi projektovú dokumentáciu úprav, ktoré majú za následok zmenu hydraulických pomerov, je povinný zaplatiť pokutu vo výške 165,97 EUR.</w:t>
      </w:r>
    </w:p>
    <w:p w14:paraId="5F72CF0B" w14:textId="77777777" w:rsidR="004F6DF0" w:rsidRPr="00233798" w:rsidRDefault="00E107D5" w:rsidP="004F6DF0">
      <w:pPr>
        <w:jc w:val="both"/>
        <w:rPr>
          <w:rFonts w:ascii="Arial" w:hAnsi="Arial" w:cs="Arial"/>
          <w:sz w:val="22"/>
          <w:szCs w:val="22"/>
          <w:lang w:eastAsia="en-US"/>
        </w:rPr>
      </w:pPr>
      <w:r w:rsidRPr="00233798">
        <w:rPr>
          <w:rFonts w:ascii="Arial" w:hAnsi="Arial" w:cs="Arial"/>
          <w:sz w:val="22"/>
        </w:rPr>
        <w:t xml:space="preserve">5.  </w:t>
      </w:r>
      <w:r w:rsidRPr="00233798">
        <w:rPr>
          <w:rFonts w:ascii="Arial" w:hAnsi="Arial" w:cs="Arial"/>
          <w:sz w:val="22"/>
          <w:szCs w:val="22"/>
        </w:rPr>
        <w:t xml:space="preserve">Pokiaľ odberateľ (resp. jeho právny nástupca, resp. subjekt, ktorý sa stane novým odberateľom po doterajšom odberateľovi) v priebehu </w:t>
      </w:r>
      <w:r w:rsidR="004F6DF0" w:rsidRPr="00233798">
        <w:rPr>
          <w:rFonts w:ascii="Arial" w:hAnsi="Arial" w:cs="Arial"/>
          <w:sz w:val="22"/>
          <w:szCs w:val="22"/>
          <w:highlight w:val="yellow"/>
        </w:rPr>
        <w:t>DD.MM.RRRR</w:t>
      </w:r>
      <w:r w:rsidRPr="00233798">
        <w:rPr>
          <w:rFonts w:ascii="Arial" w:hAnsi="Arial" w:cs="Arial"/>
          <w:sz w:val="22"/>
          <w:szCs w:val="22"/>
        </w:rPr>
        <w:t xml:space="preserve"> odo dňa nadobudnutia účinnosti tejto zmluvy skončí odber tepla v rozpore s ustanoveniami § 19 a 20 zákona č. 657/2004 Z. z. o tepelnej energetike platnými a účinnými ku dňu uzatvorenia tejto zmluvy, v takomto prípade bude odberateľ (resp. jeho právny nástupca, resp. subjekt, ktorý sa stane novým odberateľom po doterajšom odberateľovi) povinný zaplatiť dodávateľovi zmluvnú pokutu vo výške zodpovedajúcej v tej dobe aktuálnej účtovnej zostatkovej hodnote tepelných technologického zariadenia, ktorých sa bude týkať skončenie odberu tepla.</w:t>
      </w:r>
      <w:r w:rsidR="004F6DF0" w:rsidRPr="00233798">
        <w:rPr>
          <w:rFonts w:ascii="Arial" w:hAnsi="Arial" w:cs="Arial"/>
          <w:sz w:val="22"/>
          <w:szCs w:val="22"/>
        </w:rPr>
        <w:t xml:space="preserve"> Uvedené sa týka iba  tých prípadov, kedy dodávateľ investuje finančné prostriedky na kúpu TTZ do vlastníctva dodávateľa v zmysle podpísanej Zmluvy o budúcej zmluve medzi dodávateľom tepla a zhotoviteľom, prípadne budúcim odberateľom. </w:t>
      </w:r>
    </w:p>
    <w:p w14:paraId="527DB2FC" w14:textId="77777777" w:rsidR="00E107D5" w:rsidRPr="00233798" w:rsidRDefault="00E107D5" w:rsidP="00E107D5">
      <w:pPr>
        <w:suppressAutoHyphens/>
        <w:ind w:left="426" w:hanging="426"/>
        <w:jc w:val="both"/>
        <w:rPr>
          <w:rFonts w:ascii="Arial" w:hAnsi="Arial" w:cs="Arial"/>
          <w:sz w:val="22"/>
        </w:rPr>
      </w:pPr>
    </w:p>
    <w:p w14:paraId="3B484D28" w14:textId="77777777" w:rsidR="00EC550E" w:rsidRPr="00233798" w:rsidRDefault="00EC550E" w:rsidP="00B53B4F">
      <w:pPr>
        <w:spacing w:before="480"/>
        <w:ind w:left="425" w:hanging="425"/>
        <w:jc w:val="center"/>
        <w:outlineLvl w:val="0"/>
        <w:rPr>
          <w:rFonts w:ascii="Arial" w:hAnsi="Arial" w:cs="Arial"/>
          <w:bCs/>
          <w:sz w:val="22"/>
        </w:rPr>
      </w:pPr>
      <w:r w:rsidRPr="00233798">
        <w:rPr>
          <w:rFonts w:ascii="Arial" w:hAnsi="Arial" w:cs="Arial"/>
          <w:b/>
          <w:sz w:val="22"/>
        </w:rPr>
        <w:t>Článok IX.</w:t>
      </w:r>
    </w:p>
    <w:p w14:paraId="5FC4C8AD" w14:textId="77777777" w:rsidR="00EC550E" w:rsidRPr="00233798" w:rsidRDefault="00EC550E" w:rsidP="00EC550E">
      <w:pPr>
        <w:ind w:left="426" w:hanging="426"/>
        <w:jc w:val="center"/>
        <w:outlineLvl w:val="0"/>
        <w:rPr>
          <w:rFonts w:ascii="Arial" w:hAnsi="Arial" w:cs="Arial"/>
          <w:sz w:val="22"/>
        </w:rPr>
      </w:pPr>
      <w:r w:rsidRPr="00233798">
        <w:rPr>
          <w:rFonts w:ascii="Arial" w:hAnsi="Arial" w:cs="Arial"/>
          <w:b/>
          <w:sz w:val="22"/>
        </w:rPr>
        <w:t>Ceny tepla, fakturácia tepla a platenie</w:t>
      </w:r>
    </w:p>
    <w:p w14:paraId="1B538A30" w14:textId="77777777" w:rsidR="00EC550E" w:rsidRPr="00233798" w:rsidRDefault="00EC550E" w:rsidP="00B53B4F">
      <w:pPr>
        <w:spacing w:before="120"/>
        <w:ind w:left="425" w:hanging="425"/>
        <w:jc w:val="both"/>
        <w:rPr>
          <w:rFonts w:ascii="Arial" w:hAnsi="Arial" w:cs="Arial"/>
          <w:sz w:val="22"/>
        </w:rPr>
      </w:pPr>
      <w:r w:rsidRPr="00233798">
        <w:rPr>
          <w:rFonts w:ascii="Arial" w:hAnsi="Arial" w:cs="Arial"/>
          <w:sz w:val="22"/>
        </w:rPr>
        <w:t>1.</w:t>
      </w:r>
      <w:r w:rsidRPr="00233798">
        <w:rPr>
          <w:rFonts w:ascii="Arial" w:hAnsi="Arial" w:cs="Arial"/>
          <w:sz w:val="22"/>
        </w:rPr>
        <w:tab/>
        <w:t>Cena tepla je stanovená úradom v zmysle legislatívnych predpisov ako dvojzložková              na príslušné časové obdobie v rozhodnutí o cene tepla. Do stanovenia ceny tepla pre ďalšie časové obdobie sa cena považuje za predbežnú cenu (zálohovú), ktorá sa upraví po stanovení ceny a jej účinnosti v rozhodnutí úradu.</w:t>
      </w:r>
    </w:p>
    <w:p w14:paraId="6EE91825"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2.</w:t>
      </w:r>
      <w:r w:rsidRPr="00233798">
        <w:rPr>
          <w:rFonts w:ascii="Arial" w:hAnsi="Arial" w:cs="Arial"/>
          <w:sz w:val="22"/>
        </w:rPr>
        <w:tab/>
        <w:t>Zmluvná cena doplňovacej vody je pre každú sústavu stanovená v zmysle zákona</w:t>
      </w:r>
      <w:r w:rsidR="00E811F1" w:rsidRPr="00233798">
        <w:rPr>
          <w:rFonts w:ascii="Arial" w:hAnsi="Arial" w:cs="Arial"/>
          <w:sz w:val="22"/>
        </w:rPr>
        <w:t xml:space="preserve"> </w:t>
      </w:r>
      <w:r w:rsidRPr="00233798">
        <w:rPr>
          <w:rFonts w:ascii="Arial" w:hAnsi="Arial" w:cs="Arial"/>
          <w:sz w:val="22"/>
        </w:rPr>
        <w:t xml:space="preserve">č. 18/1996 Z. z. a vyhlášky MF SR č. 87/1996 Z. z.: </w:t>
      </w:r>
    </w:p>
    <w:p w14:paraId="7F5032EE" w14:textId="77777777" w:rsidR="00EC550E" w:rsidRPr="00233798" w:rsidRDefault="00EC550E" w:rsidP="00EC550E">
      <w:pPr>
        <w:suppressAutoHyphens/>
        <w:ind w:left="851"/>
        <w:jc w:val="both"/>
        <w:rPr>
          <w:rFonts w:ascii="Arial" w:hAnsi="Arial" w:cs="Arial"/>
          <w:sz w:val="22"/>
        </w:rPr>
      </w:pPr>
      <w:r w:rsidRPr="00233798">
        <w:rPr>
          <w:rFonts w:ascii="Arial" w:hAnsi="Arial" w:cs="Arial"/>
          <w:b/>
          <w:sz w:val="22"/>
        </w:rPr>
        <w:t xml:space="preserve">sústava CZT východ: </w:t>
      </w:r>
      <w:r w:rsidRPr="00233798">
        <w:rPr>
          <w:rFonts w:ascii="Arial" w:hAnsi="Arial" w:cs="Arial"/>
          <w:b/>
          <w:sz w:val="22"/>
        </w:rPr>
        <w:tab/>
        <w:t>2,2240 EUR /m</w:t>
      </w:r>
      <w:r w:rsidRPr="00233798">
        <w:rPr>
          <w:rFonts w:ascii="Arial" w:hAnsi="Arial" w:cs="Arial"/>
          <w:b/>
          <w:sz w:val="22"/>
          <w:vertAlign w:val="superscript"/>
        </w:rPr>
        <w:t>3</w:t>
      </w:r>
      <w:r w:rsidRPr="00233798">
        <w:rPr>
          <w:rFonts w:ascii="Arial" w:hAnsi="Arial" w:cs="Arial"/>
          <w:b/>
          <w:sz w:val="22"/>
        </w:rPr>
        <w:t xml:space="preserve"> </w:t>
      </w:r>
      <w:r w:rsidRPr="00233798">
        <w:rPr>
          <w:rFonts w:ascii="Arial" w:hAnsi="Arial" w:cs="Arial"/>
          <w:sz w:val="22"/>
        </w:rPr>
        <w:t>bez DPH</w:t>
      </w:r>
    </w:p>
    <w:p w14:paraId="42BEDF74" w14:textId="77777777" w:rsidR="00EC550E" w:rsidRPr="00233798" w:rsidRDefault="00EC550E" w:rsidP="00EC550E">
      <w:pPr>
        <w:suppressAutoHyphens/>
        <w:ind w:left="851"/>
        <w:jc w:val="both"/>
        <w:rPr>
          <w:rFonts w:ascii="Arial" w:hAnsi="Arial" w:cs="Arial"/>
          <w:sz w:val="22"/>
        </w:rPr>
      </w:pPr>
      <w:r w:rsidRPr="00233798">
        <w:rPr>
          <w:rFonts w:ascii="Arial" w:hAnsi="Arial" w:cs="Arial"/>
          <w:b/>
          <w:sz w:val="22"/>
        </w:rPr>
        <w:t>sústava CZT západ:</w:t>
      </w:r>
      <w:r w:rsidRPr="00233798">
        <w:rPr>
          <w:rFonts w:ascii="Arial" w:hAnsi="Arial" w:cs="Arial"/>
          <w:b/>
          <w:sz w:val="22"/>
        </w:rPr>
        <w:tab/>
        <w:t>2,8547 EUR /m</w:t>
      </w:r>
      <w:r w:rsidRPr="00233798">
        <w:rPr>
          <w:rFonts w:ascii="Arial" w:hAnsi="Arial" w:cs="Arial"/>
          <w:b/>
          <w:sz w:val="22"/>
          <w:vertAlign w:val="superscript"/>
        </w:rPr>
        <w:t>3</w:t>
      </w:r>
      <w:r w:rsidRPr="00233798">
        <w:rPr>
          <w:rFonts w:ascii="Arial" w:hAnsi="Arial" w:cs="Arial"/>
          <w:b/>
          <w:sz w:val="22"/>
          <w:szCs w:val="22"/>
        </w:rPr>
        <w:t xml:space="preserve"> </w:t>
      </w:r>
      <w:r w:rsidRPr="00233798">
        <w:rPr>
          <w:rFonts w:ascii="Arial" w:hAnsi="Arial" w:cs="Arial"/>
          <w:sz w:val="22"/>
        </w:rPr>
        <w:t>bez DPH</w:t>
      </w:r>
    </w:p>
    <w:p w14:paraId="2F8F3CE2" w14:textId="77777777" w:rsidR="00EC550E" w:rsidRPr="00233798" w:rsidRDefault="00EC550E" w:rsidP="00EC550E">
      <w:pPr>
        <w:suppressAutoHyphens/>
        <w:ind w:left="426"/>
        <w:jc w:val="both"/>
        <w:rPr>
          <w:rFonts w:ascii="Arial" w:hAnsi="Arial" w:cs="Arial"/>
          <w:sz w:val="22"/>
          <w:szCs w:val="22"/>
        </w:rPr>
      </w:pPr>
      <w:r w:rsidRPr="00233798">
        <w:rPr>
          <w:rFonts w:ascii="Arial" w:hAnsi="Arial" w:cs="Arial"/>
          <w:sz w:val="22"/>
          <w:szCs w:val="22"/>
        </w:rPr>
        <w:t>K dohodnutým cenám bude fakturovaná DPH v zmysle zákona č. 222/2004 Z. z. o dani z pridanej hodnoty v znení neskorších predpisov.</w:t>
      </w:r>
    </w:p>
    <w:p w14:paraId="251F787B" w14:textId="77777777" w:rsidR="00700EB2" w:rsidRPr="00233798" w:rsidRDefault="00EC550E" w:rsidP="00700EB2">
      <w:pPr>
        <w:ind w:left="360" w:hanging="360"/>
        <w:jc w:val="both"/>
        <w:rPr>
          <w:rFonts w:ascii="Arial" w:hAnsi="Arial" w:cs="Arial"/>
          <w:sz w:val="22"/>
          <w:szCs w:val="22"/>
          <w:lang w:eastAsia="sk-SK"/>
        </w:rPr>
      </w:pPr>
      <w:r w:rsidRPr="00233798">
        <w:rPr>
          <w:rFonts w:ascii="Arial" w:hAnsi="Arial" w:cs="Arial"/>
          <w:sz w:val="22"/>
        </w:rPr>
        <w:t>3.</w:t>
      </w:r>
      <w:r w:rsidRPr="00233798">
        <w:rPr>
          <w:rFonts w:ascii="Arial" w:hAnsi="Arial" w:cs="Arial"/>
          <w:sz w:val="22"/>
        </w:rPr>
        <w:tab/>
      </w:r>
      <w:r w:rsidR="00700EB2" w:rsidRPr="00233798">
        <w:rPr>
          <w:rFonts w:ascii="Arial" w:hAnsi="Arial" w:cs="Arial"/>
          <w:sz w:val="22"/>
        </w:rPr>
        <w:t xml:space="preserve"> V </w:t>
      </w:r>
      <w:r w:rsidR="00700EB2" w:rsidRPr="00233798">
        <w:rPr>
          <w:rFonts w:ascii="Arial" w:hAnsi="Arial" w:cs="Arial"/>
          <w:sz w:val="22"/>
          <w:szCs w:val="22"/>
        </w:rPr>
        <w:t xml:space="preserve">prípade, ak čiastka za predpokladaný mesačný odber na odbernom mieste je vyššia      ako 132,78 EUR bez DPH, odberateľ je povinný uzatvoriť Prílohu č. 3 k tejto zmluve – Dohoda o preddavkových platbách. </w:t>
      </w:r>
      <w:r w:rsidR="00700EB2" w:rsidRPr="00233798">
        <w:rPr>
          <w:rFonts w:ascii="Arial" w:hAnsi="Arial" w:cs="Arial"/>
          <w:iCs/>
          <w:sz w:val="22"/>
          <w:szCs w:val="22"/>
        </w:rPr>
        <w:t>ktoré sú daňovým dokladom v zmysle zákona č.222/2004 Z.z. o DPH v znení neskorších predpisov. Dohody o preddavkových platbách stanovujú dohodnutý termín úhrady záväzku zo strany odberateľa. Dokladom pre účely dane z pridanej hodnoty je mesačná faktúra, zberná faktúra a ročná faktúra.“</w:t>
      </w:r>
    </w:p>
    <w:p w14:paraId="435DBA02" w14:textId="77777777" w:rsidR="00700EB2" w:rsidRPr="00233798" w:rsidRDefault="00700EB2" w:rsidP="00700EB2">
      <w:pPr>
        <w:ind w:left="900" w:hanging="540"/>
        <w:jc w:val="both"/>
        <w:rPr>
          <w:rFonts w:ascii="Arial" w:hAnsi="Arial" w:cs="Arial"/>
          <w:sz w:val="22"/>
          <w:szCs w:val="22"/>
          <w:lang w:eastAsia="sk-SK"/>
        </w:rPr>
      </w:pPr>
      <w:r w:rsidRPr="00233798">
        <w:rPr>
          <w:rFonts w:ascii="Arial" w:hAnsi="Arial" w:cs="Arial"/>
          <w:sz w:val="22"/>
          <w:szCs w:val="22"/>
          <w:lang w:eastAsia="sk-SK"/>
        </w:rPr>
        <w:t>3.1   Odberateľ súhlasí  s tým,  že  dodávateľ  mu  najneskôr do 31.12. príslušného roka zašle  na nasledujúci kalendárny rok vypracovanú novú Dohodu  o preddavkových platbách (</w:t>
      </w:r>
      <w:r w:rsidRPr="00233798">
        <w:rPr>
          <w:rFonts w:ascii="Arial" w:hAnsi="Arial" w:cs="Arial"/>
          <w:sz w:val="22"/>
          <w:szCs w:val="22"/>
        </w:rPr>
        <w:t>P</w:t>
      </w:r>
      <w:r w:rsidRPr="00233798">
        <w:rPr>
          <w:rFonts w:ascii="Arial" w:hAnsi="Arial" w:cs="Arial"/>
          <w:sz w:val="22"/>
          <w:szCs w:val="22"/>
          <w:lang w:eastAsia="sk-SK"/>
        </w:rPr>
        <w:t xml:space="preserve">ríloha č. 3 zmluvy), obsahom ktorej sú výšky a termíny zálohových/preddavkových platieb (§19 ods. 2  písm. h) zákona č. 657/2004 Z.z. o tepelnej energetike) za  jednotlivé   kalendárne  mesiace v  závislosti  od skutočností uvedených  v bode  3.2  tohto článku zmluvy. Prípadné námietky  voči výškam  a  termínom zálohových/preddavkových platieb  je  odberateľ  povinný písomne  oznámiť dodávateľovi    najneskôr  do 14 dní odo dňa doručenia  Dohody o preddavkových platbách, po márnom uplynutí tejto lehoty sa považuje Dohoda o preddavkových platbách zo strany odberateľa za odsúhlasenú. </w:t>
      </w:r>
    </w:p>
    <w:p w14:paraId="7DB5C8D2" w14:textId="77777777" w:rsidR="00700EB2" w:rsidRPr="00233798" w:rsidRDefault="00700EB2" w:rsidP="00700EB2">
      <w:pPr>
        <w:ind w:left="900" w:hanging="540"/>
        <w:jc w:val="both"/>
        <w:rPr>
          <w:rFonts w:ascii="Arial" w:hAnsi="Arial" w:cs="Arial"/>
          <w:sz w:val="22"/>
          <w:szCs w:val="22"/>
          <w:lang w:eastAsia="sk-SK"/>
        </w:rPr>
      </w:pPr>
      <w:r w:rsidRPr="00233798">
        <w:rPr>
          <w:rFonts w:ascii="Arial" w:hAnsi="Arial" w:cs="Arial"/>
          <w:sz w:val="22"/>
          <w:szCs w:val="22"/>
          <w:lang w:eastAsia="sk-SK"/>
        </w:rPr>
        <w:t xml:space="preserve">         Podanie písomných námietok podľa predchádzajúcej vety nezbavuje odberateľa povinnosti uhrádzať dodávateľovi preddavkové platby  v zmysle príslušnej Dohody o preddavkových platbách riadne a včas.</w:t>
      </w:r>
    </w:p>
    <w:p w14:paraId="41E62849" w14:textId="77777777" w:rsidR="00816216" w:rsidRPr="00233798" w:rsidRDefault="00EC550E" w:rsidP="00700EB2">
      <w:pPr>
        <w:suppressAutoHyphens/>
        <w:ind w:left="426" w:hanging="66"/>
        <w:jc w:val="both"/>
        <w:rPr>
          <w:rFonts w:ascii="Arial" w:hAnsi="Arial" w:cs="Arial"/>
          <w:sz w:val="22"/>
          <w:szCs w:val="22"/>
          <w:lang w:eastAsia="sk-SK"/>
        </w:rPr>
      </w:pPr>
      <w:r w:rsidRPr="00233798">
        <w:rPr>
          <w:rFonts w:ascii="Arial" w:hAnsi="Arial" w:cs="Arial"/>
          <w:sz w:val="22"/>
          <w:szCs w:val="22"/>
          <w:lang w:eastAsia="sk-SK"/>
        </w:rPr>
        <w:t>Zmluvné strany sa dohodli, že zásielka, obsahom ktorej je Dohoda o preddavkových platbách, sa považuje za doručenú, ak  ju adresát prevzal, ako aj v prípade, že ju neprevzal, hoci mu bola zaslaná na adresu uvedenú v záhlaví tejto zmluvy, resp. na inú poslednú známu adresu, ktorú druhá zmluvná strana písomne oznámila odosielateľovi ako novú kontaktnú adresu.</w:t>
      </w:r>
    </w:p>
    <w:p w14:paraId="35A44612" w14:textId="77777777" w:rsidR="00EC550E" w:rsidRPr="00233798" w:rsidRDefault="00EC550E" w:rsidP="00E811F1">
      <w:pPr>
        <w:ind w:left="900"/>
        <w:jc w:val="both"/>
        <w:rPr>
          <w:rFonts w:ascii="Arial" w:hAnsi="Arial" w:cs="Arial"/>
          <w:sz w:val="22"/>
          <w:szCs w:val="22"/>
          <w:lang w:eastAsia="sk-SK"/>
        </w:rPr>
      </w:pPr>
      <w:r w:rsidRPr="00233798">
        <w:rPr>
          <w:rFonts w:ascii="Arial" w:hAnsi="Arial" w:cs="Arial"/>
          <w:sz w:val="22"/>
          <w:szCs w:val="22"/>
          <w:lang w:eastAsia="sk-SK"/>
        </w:rPr>
        <w:t xml:space="preserve"> V prípade neprevzatia zásielky adresátom sa táto považuje za doručenú dňom, keď sa vrátila odosielateľovi ako nedoručená, resp. nedoručiteľná.</w:t>
      </w:r>
    </w:p>
    <w:p w14:paraId="7A20FA4D" w14:textId="77777777" w:rsidR="00EC550E" w:rsidRPr="00233798" w:rsidRDefault="00EC550E" w:rsidP="00EC550E">
      <w:pPr>
        <w:tabs>
          <w:tab w:val="left" w:pos="720"/>
        </w:tabs>
        <w:suppressAutoHyphens/>
        <w:ind w:left="900" w:hanging="540"/>
        <w:jc w:val="both"/>
        <w:rPr>
          <w:rFonts w:ascii="Arial" w:hAnsi="Arial" w:cs="Arial"/>
          <w:iCs/>
          <w:sz w:val="22"/>
          <w:szCs w:val="22"/>
        </w:rPr>
      </w:pPr>
      <w:r w:rsidRPr="00233798">
        <w:rPr>
          <w:rFonts w:ascii="Arial" w:hAnsi="Arial" w:cs="Arial"/>
          <w:iCs/>
          <w:sz w:val="22"/>
          <w:szCs w:val="22"/>
        </w:rPr>
        <w:t xml:space="preserve">3.2 Pre výpočet platieb  budú  použité množstvá tepla dohodnuté v odberových diagramoch na príslušný rok a ceny  tepla  podľa  rozhodnutia Úradu pre reguláciu sieťových odvetví platného od 1. januára príslušného roka, ak nie je k dispozícii v čase výpočtu, podľa odhadu o cenách pre príslušný rok na základe cenového návrhu predkladaného Úradu pre reguláciu sieťových odvetví. Mesačná zálohová/preddavková platba vrátane DPH je súčtom   dohodnutého množstva tepla </w:t>
      </w:r>
      <w:r w:rsidR="00E811F1" w:rsidRPr="00233798">
        <w:rPr>
          <w:rFonts w:ascii="Arial" w:hAnsi="Arial" w:cs="Arial"/>
          <w:iCs/>
          <w:sz w:val="22"/>
          <w:szCs w:val="22"/>
        </w:rPr>
        <w:t xml:space="preserve">vynásobeného </w:t>
      </w:r>
      <w:r w:rsidRPr="00233798">
        <w:rPr>
          <w:rFonts w:ascii="Arial" w:hAnsi="Arial" w:cs="Arial"/>
          <w:iCs/>
          <w:sz w:val="22"/>
          <w:szCs w:val="22"/>
        </w:rPr>
        <w:t xml:space="preserve">variabilnou </w:t>
      </w:r>
      <w:r w:rsidR="00E811F1" w:rsidRPr="00233798">
        <w:rPr>
          <w:rFonts w:ascii="Arial" w:hAnsi="Arial" w:cs="Arial"/>
          <w:iCs/>
          <w:sz w:val="22"/>
          <w:szCs w:val="22"/>
        </w:rPr>
        <w:t xml:space="preserve">zložkou </w:t>
      </w:r>
      <w:r w:rsidRPr="00233798">
        <w:rPr>
          <w:rFonts w:ascii="Arial" w:hAnsi="Arial" w:cs="Arial"/>
          <w:iCs/>
          <w:sz w:val="22"/>
          <w:szCs w:val="22"/>
        </w:rPr>
        <w:t>ceny  tepla,  jednej dvanástiny dohodnutého ročného regulačného príkonu vynásobenej fixnou zložkou tepla a príslušnou sadzbou DPH.</w:t>
      </w:r>
    </w:p>
    <w:p w14:paraId="5E2F4D0A"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4.</w:t>
      </w:r>
      <w:r w:rsidRPr="00233798">
        <w:rPr>
          <w:rFonts w:ascii="Arial" w:hAnsi="Arial" w:cs="Arial"/>
          <w:sz w:val="22"/>
        </w:rPr>
        <w:tab/>
        <w:t>Dodávateľ dodané teplo a doplňovaciu vodu fakturuje odberateľovi v mesačnej faktúre za:</w:t>
      </w:r>
    </w:p>
    <w:p w14:paraId="57AB5638" w14:textId="77777777" w:rsidR="00EC550E" w:rsidRPr="00233798" w:rsidRDefault="00EC550E" w:rsidP="00EC550E">
      <w:pPr>
        <w:ind w:left="709" w:hanging="283"/>
        <w:jc w:val="both"/>
        <w:rPr>
          <w:rFonts w:ascii="Arial" w:hAnsi="Arial" w:cs="Arial"/>
          <w:sz w:val="22"/>
        </w:rPr>
      </w:pPr>
      <w:r w:rsidRPr="00233798">
        <w:rPr>
          <w:rFonts w:ascii="Arial" w:hAnsi="Arial" w:cs="Arial"/>
          <w:sz w:val="22"/>
        </w:rPr>
        <w:t>-  skutočne odobraté teplo, ktoré je súčinom variabilnej zložky ceny tepla a skutočne odobratého množstva tepla,</w:t>
      </w:r>
    </w:p>
    <w:p w14:paraId="63177729" w14:textId="77777777" w:rsidR="00EC550E" w:rsidRPr="00233798" w:rsidRDefault="00EC550E" w:rsidP="00EC550E">
      <w:pPr>
        <w:ind w:left="709" w:hanging="284"/>
        <w:jc w:val="both"/>
        <w:rPr>
          <w:rFonts w:ascii="Arial" w:hAnsi="Arial" w:cs="Arial"/>
          <w:sz w:val="22"/>
        </w:rPr>
      </w:pPr>
      <w:r w:rsidRPr="00233798">
        <w:rPr>
          <w:rFonts w:ascii="Arial" w:hAnsi="Arial" w:cs="Arial"/>
          <w:sz w:val="22"/>
        </w:rPr>
        <w:t>-</w:t>
      </w:r>
      <w:r w:rsidRPr="00233798">
        <w:rPr>
          <w:rFonts w:ascii="Arial" w:hAnsi="Arial" w:cs="Arial"/>
          <w:sz w:val="22"/>
        </w:rPr>
        <w:tab/>
        <w:t>zmluvne dohodnuté množstvo tepla, ktoré je súčinom fixnej zložky ceny tepla s primeraným ziskom a množstva tepla dohodnutého na príslušný mesiac v odberovom diagrame, ak nie je dohodnuté inak,</w:t>
      </w:r>
    </w:p>
    <w:p w14:paraId="1643516A" w14:textId="77777777" w:rsidR="00EC550E" w:rsidRPr="00233798" w:rsidRDefault="00EC550E" w:rsidP="00EC550E">
      <w:pPr>
        <w:ind w:left="709" w:hanging="284"/>
        <w:jc w:val="both"/>
        <w:rPr>
          <w:rFonts w:ascii="Arial" w:hAnsi="Arial" w:cs="Arial"/>
          <w:sz w:val="22"/>
        </w:rPr>
      </w:pPr>
      <w:r w:rsidRPr="00233798">
        <w:rPr>
          <w:rFonts w:ascii="Arial" w:hAnsi="Arial" w:cs="Arial"/>
          <w:sz w:val="22"/>
        </w:rPr>
        <w:t>-</w:t>
      </w:r>
      <w:r w:rsidRPr="00233798">
        <w:rPr>
          <w:rFonts w:ascii="Arial" w:hAnsi="Arial" w:cs="Arial"/>
          <w:sz w:val="22"/>
        </w:rPr>
        <w:tab/>
        <w:t>doplňovaciu vodu, ktorá je súčinom ceny obehovej vody a množstva vody doplnenej dodávateľom do sústavy tepelných zariadení odberateľa.</w:t>
      </w:r>
    </w:p>
    <w:p w14:paraId="2F970A1A" w14:textId="77777777" w:rsidR="00EC550E" w:rsidRPr="00233798" w:rsidRDefault="00EC550E" w:rsidP="00EC550E">
      <w:pPr>
        <w:suppressAutoHyphens/>
        <w:ind w:left="426" w:hanging="426"/>
        <w:jc w:val="both"/>
        <w:rPr>
          <w:rFonts w:ascii="Arial" w:hAnsi="Arial" w:cs="Arial"/>
          <w:sz w:val="22"/>
        </w:rPr>
      </w:pPr>
      <w:r w:rsidRPr="00233798">
        <w:rPr>
          <w:rFonts w:ascii="Arial" w:hAnsi="Arial" w:cs="Arial"/>
          <w:sz w:val="22"/>
        </w:rPr>
        <w:t>5.</w:t>
      </w:r>
      <w:r w:rsidRPr="00233798">
        <w:rPr>
          <w:rFonts w:ascii="Arial" w:hAnsi="Arial" w:cs="Arial"/>
          <w:sz w:val="22"/>
        </w:rPr>
        <w:tab/>
        <w:t xml:space="preserve">Faktúra musí obsahovať všetky náležitosti v zmysle zákona č. </w:t>
      </w:r>
      <w:r w:rsidRPr="00233798">
        <w:rPr>
          <w:rFonts w:ascii="Arial" w:hAnsi="Arial" w:cs="Arial"/>
          <w:sz w:val="22"/>
          <w:szCs w:val="22"/>
        </w:rPr>
        <w:t>222/2004 Z. z. o dani z pridanej hodnoty v znení neskorších predpisov.</w:t>
      </w:r>
      <w:r w:rsidRPr="00233798">
        <w:rPr>
          <w:rFonts w:ascii="Arial" w:hAnsi="Arial" w:cs="Arial"/>
          <w:sz w:val="22"/>
        </w:rPr>
        <w:t xml:space="preserve"> </w:t>
      </w:r>
    </w:p>
    <w:p w14:paraId="506B62EF"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 xml:space="preserve">6.   Dodávateľ </w:t>
      </w:r>
      <w:r w:rsidR="00700EB2" w:rsidRPr="00233798">
        <w:rPr>
          <w:rFonts w:ascii="Arial" w:hAnsi="Arial" w:cs="Arial"/>
          <w:sz w:val="22"/>
        </w:rPr>
        <w:t xml:space="preserve">je oprávnený </w:t>
      </w:r>
      <w:r w:rsidRPr="00233798">
        <w:rPr>
          <w:rFonts w:ascii="Arial" w:hAnsi="Arial" w:cs="Arial"/>
          <w:sz w:val="22"/>
        </w:rPr>
        <w:t>vystaviť zbernú faktúru pre odberné miesta odberateľa, ktoré majú rovnaké bankové spojenie. Prílohou zbernej faktúry sú technické prílohy jednotlivých odberných miest.</w:t>
      </w:r>
    </w:p>
    <w:p w14:paraId="42BF3C59"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7.</w:t>
      </w:r>
      <w:r w:rsidRPr="00233798">
        <w:rPr>
          <w:rFonts w:ascii="Arial" w:hAnsi="Arial" w:cs="Arial"/>
          <w:sz w:val="22"/>
        </w:rPr>
        <w:tab/>
        <w:t xml:space="preserve">Ak dodávateľ vystaví zbernú faktúru pre odberné miesta odberateľa, je povinný odberateľ  uhradiť zbernú faktúru v dátume splatnosti. </w:t>
      </w:r>
    </w:p>
    <w:p w14:paraId="3D7AEDC9"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8.    Dodávateľ dodané teplo pre ÚK a TÚV</w:t>
      </w:r>
      <w:r w:rsidRPr="00233798">
        <w:rPr>
          <w:rFonts w:ascii="Arial" w:hAnsi="Arial" w:cs="Arial"/>
          <w:b/>
          <w:sz w:val="22"/>
        </w:rPr>
        <w:t>,</w:t>
      </w:r>
      <w:r w:rsidRPr="00233798">
        <w:rPr>
          <w:rFonts w:ascii="Arial" w:hAnsi="Arial" w:cs="Arial"/>
          <w:sz w:val="22"/>
        </w:rPr>
        <w:t xml:space="preserve"> studenú vodu na prípravu TÚV (podľa bodu </w:t>
      </w:r>
      <w:r w:rsidR="00845024" w:rsidRPr="00233798">
        <w:rPr>
          <w:rFonts w:ascii="Arial" w:hAnsi="Arial" w:cs="Arial"/>
          <w:sz w:val="22"/>
        </w:rPr>
        <w:t>4</w:t>
      </w:r>
      <w:r w:rsidR="00700EB2" w:rsidRPr="00233798">
        <w:rPr>
          <w:rFonts w:ascii="Arial" w:hAnsi="Arial" w:cs="Arial"/>
          <w:sz w:val="22"/>
        </w:rPr>
        <w:t xml:space="preserve"> tohto článku</w:t>
      </w:r>
      <w:r w:rsidRPr="00233798">
        <w:rPr>
          <w:rFonts w:ascii="Arial" w:hAnsi="Arial" w:cs="Arial"/>
          <w:sz w:val="22"/>
        </w:rPr>
        <w:t xml:space="preserve">), doplňovaciu vodu, prípadne studenú vodu, fakturuje mesačnou faktúrou vystavenou najneskôr 6. pracovný deň v nasledujúcom mesiaci. </w:t>
      </w:r>
      <w:r w:rsidRPr="00233798">
        <w:rPr>
          <w:rFonts w:ascii="Arial" w:hAnsi="Arial" w:cs="Arial"/>
          <w:sz w:val="22"/>
          <w:szCs w:val="22"/>
        </w:rPr>
        <w:t>Odoslanie faktúry odberateľovi sa uskutoční najneskôr v nasledujúci pracovný deň po jej vyhotovení.</w:t>
      </w:r>
    </w:p>
    <w:p w14:paraId="30010E7D" w14:textId="77777777" w:rsidR="00EC550E" w:rsidRPr="00233798" w:rsidRDefault="00EC550E" w:rsidP="00EC550E">
      <w:pPr>
        <w:ind w:left="425" w:hanging="425"/>
        <w:jc w:val="both"/>
        <w:rPr>
          <w:rFonts w:ascii="Arial" w:hAnsi="Arial" w:cs="Arial"/>
          <w:sz w:val="22"/>
        </w:rPr>
      </w:pPr>
      <w:r w:rsidRPr="00233798">
        <w:rPr>
          <w:rFonts w:ascii="Arial" w:hAnsi="Arial" w:cs="Arial"/>
          <w:sz w:val="22"/>
        </w:rPr>
        <w:t>9.</w:t>
      </w:r>
      <w:r w:rsidRPr="00233798">
        <w:rPr>
          <w:rFonts w:ascii="Arial" w:hAnsi="Arial" w:cs="Arial"/>
          <w:sz w:val="22"/>
        </w:rPr>
        <w:tab/>
        <w:t>Ak dodávateľ tepla nakupuje od dodávateľa vody studenú vodu a studenú vodu</w:t>
      </w:r>
      <w:r w:rsidR="00AC2650" w:rsidRPr="00233798">
        <w:rPr>
          <w:rFonts w:ascii="Arial" w:hAnsi="Arial" w:cs="Arial"/>
          <w:sz w:val="22"/>
        </w:rPr>
        <w:t xml:space="preserve"> </w:t>
      </w:r>
      <w:r w:rsidRPr="00233798">
        <w:rPr>
          <w:rFonts w:ascii="Arial" w:hAnsi="Arial" w:cs="Arial"/>
          <w:sz w:val="22"/>
        </w:rPr>
        <w:t>na prípravu TÚV, dodávateľ tepla nakúpenú vodu refakturuje odberateľovi vo faktúre</w:t>
      </w:r>
      <w:r w:rsidR="00AC2650" w:rsidRPr="00233798">
        <w:rPr>
          <w:rFonts w:ascii="Arial" w:hAnsi="Arial" w:cs="Arial"/>
          <w:sz w:val="22"/>
        </w:rPr>
        <w:t xml:space="preserve"> </w:t>
      </w:r>
      <w:r w:rsidRPr="00233798">
        <w:rPr>
          <w:rFonts w:ascii="Arial" w:hAnsi="Arial" w:cs="Arial"/>
          <w:sz w:val="22"/>
        </w:rPr>
        <w:t xml:space="preserve">za dodané teplo alebo v samostatnej faktúre. </w:t>
      </w:r>
    </w:p>
    <w:p w14:paraId="33959C6A" w14:textId="77777777" w:rsidR="00EC550E" w:rsidRPr="00233798" w:rsidRDefault="00EC550E" w:rsidP="00EC550E">
      <w:pPr>
        <w:ind w:left="425" w:hanging="425"/>
        <w:jc w:val="both"/>
        <w:rPr>
          <w:rFonts w:ascii="Arial" w:hAnsi="Arial" w:cs="Arial"/>
          <w:sz w:val="22"/>
        </w:rPr>
      </w:pPr>
      <w:r w:rsidRPr="00233798">
        <w:rPr>
          <w:rFonts w:ascii="Arial" w:hAnsi="Arial" w:cs="Arial"/>
          <w:sz w:val="22"/>
        </w:rPr>
        <w:t>10.</w:t>
      </w:r>
      <w:r w:rsidRPr="00233798">
        <w:rPr>
          <w:rFonts w:ascii="Arial" w:hAnsi="Arial" w:cs="Arial"/>
          <w:sz w:val="22"/>
        </w:rPr>
        <w:tab/>
        <w:t>Ak je na výstupe z OST, resp. na výstupe zo sekundárnej siete, dodávateľa pripojených viac odberateľov, náklady na nákup studenej vody sa rozdelia v pomere odberu TÚV.</w:t>
      </w:r>
    </w:p>
    <w:p w14:paraId="0D9E6188" w14:textId="77777777" w:rsidR="00EC550E" w:rsidRPr="00233798" w:rsidRDefault="00EC550E" w:rsidP="00EC550E">
      <w:pPr>
        <w:ind w:left="425" w:hanging="425"/>
        <w:jc w:val="both"/>
        <w:rPr>
          <w:rFonts w:ascii="Arial" w:hAnsi="Arial" w:cs="Arial"/>
          <w:sz w:val="22"/>
        </w:rPr>
      </w:pPr>
      <w:r w:rsidRPr="00233798">
        <w:rPr>
          <w:rFonts w:ascii="Arial" w:hAnsi="Arial" w:cs="Arial"/>
          <w:sz w:val="22"/>
        </w:rPr>
        <w:t>11.</w:t>
      </w:r>
      <w:r w:rsidRPr="00233798">
        <w:rPr>
          <w:rFonts w:ascii="Arial" w:hAnsi="Arial" w:cs="Arial"/>
          <w:sz w:val="22"/>
        </w:rPr>
        <w:tab/>
        <w:t>Odberateľ uhradí mesačnú faktúru:</w:t>
      </w:r>
    </w:p>
    <w:p w14:paraId="10105BC7" w14:textId="77777777" w:rsidR="00EC550E" w:rsidRPr="00233798" w:rsidRDefault="00EC550E" w:rsidP="00EC550E">
      <w:pPr>
        <w:ind w:left="426" w:hanging="426"/>
        <w:jc w:val="both"/>
        <w:rPr>
          <w:rFonts w:ascii="Arial" w:hAnsi="Arial" w:cs="Arial"/>
          <w:sz w:val="22"/>
        </w:rPr>
      </w:pPr>
    </w:p>
    <w:p w14:paraId="5E9D8BB3" w14:textId="77777777" w:rsidR="0010497C" w:rsidRPr="00233798" w:rsidRDefault="00E811F1" w:rsidP="0010497C">
      <w:pPr>
        <w:ind w:left="851" w:hanging="426"/>
        <w:jc w:val="both"/>
        <w:rPr>
          <w:rFonts w:ascii="Arial" w:hAnsi="Arial" w:cs="Arial"/>
          <w:sz w:val="22"/>
        </w:rPr>
      </w:pPr>
      <w:r w:rsidRPr="00233798">
        <w:rPr>
          <w:rFonts w:ascii="Arial" w:hAnsi="Arial" w:cs="Arial"/>
          <w:sz w:val="22"/>
        </w:rPr>
        <w:t xml:space="preserve"> </w:t>
      </w:r>
      <w:r w:rsidR="0010497C" w:rsidRPr="00233798">
        <w:rPr>
          <w:rFonts w:ascii="Arial" w:hAnsi="Arial" w:cs="Arial"/>
          <w:sz w:val="22"/>
        </w:rPr>
        <w:t xml:space="preserve">   </w:t>
      </w:r>
      <w:r w:rsidR="0010497C" w:rsidRPr="00233798">
        <w:rPr>
          <w:rFonts w:ascii="Arial" w:hAnsi="Arial" w:cs="Arial"/>
          <w:b/>
          <w:sz w:val="22"/>
        </w:rPr>
        <w:fldChar w:fldCharType="begin"/>
      </w:r>
      <w:r w:rsidR="0010497C" w:rsidRPr="00233798">
        <w:rPr>
          <w:rFonts w:ascii="Arial" w:hAnsi="Arial" w:cs="Arial"/>
          <w:b/>
          <w:sz w:val="22"/>
        </w:rPr>
        <w:instrText xml:space="preserve"> MERGEFIELD  Z_SPOS_PLAT </w:instrText>
      </w:r>
      <w:r w:rsidR="0010497C" w:rsidRPr="00233798">
        <w:rPr>
          <w:rFonts w:ascii="Arial" w:hAnsi="Arial" w:cs="Arial"/>
          <w:b/>
          <w:sz w:val="22"/>
        </w:rPr>
        <w:fldChar w:fldCharType="separate"/>
      </w:r>
      <w:r w:rsidR="0017598E" w:rsidRPr="00233798">
        <w:rPr>
          <w:rFonts w:ascii="Arial" w:hAnsi="Arial" w:cs="Arial"/>
          <w:b/>
          <w:noProof/>
          <w:sz w:val="22"/>
        </w:rPr>
        <w:t>«Z_SPOS_PLAT»</w:t>
      </w:r>
      <w:r w:rsidR="0010497C" w:rsidRPr="00233798">
        <w:rPr>
          <w:rFonts w:ascii="Arial" w:hAnsi="Arial" w:cs="Arial"/>
          <w:sz w:val="22"/>
        </w:rPr>
        <w:fldChar w:fldCharType="end"/>
      </w:r>
      <w:r w:rsidR="0010497C" w:rsidRPr="00233798">
        <w:rPr>
          <w:rFonts w:ascii="Arial" w:hAnsi="Arial" w:cs="Arial"/>
          <w:sz w:val="22"/>
        </w:rPr>
        <w:t xml:space="preserve"> – do </w:t>
      </w:r>
      <w:r w:rsidR="0010497C" w:rsidRPr="00233798">
        <w:rPr>
          <w:rFonts w:ascii="Arial" w:hAnsi="Arial" w:cs="Arial"/>
          <w:sz w:val="22"/>
        </w:rPr>
        <w:fldChar w:fldCharType="begin"/>
      </w:r>
      <w:r w:rsidR="0010497C" w:rsidRPr="00233798">
        <w:rPr>
          <w:rFonts w:ascii="Arial" w:hAnsi="Arial" w:cs="Arial"/>
          <w:sz w:val="22"/>
        </w:rPr>
        <w:instrText xml:space="preserve"> MERGEFIELD  Z_PLAT_PODM_1 </w:instrText>
      </w:r>
      <w:r w:rsidR="0010497C" w:rsidRPr="00233798">
        <w:rPr>
          <w:rFonts w:ascii="Arial" w:hAnsi="Arial" w:cs="Arial"/>
          <w:sz w:val="22"/>
        </w:rPr>
        <w:fldChar w:fldCharType="separate"/>
      </w:r>
      <w:r w:rsidR="0017598E" w:rsidRPr="00233798">
        <w:rPr>
          <w:rFonts w:ascii="Arial" w:hAnsi="Arial" w:cs="Arial"/>
          <w:noProof/>
          <w:sz w:val="22"/>
        </w:rPr>
        <w:t>«Z_PLAT_PODM_1»</w:t>
      </w:r>
      <w:r w:rsidR="0010497C" w:rsidRPr="00233798">
        <w:rPr>
          <w:rFonts w:ascii="Arial" w:hAnsi="Arial" w:cs="Arial"/>
          <w:sz w:val="22"/>
        </w:rPr>
        <w:fldChar w:fldCharType="end"/>
      </w:r>
      <w:r w:rsidR="0010497C" w:rsidRPr="00233798">
        <w:rPr>
          <w:rFonts w:ascii="Arial" w:hAnsi="Arial" w:cs="Arial"/>
          <w:sz w:val="22"/>
        </w:rPr>
        <w:t xml:space="preserve"> dní od odoslania</w:t>
      </w:r>
      <w:r w:rsidR="0010497C" w:rsidRPr="00233798">
        <w:rPr>
          <w:rFonts w:ascii="Arial" w:hAnsi="Arial" w:cs="Arial"/>
          <w:b/>
          <w:sz w:val="22"/>
        </w:rPr>
        <w:t xml:space="preserve"> </w:t>
      </w:r>
      <w:r w:rsidR="0010497C" w:rsidRPr="00233798">
        <w:rPr>
          <w:rFonts w:ascii="Arial" w:hAnsi="Arial" w:cs="Arial"/>
          <w:sz w:val="22"/>
        </w:rPr>
        <w:t>faktúry.</w:t>
      </w:r>
    </w:p>
    <w:p w14:paraId="5D054AE3" w14:textId="77777777" w:rsidR="000942A7" w:rsidRPr="00233798" w:rsidRDefault="000942A7" w:rsidP="0010497C">
      <w:pPr>
        <w:ind w:left="851" w:hanging="426"/>
        <w:jc w:val="both"/>
        <w:rPr>
          <w:rFonts w:ascii="Arial" w:hAnsi="Arial" w:cs="Arial"/>
          <w:sz w:val="22"/>
        </w:rPr>
      </w:pPr>
    </w:p>
    <w:p w14:paraId="2F16BFC8" w14:textId="77777777" w:rsidR="00EC550E" w:rsidRPr="00233798" w:rsidRDefault="001C626F" w:rsidP="003C2EAC">
      <w:pPr>
        <w:pStyle w:val="Default"/>
        <w:ind w:left="426"/>
        <w:jc w:val="both"/>
        <w:rPr>
          <w:color w:val="auto"/>
          <w:sz w:val="22"/>
        </w:rPr>
      </w:pPr>
      <w:r w:rsidRPr="00233798">
        <w:rPr>
          <w:color w:val="auto"/>
          <w:sz w:val="22"/>
          <w:szCs w:val="22"/>
        </w:rPr>
        <w:t>V prípade existencie vzájomných pohľadávok, týkajúcich sa odberateľskej faktúry, je možné taktiež vykonať jednostranný zápočet pohľadávok.</w:t>
      </w:r>
      <w:r w:rsidR="006F65E5" w:rsidRPr="00233798">
        <w:rPr>
          <w:color w:val="auto"/>
          <w:sz w:val="22"/>
          <w:szCs w:val="22"/>
        </w:rPr>
        <w:t xml:space="preserve"> Odberateľ bude o vykonaní zápočtu pohľadávok písomne informovaný.</w:t>
      </w:r>
      <w:r w:rsidRPr="00233798">
        <w:rPr>
          <w:color w:val="auto"/>
          <w:sz w:val="22"/>
          <w:szCs w:val="22"/>
        </w:rPr>
        <w:t xml:space="preserve"> </w:t>
      </w:r>
    </w:p>
    <w:p w14:paraId="16C822EA"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12.  Preddavková platba a úhrada faktúry prostredníctvom banky sa považuje za splnenú v zmysle § 339 ods. 2 Obchodného zákonníka pripísaním sumy na účet dodávateľa</w:t>
      </w:r>
      <w:r w:rsidR="00E811F1" w:rsidRPr="00233798">
        <w:rPr>
          <w:rFonts w:ascii="Arial" w:hAnsi="Arial" w:cs="Arial"/>
          <w:sz w:val="22"/>
        </w:rPr>
        <w:t xml:space="preserve"> </w:t>
      </w:r>
      <w:r w:rsidRPr="00233798">
        <w:rPr>
          <w:rFonts w:ascii="Arial" w:hAnsi="Arial" w:cs="Arial"/>
          <w:sz w:val="22"/>
        </w:rPr>
        <w:t>so správnym variabilným symbolom.</w:t>
      </w:r>
    </w:p>
    <w:p w14:paraId="16F03AE2"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13.</w:t>
      </w:r>
      <w:r w:rsidRPr="00233798">
        <w:rPr>
          <w:rFonts w:ascii="Arial" w:hAnsi="Arial" w:cs="Arial"/>
          <w:sz w:val="22"/>
        </w:rPr>
        <w:tab/>
        <w:t xml:space="preserve">Rozdiel mesačnej faktúry a preddavkových platieb v prospech odberateľa uhradí dodávateľ </w:t>
      </w:r>
      <w:r w:rsidR="008761A8" w:rsidRPr="00233798">
        <w:rPr>
          <w:rFonts w:ascii="Arial" w:hAnsi="Arial" w:cs="Arial"/>
          <w:sz w:val="22"/>
        </w:rPr>
        <w:t xml:space="preserve">do </w:t>
      </w:r>
      <w:r w:rsidR="00724638" w:rsidRPr="00233798">
        <w:rPr>
          <w:rFonts w:ascii="Arial" w:hAnsi="Arial" w:cs="Arial"/>
          <w:sz w:val="22"/>
          <w:szCs w:val="22"/>
        </w:rPr>
        <w:fldChar w:fldCharType="begin"/>
      </w:r>
      <w:r w:rsidR="00724638" w:rsidRPr="00233798">
        <w:rPr>
          <w:rFonts w:ascii="Arial" w:hAnsi="Arial" w:cs="Arial"/>
          <w:sz w:val="22"/>
          <w:szCs w:val="22"/>
        </w:rPr>
        <w:instrText xml:space="preserve"> MERGEFIELD  Z_PLAT_PODM_1 </w:instrText>
      </w:r>
      <w:r w:rsidR="00724638" w:rsidRPr="00233798">
        <w:rPr>
          <w:rFonts w:ascii="Arial" w:hAnsi="Arial" w:cs="Arial"/>
          <w:sz w:val="22"/>
          <w:szCs w:val="22"/>
        </w:rPr>
        <w:fldChar w:fldCharType="separate"/>
      </w:r>
      <w:r w:rsidR="0017598E" w:rsidRPr="00233798">
        <w:rPr>
          <w:rFonts w:ascii="Arial" w:hAnsi="Arial" w:cs="Arial"/>
          <w:noProof/>
          <w:sz w:val="22"/>
          <w:szCs w:val="22"/>
        </w:rPr>
        <w:t>«Z_PLAT_PODM_1»</w:t>
      </w:r>
      <w:r w:rsidR="00724638" w:rsidRPr="00233798">
        <w:rPr>
          <w:rFonts w:ascii="Arial" w:hAnsi="Arial" w:cs="Arial"/>
          <w:sz w:val="22"/>
          <w:szCs w:val="22"/>
        </w:rPr>
        <w:fldChar w:fldCharType="end"/>
      </w:r>
      <w:r w:rsidR="008761A8" w:rsidRPr="00233798">
        <w:rPr>
          <w:rFonts w:ascii="Arial" w:hAnsi="Arial" w:cs="Arial"/>
          <w:sz w:val="22"/>
        </w:rPr>
        <w:t xml:space="preserve"> dní </w:t>
      </w:r>
      <w:r w:rsidRPr="00233798">
        <w:rPr>
          <w:rFonts w:ascii="Arial" w:hAnsi="Arial" w:cs="Arial"/>
          <w:sz w:val="22"/>
        </w:rPr>
        <w:t>od odoslania faktúry, alebo zníži o túto čiastku neuhradené záväzky odberateľa z predchádzajúcich období.</w:t>
      </w:r>
    </w:p>
    <w:p w14:paraId="190FBBB5" w14:textId="77777777" w:rsidR="007D4E63" w:rsidRPr="00233798" w:rsidRDefault="007D4E63" w:rsidP="00EC550E">
      <w:pPr>
        <w:ind w:left="426" w:hanging="426"/>
        <w:jc w:val="both"/>
        <w:rPr>
          <w:rFonts w:ascii="Arial" w:hAnsi="Arial" w:cs="Arial"/>
          <w:sz w:val="22"/>
        </w:rPr>
      </w:pPr>
    </w:p>
    <w:p w14:paraId="0BA0CCCC"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14.</w:t>
      </w:r>
      <w:r w:rsidRPr="00233798">
        <w:rPr>
          <w:rFonts w:ascii="Arial" w:hAnsi="Arial" w:cs="Arial"/>
          <w:sz w:val="22"/>
        </w:rPr>
        <w:tab/>
        <w:t>Odberateľ je v omeškaní, ak nesplnil tieto záväzky:</w:t>
      </w:r>
    </w:p>
    <w:p w14:paraId="32DD70DF" w14:textId="77777777" w:rsidR="00EC550E" w:rsidRPr="00233798" w:rsidRDefault="00EC550E" w:rsidP="00EC550E">
      <w:pPr>
        <w:ind w:left="851" w:hanging="426"/>
        <w:jc w:val="both"/>
        <w:rPr>
          <w:rFonts w:ascii="Arial" w:hAnsi="Arial" w:cs="Arial"/>
          <w:sz w:val="22"/>
        </w:rPr>
      </w:pPr>
      <w:r w:rsidRPr="00233798">
        <w:rPr>
          <w:rFonts w:ascii="Arial" w:hAnsi="Arial" w:cs="Arial"/>
          <w:sz w:val="22"/>
        </w:rPr>
        <w:t>a)</w:t>
      </w:r>
      <w:r w:rsidRPr="00233798">
        <w:rPr>
          <w:rFonts w:ascii="Arial" w:hAnsi="Arial" w:cs="Arial"/>
          <w:sz w:val="22"/>
        </w:rPr>
        <w:tab/>
        <w:t>nepoukázal alebo oneskorene poukázal preddavkové platby;</w:t>
      </w:r>
    </w:p>
    <w:p w14:paraId="743FEEC7" w14:textId="77777777" w:rsidR="00EC550E" w:rsidRPr="00233798" w:rsidRDefault="00EC550E" w:rsidP="00EC550E">
      <w:pPr>
        <w:ind w:left="851" w:hanging="426"/>
        <w:jc w:val="both"/>
        <w:rPr>
          <w:rFonts w:ascii="Arial" w:hAnsi="Arial" w:cs="Arial"/>
          <w:sz w:val="22"/>
        </w:rPr>
      </w:pPr>
      <w:r w:rsidRPr="00233798">
        <w:rPr>
          <w:rFonts w:ascii="Arial" w:hAnsi="Arial" w:cs="Arial"/>
          <w:sz w:val="22"/>
        </w:rPr>
        <w:t>b)</w:t>
      </w:r>
      <w:r w:rsidRPr="00233798">
        <w:rPr>
          <w:rFonts w:ascii="Arial" w:hAnsi="Arial" w:cs="Arial"/>
          <w:sz w:val="22"/>
        </w:rPr>
        <w:tab/>
        <w:t>neuhradil, alebo oneskorene uhradil faktúru;</w:t>
      </w:r>
    </w:p>
    <w:p w14:paraId="53B84B57" w14:textId="77777777" w:rsidR="00EC550E" w:rsidRPr="00233798" w:rsidRDefault="00EC550E" w:rsidP="00EC550E">
      <w:pPr>
        <w:ind w:left="851" w:hanging="426"/>
        <w:jc w:val="both"/>
        <w:rPr>
          <w:rFonts w:ascii="Arial" w:hAnsi="Arial" w:cs="Arial"/>
          <w:sz w:val="22"/>
        </w:rPr>
      </w:pPr>
      <w:r w:rsidRPr="00233798">
        <w:rPr>
          <w:rFonts w:ascii="Arial" w:hAnsi="Arial" w:cs="Arial"/>
          <w:sz w:val="22"/>
        </w:rPr>
        <w:t>c)</w:t>
      </w:r>
      <w:r w:rsidRPr="00233798">
        <w:rPr>
          <w:rFonts w:ascii="Arial" w:hAnsi="Arial" w:cs="Arial"/>
          <w:sz w:val="22"/>
        </w:rPr>
        <w:tab/>
        <w:t>ak použil nesprávny variabilný symbol.</w:t>
      </w:r>
    </w:p>
    <w:p w14:paraId="602F3CF8"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15.</w:t>
      </w:r>
      <w:r w:rsidRPr="00233798">
        <w:rPr>
          <w:rFonts w:ascii="Arial" w:hAnsi="Arial" w:cs="Arial"/>
          <w:sz w:val="22"/>
        </w:rPr>
        <w:tab/>
        <w:t>Pri omeškaní podľa článku IX. bodu 14 písm. a) až c) môže dodávateľ uplatniť úrok z omeškania 0,05 % z dlžnej sumy za každý deň omeškania.</w:t>
      </w:r>
    </w:p>
    <w:p w14:paraId="0F42D34F" w14:textId="77777777" w:rsidR="00EC550E" w:rsidRPr="00233798" w:rsidRDefault="000B4D53" w:rsidP="000B4D53">
      <w:pPr>
        <w:tabs>
          <w:tab w:val="decimal" w:pos="7088"/>
        </w:tabs>
        <w:ind w:left="360" w:hanging="360"/>
        <w:jc w:val="both"/>
        <w:rPr>
          <w:rFonts w:ascii="Arial" w:hAnsi="Arial" w:cs="Arial"/>
          <w:sz w:val="22"/>
          <w:szCs w:val="22"/>
        </w:rPr>
      </w:pPr>
      <w:r w:rsidRPr="00233798">
        <w:rPr>
          <w:rFonts w:ascii="Arial" w:hAnsi="Arial" w:cs="Arial"/>
          <w:sz w:val="22"/>
        </w:rPr>
        <w:t>16.</w:t>
      </w:r>
      <w:r w:rsidRPr="00233798">
        <w:rPr>
          <w:rFonts w:ascii="Arial" w:hAnsi="Arial" w:cs="Arial"/>
          <w:sz w:val="22"/>
        </w:rPr>
        <w:tab/>
      </w:r>
      <w:r w:rsidR="00343414" w:rsidRPr="00233798">
        <w:rPr>
          <w:rFonts w:ascii="Arial" w:hAnsi="Arial" w:cs="Arial"/>
          <w:iCs/>
          <w:sz w:val="22"/>
          <w:szCs w:val="22"/>
        </w:rPr>
        <w:t>Pri ukončení odberu tepla v priebehu roka</w:t>
      </w:r>
      <w:r w:rsidR="00283D27" w:rsidRPr="00233798">
        <w:rPr>
          <w:rFonts w:ascii="Arial" w:hAnsi="Arial" w:cs="Arial"/>
          <w:iCs/>
          <w:sz w:val="22"/>
          <w:szCs w:val="22"/>
        </w:rPr>
        <w:t>,</w:t>
      </w:r>
      <w:r w:rsidR="00343414" w:rsidRPr="00233798">
        <w:rPr>
          <w:rFonts w:ascii="Arial" w:hAnsi="Arial" w:cs="Arial"/>
          <w:iCs/>
          <w:sz w:val="22"/>
          <w:szCs w:val="22"/>
        </w:rPr>
        <w:t xml:space="preserve"> bude k</w:t>
      </w:r>
      <w:r w:rsidR="00343414" w:rsidRPr="00233798">
        <w:rPr>
          <w:rFonts w:ascii="Arial" w:hAnsi="Arial" w:cs="Arial"/>
          <w:sz w:val="22"/>
          <w:szCs w:val="22"/>
        </w:rPr>
        <w:t> </w:t>
      </w:r>
      <w:r w:rsidR="00343414" w:rsidRPr="00233798">
        <w:rPr>
          <w:rFonts w:ascii="Arial" w:hAnsi="Arial" w:cs="Arial"/>
          <w:iCs/>
          <w:sz w:val="22"/>
          <w:szCs w:val="22"/>
        </w:rPr>
        <w:t>dátumu ukončenia zmluvného vzťahu vykonaný konečný odpočet meračov. V zmysle Zákona č. 657/2014 Z. z. o tepelnej energetike, § 20, ods. 4 a Vyhlášky Úradu pre reguláciu sieťových odvetví (ÚRSO)  č. 283/2010 Z. z.  § 1, ods. 2, písm. a, dodávateľ bude fakturovať  odberateľovi ekonomicky oprávnené náklady vyvolané s odpojením od sústavy tepelných zariadení (pomerná časť fixných nákladov) v zmysle podpísaného odberového diagramu</w:t>
      </w:r>
      <w:r w:rsidR="00EC550E" w:rsidRPr="00233798">
        <w:rPr>
          <w:rFonts w:ascii="Arial" w:hAnsi="Arial" w:cs="Arial"/>
          <w:sz w:val="22"/>
          <w:szCs w:val="22"/>
        </w:rPr>
        <w:t>, ak sa v zmluve nedohodlo inak.</w:t>
      </w:r>
    </w:p>
    <w:p w14:paraId="11B12FAE" w14:textId="77777777" w:rsidR="00EC550E" w:rsidRPr="00233798" w:rsidRDefault="000B4D53" w:rsidP="00EC550E">
      <w:pPr>
        <w:ind w:left="426" w:hanging="426"/>
        <w:jc w:val="both"/>
        <w:rPr>
          <w:rFonts w:ascii="Arial" w:hAnsi="Arial" w:cs="Arial"/>
          <w:sz w:val="22"/>
        </w:rPr>
      </w:pPr>
      <w:r w:rsidRPr="00233798">
        <w:rPr>
          <w:rFonts w:ascii="Arial" w:hAnsi="Arial" w:cs="Arial"/>
          <w:sz w:val="22"/>
        </w:rPr>
        <w:t>17.</w:t>
      </w:r>
      <w:r w:rsidRPr="00233798">
        <w:rPr>
          <w:rFonts w:ascii="Arial" w:hAnsi="Arial" w:cs="Arial"/>
          <w:sz w:val="22"/>
        </w:rPr>
        <w:tab/>
      </w:r>
      <w:r w:rsidR="00EC550E" w:rsidRPr="00233798">
        <w:rPr>
          <w:rFonts w:ascii="Arial" w:hAnsi="Arial" w:cs="Arial"/>
          <w:sz w:val="22"/>
        </w:rPr>
        <w:t xml:space="preserve">Odberateľ žiada zasielať faktúry </w:t>
      </w:r>
      <w:r w:rsidR="00E55884" w:rsidRPr="00233798">
        <w:rPr>
          <w:rFonts w:ascii="Arial" w:hAnsi="Arial" w:cs="Arial"/>
          <w:sz w:val="22"/>
        </w:rPr>
        <w:t xml:space="preserve">elektronicky na mail uvedený v tlačive „Prihlásenie odberateľa tepla“, alebo </w:t>
      </w:r>
      <w:r w:rsidR="00EC550E" w:rsidRPr="00233798">
        <w:rPr>
          <w:rFonts w:ascii="Arial" w:hAnsi="Arial" w:cs="Arial"/>
          <w:sz w:val="22"/>
        </w:rPr>
        <w:t>na adresu v prípade, že sa nezhoduje s adresou jeho sídla:</w:t>
      </w:r>
    </w:p>
    <w:p w14:paraId="557EDF9B" w14:textId="77777777" w:rsidR="00EC550E" w:rsidRPr="00233798" w:rsidRDefault="00EC550E" w:rsidP="00EC550E">
      <w:pPr>
        <w:ind w:left="426" w:hanging="426"/>
        <w:jc w:val="both"/>
        <w:rPr>
          <w:rFonts w:ascii="Arial" w:hAnsi="Arial" w:cs="Arial"/>
          <w:sz w:val="22"/>
        </w:rPr>
      </w:pPr>
      <w:r w:rsidRPr="00233798">
        <w:rPr>
          <w:rFonts w:ascii="Arial" w:hAnsi="Arial" w:cs="Arial"/>
          <w:sz w:val="22"/>
        </w:rPr>
        <w:t xml:space="preserve"> </w:t>
      </w:r>
    </w:p>
    <w:tbl>
      <w:tblPr>
        <w:tblW w:w="0" w:type="auto"/>
        <w:tblInd w:w="534" w:type="dxa"/>
        <w:tblLook w:val="00A0" w:firstRow="1" w:lastRow="0" w:firstColumn="1" w:lastColumn="0" w:noHBand="0" w:noVBand="0"/>
      </w:tblPr>
      <w:tblGrid>
        <w:gridCol w:w="8538"/>
      </w:tblGrid>
      <w:tr w:rsidR="00233798" w:rsidRPr="00233798" w14:paraId="7F2F156C" w14:textId="77777777">
        <w:tc>
          <w:tcPr>
            <w:tcW w:w="8754" w:type="dxa"/>
          </w:tcPr>
          <w:p w14:paraId="7F551C64" w14:textId="524806CE" w:rsidR="00012DC2" w:rsidRPr="00233798" w:rsidRDefault="002C6379" w:rsidP="002C6379">
            <w:pPr>
              <w:numPr>
                <w:ilvl w:val="12"/>
                <w:numId w:val="0"/>
              </w:numPr>
              <w:jc w:val="both"/>
              <w:rPr>
                <w:rFonts w:ascii="Arial" w:hAnsi="Arial" w:cs="Arial"/>
                <w:sz w:val="22"/>
              </w:rPr>
            </w:pPr>
            <w:r w:rsidRPr="00233798">
              <w:rPr>
                <w:rFonts w:ascii="Arial" w:hAnsi="Arial" w:cs="Arial"/>
                <w:sz w:val="22"/>
              </w:rPr>
              <w:fldChar w:fldCharType="begin"/>
            </w:r>
            <w:r w:rsidRPr="00233798">
              <w:rPr>
                <w:rFonts w:ascii="Arial" w:hAnsi="Arial" w:cs="Arial"/>
                <w:sz w:val="22"/>
              </w:rPr>
              <w:instrText xml:space="preserve"> MERGEFIELD  Z_NAZOV_OP_1 </w:instrText>
            </w:r>
            <w:r w:rsidRPr="00233798">
              <w:rPr>
                <w:rFonts w:ascii="Arial" w:hAnsi="Arial" w:cs="Arial"/>
                <w:sz w:val="22"/>
              </w:rPr>
              <w:fldChar w:fldCharType="separate"/>
            </w:r>
            <w:r w:rsidRPr="00233798">
              <w:rPr>
                <w:rFonts w:ascii="Arial" w:hAnsi="Arial" w:cs="Arial"/>
                <w:noProof/>
                <w:sz w:val="22"/>
              </w:rPr>
              <w:t>«Z_NAZOV_OP_1»</w:t>
            </w:r>
            <w:r w:rsidRPr="00233798">
              <w:rPr>
                <w:rFonts w:ascii="Arial" w:hAnsi="Arial" w:cs="Arial"/>
                <w:sz w:val="22"/>
              </w:rPr>
              <w:fldChar w:fldCharType="end"/>
            </w:r>
            <w:r w:rsidR="00012DC2" w:rsidRPr="00233798">
              <w:rPr>
                <w:rFonts w:ascii="Arial" w:hAnsi="Arial" w:cs="Arial"/>
                <w:sz w:val="22"/>
              </w:rPr>
              <w:t xml:space="preserve"> </w:t>
            </w:r>
          </w:p>
        </w:tc>
      </w:tr>
      <w:tr w:rsidR="00233798" w:rsidRPr="00233798" w14:paraId="101C4D9D" w14:textId="77777777">
        <w:tc>
          <w:tcPr>
            <w:tcW w:w="8754" w:type="dxa"/>
          </w:tcPr>
          <w:p w14:paraId="4C55BC0E" w14:textId="0CDCC120" w:rsidR="00012DC2" w:rsidRPr="00233798" w:rsidRDefault="002C6379" w:rsidP="002C6379">
            <w:pPr>
              <w:numPr>
                <w:ilvl w:val="12"/>
                <w:numId w:val="0"/>
              </w:numPr>
              <w:jc w:val="both"/>
              <w:rPr>
                <w:rFonts w:ascii="Arial" w:hAnsi="Arial" w:cs="Arial"/>
                <w:sz w:val="22"/>
              </w:rPr>
            </w:pPr>
            <w:r w:rsidRPr="00233798">
              <w:rPr>
                <w:rFonts w:ascii="Arial" w:hAnsi="Arial" w:cs="Arial"/>
                <w:sz w:val="22"/>
              </w:rPr>
              <w:fldChar w:fldCharType="begin"/>
            </w:r>
            <w:r w:rsidRPr="00233798">
              <w:rPr>
                <w:rFonts w:ascii="Arial" w:hAnsi="Arial" w:cs="Arial"/>
                <w:sz w:val="22"/>
              </w:rPr>
              <w:instrText xml:space="preserve"> MERGEFIELD  Z_ULICA_KORES </w:instrText>
            </w:r>
            <w:r w:rsidRPr="00233798">
              <w:rPr>
                <w:rFonts w:ascii="Arial" w:hAnsi="Arial" w:cs="Arial"/>
                <w:sz w:val="22"/>
              </w:rPr>
              <w:fldChar w:fldCharType="separate"/>
            </w:r>
            <w:r w:rsidRPr="00233798">
              <w:rPr>
                <w:rFonts w:ascii="Arial" w:hAnsi="Arial" w:cs="Arial"/>
                <w:noProof/>
                <w:sz w:val="22"/>
              </w:rPr>
              <w:t>«Z_ULICA_KORES»</w:t>
            </w:r>
            <w:r w:rsidRPr="00233798">
              <w:rPr>
                <w:rFonts w:ascii="Arial" w:hAnsi="Arial" w:cs="Arial"/>
                <w:sz w:val="22"/>
              </w:rPr>
              <w:fldChar w:fldCharType="end"/>
            </w:r>
            <w:r w:rsidR="00012DC2" w:rsidRPr="00233798">
              <w:rPr>
                <w:rFonts w:ascii="Arial" w:hAnsi="Arial" w:cs="Arial"/>
                <w:sz w:val="22"/>
              </w:rPr>
              <w:t xml:space="preserve">  </w:t>
            </w:r>
            <w:r w:rsidRPr="00233798">
              <w:rPr>
                <w:rFonts w:ascii="Arial" w:hAnsi="Arial" w:cs="Arial"/>
                <w:sz w:val="22"/>
              </w:rPr>
              <w:fldChar w:fldCharType="begin"/>
            </w:r>
            <w:r w:rsidRPr="00233798">
              <w:rPr>
                <w:rFonts w:ascii="Arial" w:hAnsi="Arial" w:cs="Arial"/>
                <w:sz w:val="22"/>
              </w:rPr>
              <w:instrText xml:space="preserve"> MERGEFIELD  Z_CISLO_DOMU_KORES  \* MERGEFORMAT </w:instrText>
            </w:r>
            <w:r w:rsidRPr="00233798">
              <w:rPr>
                <w:rFonts w:ascii="Arial" w:hAnsi="Arial" w:cs="Arial"/>
                <w:sz w:val="22"/>
              </w:rPr>
              <w:fldChar w:fldCharType="separate"/>
            </w:r>
            <w:r w:rsidRPr="00233798">
              <w:rPr>
                <w:rFonts w:ascii="Arial" w:hAnsi="Arial" w:cs="Arial"/>
                <w:noProof/>
                <w:sz w:val="22"/>
              </w:rPr>
              <w:t>«Z_CISLO_DOMU_KORES»</w:t>
            </w:r>
            <w:r w:rsidRPr="00233798">
              <w:rPr>
                <w:rFonts w:ascii="Arial" w:hAnsi="Arial" w:cs="Arial"/>
                <w:sz w:val="22"/>
              </w:rPr>
              <w:fldChar w:fldCharType="end"/>
            </w:r>
          </w:p>
        </w:tc>
      </w:tr>
      <w:tr w:rsidR="00233798" w:rsidRPr="00233798" w14:paraId="58330086" w14:textId="77777777">
        <w:tc>
          <w:tcPr>
            <w:tcW w:w="8754" w:type="dxa"/>
          </w:tcPr>
          <w:p w14:paraId="28DA426C" w14:textId="5DA85EC9" w:rsidR="00012DC2" w:rsidRPr="00233798" w:rsidRDefault="002C6379" w:rsidP="002C6379">
            <w:pPr>
              <w:numPr>
                <w:ilvl w:val="12"/>
                <w:numId w:val="0"/>
              </w:numPr>
              <w:jc w:val="both"/>
              <w:rPr>
                <w:rFonts w:ascii="Arial" w:hAnsi="Arial" w:cs="Arial"/>
                <w:sz w:val="22"/>
              </w:rPr>
            </w:pPr>
            <w:r w:rsidRPr="00233798">
              <w:rPr>
                <w:rFonts w:ascii="Arial" w:hAnsi="Arial" w:cs="Arial"/>
                <w:sz w:val="22"/>
              </w:rPr>
              <w:fldChar w:fldCharType="begin"/>
            </w:r>
            <w:r w:rsidRPr="00233798">
              <w:rPr>
                <w:rFonts w:ascii="Arial" w:hAnsi="Arial" w:cs="Arial"/>
                <w:sz w:val="22"/>
              </w:rPr>
              <w:instrText xml:space="preserve"> MERGEFIELD  Z_PSC_KORES </w:instrText>
            </w:r>
            <w:r w:rsidRPr="00233798">
              <w:rPr>
                <w:rFonts w:ascii="Arial" w:hAnsi="Arial" w:cs="Arial"/>
                <w:sz w:val="22"/>
              </w:rPr>
              <w:fldChar w:fldCharType="separate"/>
            </w:r>
            <w:r w:rsidRPr="00233798">
              <w:rPr>
                <w:rFonts w:ascii="Arial" w:hAnsi="Arial" w:cs="Arial"/>
                <w:noProof/>
                <w:sz w:val="22"/>
              </w:rPr>
              <w:t>«Z_PSC_KORES»</w:t>
            </w:r>
            <w:r w:rsidRPr="00233798">
              <w:rPr>
                <w:rFonts w:ascii="Arial" w:hAnsi="Arial" w:cs="Arial"/>
                <w:sz w:val="22"/>
              </w:rPr>
              <w:fldChar w:fldCharType="end"/>
            </w:r>
            <w:r w:rsidR="00012DC2" w:rsidRPr="00233798">
              <w:rPr>
                <w:rFonts w:ascii="Arial" w:hAnsi="Arial" w:cs="Arial"/>
                <w:sz w:val="22"/>
              </w:rPr>
              <w:t xml:space="preserve">  </w:t>
            </w:r>
            <w:r w:rsidRPr="00233798">
              <w:rPr>
                <w:rFonts w:ascii="Arial" w:hAnsi="Arial" w:cs="Arial"/>
                <w:sz w:val="22"/>
              </w:rPr>
              <w:fldChar w:fldCharType="begin"/>
            </w:r>
            <w:r w:rsidRPr="00233798">
              <w:rPr>
                <w:rFonts w:ascii="Arial" w:hAnsi="Arial" w:cs="Arial"/>
                <w:sz w:val="22"/>
              </w:rPr>
              <w:instrText xml:space="preserve"> MERGEFIELD  Z_MESTO_KORES </w:instrText>
            </w:r>
            <w:r w:rsidRPr="00233798">
              <w:rPr>
                <w:rFonts w:ascii="Arial" w:hAnsi="Arial" w:cs="Arial"/>
                <w:sz w:val="22"/>
              </w:rPr>
              <w:fldChar w:fldCharType="separate"/>
            </w:r>
            <w:r w:rsidRPr="00233798">
              <w:rPr>
                <w:rFonts w:ascii="Arial" w:hAnsi="Arial" w:cs="Arial"/>
                <w:noProof/>
                <w:sz w:val="22"/>
              </w:rPr>
              <w:t>«Z_MESTO_KORES»</w:t>
            </w:r>
            <w:r w:rsidRPr="00233798">
              <w:rPr>
                <w:rFonts w:ascii="Arial" w:hAnsi="Arial" w:cs="Arial"/>
                <w:sz w:val="22"/>
              </w:rPr>
              <w:fldChar w:fldCharType="end"/>
            </w:r>
          </w:p>
        </w:tc>
      </w:tr>
    </w:tbl>
    <w:p w14:paraId="37A805F9" w14:textId="77777777" w:rsidR="00EC550E" w:rsidRPr="00233798" w:rsidRDefault="00EC550E" w:rsidP="00B53B4F">
      <w:pPr>
        <w:spacing w:before="1200"/>
        <w:jc w:val="center"/>
        <w:rPr>
          <w:rFonts w:ascii="Arial" w:hAnsi="Arial" w:cs="Arial"/>
          <w:sz w:val="22"/>
        </w:rPr>
      </w:pPr>
      <w:r w:rsidRPr="00233798">
        <w:rPr>
          <w:rFonts w:ascii="Arial" w:hAnsi="Arial" w:cs="Arial"/>
          <w:b/>
          <w:sz w:val="22"/>
        </w:rPr>
        <w:t>Článok X.</w:t>
      </w:r>
    </w:p>
    <w:p w14:paraId="43F9ED82" w14:textId="77777777" w:rsidR="00EC550E" w:rsidRPr="00233798" w:rsidRDefault="00EC550E" w:rsidP="00EC550E">
      <w:pPr>
        <w:ind w:left="426" w:hanging="426"/>
        <w:jc w:val="center"/>
        <w:outlineLvl w:val="0"/>
        <w:rPr>
          <w:rFonts w:ascii="Arial" w:hAnsi="Arial" w:cs="Arial"/>
          <w:b/>
          <w:sz w:val="22"/>
        </w:rPr>
      </w:pPr>
      <w:r w:rsidRPr="00233798">
        <w:rPr>
          <w:rFonts w:ascii="Arial" w:hAnsi="Arial" w:cs="Arial"/>
          <w:b/>
          <w:sz w:val="22"/>
        </w:rPr>
        <w:t>Záväzky dodávateľa a odberateľa</w:t>
      </w:r>
    </w:p>
    <w:p w14:paraId="66197C13" w14:textId="77777777" w:rsidR="00EC550E" w:rsidRPr="00233798" w:rsidRDefault="00EC550E" w:rsidP="00B53B4F">
      <w:pPr>
        <w:spacing w:before="120"/>
        <w:ind w:left="425" w:hanging="425"/>
        <w:jc w:val="both"/>
        <w:rPr>
          <w:rFonts w:ascii="Arial" w:hAnsi="Arial" w:cs="Arial"/>
          <w:sz w:val="22"/>
        </w:rPr>
      </w:pPr>
      <w:r w:rsidRPr="00233798">
        <w:rPr>
          <w:rFonts w:ascii="Arial" w:hAnsi="Arial" w:cs="Arial"/>
          <w:sz w:val="22"/>
        </w:rPr>
        <w:t>1.</w:t>
      </w:r>
      <w:r w:rsidRPr="00233798">
        <w:rPr>
          <w:rFonts w:ascii="Arial" w:hAnsi="Arial" w:cs="Arial"/>
          <w:sz w:val="22"/>
        </w:rPr>
        <w:tab/>
        <w:t>Dodávateľ sa zaväzuje:</w:t>
      </w:r>
    </w:p>
    <w:p w14:paraId="7AB9DBA9" w14:textId="77777777" w:rsidR="00EC550E" w:rsidRPr="00233798" w:rsidRDefault="00EC550E" w:rsidP="00EC550E">
      <w:pPr>
        <w:ind w:left="851" w:hanging="426"/>
        <w:jc w:val="both"/>
        <w:rPr>
          <w:rFonts w:ascii="Arial" w:hAnsi="Arial" w:cs="Arial"/>
          <w:sz w:val="22"/>
        </w:rPr>
      </w:pPr>
      <w:r w:rsidRPr="00233798">
        <w:rPr>
          <w:rFonts w:ascii="Arial" w:hAnsi="Arial" w:cs="Arial"/>
          <w:sz w:val="22"/>
        </w:rPr>
        <w:t>1.1</w:t>
      </w:r>
      <w:r w:rsidRPr="00233798">
        <w:rPr>
          <w:rFonts w:ascii="Arial" w:hAnsi="Arial" w:cs="Arial"/>
          <w:sz w:val="22"/>
        </w:rPr>
        <w:tab/>
        <w:t>Zabezpečovať registráciu prevádzkových parametrov, viesť prevádzkové záznamy v OST v rozsahu, ktorý umožňuje technické zariadenie a plánovaná pochôdzková kontrola OST.</w:t>
      </w:r>
    </w:p>
    <w:p w14:paraId="472CDEC6" w14:textId="77777777" w:rsidR="00EC550E" w:rsidRPr="00233798" w:rsidRDefault="00EC550E" w:rsidP="00EC550E">
      <w:pPr>
        <w:ind w:left="851" w:hanging="426"/>
        <w:jc w:val="both"/>
        <w:rPr>
          <w:rFonts w:ascii="Arial" w:hAnsi="Arial" w:cs="Arial"/>
          <w:sz w:val="22"/>
        </w:rPr>
      </w:pPr>
      <w:r w:rsidRPr="00233798">
        <w:rPr>
          <w:rFonts w:ascii="Arial" w:hAnsi="Arial" w:cs="Arial"/>
          <w:sz w:val="22"/>
        </w:rPr>
        <w:t>1.2</w:t>
      </w:r>
      <w:r w:rsidRPr="00233798">
        <w:rPr>
          <w:rFonts w:ascii="Arial" w:hAnsi="Arial" w:cs="Arial"/>
          <w:sz w:val="22"/>
        </w:rPr>
        <w:tab/>
        <w:t>Umožniť povereným zástupcom odberateľa v sprievode dodávateľa kontrolu prevádzky OST a tepelných zariadení.</w:t>
      </w:r>
    </w:p>
    <w:p w14:paraId="1F6B3FDA" w14:textId="77777777" w:rsidR="00EC550E" w:rsidRPr="00233798" w:rsidRDefault="00EC550E" w:rsidP="00EC550E">
      <w:pPr>
        <w:ind w:left="851" w:hanging="426"/>
        <w:jc w:val="both"/>
        <w:rPr>
          <w:rFonts w:ascii="Arial" w:hAnsi="Arial" w:cs="Arial"/>
          <w:sz w:val="22"/>
        </w:rPr>
      </w:pPr>
      <w:r w:rsidRPr="00233798">
        <w:rPr>
          <w:rFonts w:ascii="Arial" w:hAnsi="Arial" w:cs="Arial"/>
          <w:sz w:val="22"/>
        </w:rPr>
        <w:t>1.3</w:t>
      </w:r>
      <w:r w:rsidRPr="00233798">
        <w:rPr>
          <w:rFonts w:ascii="Arial" w:hAnsi="Arial" w:cs="Arial"/>
          <w:sz w:val="22"/>
        </w:rPr>
        <w:tab/>
        <w:t>V prípade havárie, resp. poruchy na zariadení dodávateľa, oboznámiť odberateľa s príčinou a predpokladanou dĺžkou odstavenia zariadenia.</w:t>
      </w:r>
    </w:p>
    <w:p w14:paraId="707D5394" w14:textId="77777777" w:rsidR="00EC550E" w:rsidRPr="00233798" w:rsidRDefault="00EC550E" w:rsidP="00EC550E">
      <w:pPr>
        <w:ind w:left="851" w:hanging="426"/>
        <w:jc w:val="both"/>
        <w:rPr>
          <w:rFonts w:ascii="Arial" w:hAnsi="Arial" w:cs="Arial"/>
          <w:sz w:val="22"/>
        </w:rPr>
      </w:pPr>
      <w:r w:rsidRPr="00233798">
        <w:rPr>
          <w:rFonts w:ascii="Arial" w:hAnsi="Arial" w:cs="Arial"/>
          <w:sz w:val="22"/>
        </w:rPr>
        <w:t>1.4</w:t>
      </w:r>
      <w:r w:rsidRPr="00233798">
        <w:rPr>
          <w:rFonts w:ascii="Arial" w:hAnsi="Arial" w:cs="Arial"/>
          <w:sz w:val="22"/>
        </w:rPr>
        <w:tab/>
        <w:t>V prípade havarijných situácií bezodkladne zabezpečiť uzatvorenie alebo odstavenie sekundárneho vývodu pre ÚK alebo TÚV odberateľa pripojeného na výstupe z OST na základe osobného alebo telefonického požiadania v rámci bežného prevádzkového styku prevádzkových</w:t>
      </w:r>
      <w:r w:rsidR="00006732" w:rsidRPr="00233798">
        <w:rPr>
          <w:rFonts w:ascii="Arial" w:hAnsi="Arial" w:cs="Arial"/>
          <w:sz w:val="22"/>
        </w:rPr>
        <w:t xml:space="preserve"> zamestnancov</w:t>
      </w:r>
      <w:r w:rsidRPr="00233798">
        <w:rPr>
          <w:rFonts w:ascii="Arial" w:hAnsi="Arial" w:cs="Arial"/>
          <w:sz w:val="22"/>
        </w:rPr>
        <w:t xml:space="preserve"> dodávateľa a odberateľa. </w:t>
      </w:r>
      <w:r w:rsidRPr="00233798">
        <w:rPr>
          <w:rFonts w:ascii="Arial" w:hAnsi="Arial" w:cs="Arial"/>
          <w:sz w:val="22"/>
        </w:rPr>
        <w:br/>
        <w:t>Ak po obnovení prevádzky treba doplniť úbytok teplonosného média zo sekundárnej siete, dodávateľ úbytok doplní a vyfakturuje odberateľovi.</w:t>
      </w:r>
    </w:p>
    <w:p w14:paraId="12FC3640" w14:textId="77777777" w:rsidR="00EC550E" w:rsidRPr="00233798" w:rsidRDefault="00EC550E" w:rsidP="00EC550E">
      <w:pPr>
        <w:ind w:left="850" w:hanging="425"/>
        <w:jc w:val="both"/>
        <w:rPr>
          <w:rFonts w:ascii="Arial" w:hAnsi="Arial" w:cs="Arial"/>
          <w:sz w:val="22"/>
        </w:rPr>
      </w:pPr>
      <w:r w:rsidRPr="00233798">
        <w:rPr>
          <w:rFonts w:ascii="Arial" w:hAnsi="Arial" w:cs="Arial"/>
          <w:sz w:val="22"/>
        </w:rPr>
        <w:t>1.5</w:t>
      </w:r>
      <w:r w:rsidRPr="00233798">
        <w:rPr>
          <w:rFonts w:ascii="Arial" w:hAnsi="Arial" w:cs="Arial"/>
          <w:sz w:val="22"/>
        </w:rPr>
        <w:tab/>
        <w:t>V prípade havarijných situácií bezodkladne zabezpečiť uzatvorenie alebo odstavenie vnútorného rozvodu pre</w:t>
      </w:r>
      <w:r w:rsidRPr="00233798">
        <w:rPr>
          <w:rFonts w:ascii="Arial" w:hAnsi="Arial" w:cs="Arial"/>
          <w:b/>
          <w:sz w:val="22"/>
        </w:rPr>
        <w:t xml:space="preserve"> </w:t>
      </w:r>
      <w:r w:rsidRPr="00233798">
        <w:rPr>
          <w:rFonts w:ascii="Arial" w:hAnsi="Arial" w:cs="Arial"/>
          <w:sz w:val="22"/>
        </w:rPr>
        <w:t>ÚK alebo TÚV odberateľa pripojeného na výstupe zo sekundárnej siete dodávateľa</w:t>
      </w:r>
      <w:r w:rsidRPr="00233798">
        <w:rPr>
          <w:rFonts w:ascii="Arial" w:hAnsi="Arial" w:cs="Arial"/>
          <w:b/>
          <w:sz w:val="22"/>
        </w:rPr>
        <w:t xml:space="preserve"> </w:t>
      </w:r>
      <w:r w:rsidRPr="00233798">
        <w:rPr>
          <w:rFonts w:ascii="Arial" w:hAnsi="Arial" w:cs="Arial"/>
          <w:sz w:val="22"/>
        </w:rPr>
        <w:t>na základe osobného alebo telefonického požiadania v rámci bežného prevádzkového styku prevádzkových</w:t>
      </w:r>
      <w:r w:rsidR="00006732" w:rsidRPr="00233798">
        <w:rPr>
          <w:rFonts w:ascii="Arial" w:hAnsi="Arial" w:cs="Arial"/>
          <w:sz w:val="22"/>
        </w:rPr>
        <w:t xml:space="preserve"> zamestnancov</w:t>
      </w:r>
      <w:r w:rsidRPr="00233798">
        <w:rPr>
          <w:rFonts w:ascii="Arial" w:hAnsi="Arial" w:cs="Arial"/>
          <w:sz w:val="22"/>
        </w:rPr>
        <w:t xml:space="preserve"> dodávateľa a odberateľa. V tomto prípade musí byť vykonaný</w:t>
      </w:r>
      <w:r w:rsidRPr="00233798">
        <w:rPr>
          <w:rFonts w:ascii="Arial" w:hAnsi="Arial" w:cs="Arial"/>
          <w:b/>
          <w:sz w:val="22"/>
        </w:rPr>
        <w:t xml:space="preserve"> </w:t>
      </w:r>
      <w:r w:rsidRPr="00233798">
        <w:rPr>
          <w:rFonts w:ascii="Arial" w:hAnsi="Arial" w:cs="Arial"/>
          <w:sz w:val="22"/>
        </w:rPr>
        <w:t>záznam</w:t>
      </w:r>
      <w:r w:rsidRPr="00233798">
        <w:rPr>
          <w:rFonts w:ascii="Arial" w:hAnsi="Arial" w:cs="Arial"/>
          <w:b/>
          <w:sz w:val="22"/>
        </w:rPr>
        <w:t xml:space="preserve"> </w:t>
      </w:r>
      <w:r w:rsidRPr="00233798">
        <w:rPr>
          <w:rFonts w:ascii="Arial" w:hAnsi="Arial" w:cs="Arial"/>
          <w:sz w:val="22"/>
        </w:rPr>
        <w:t>v prevádzkovom denníku</w:t>
      </w:r>
      <w:r w:rsidRPr="00233798">
        <w:rPr>
          <w:rFonts w:ascii="Arial" w:hAnsi="Arial" w:cs="Arial"/>
          <w:b/>
          <w:sz w:val="22"/>
        </w:rPr>
        <w:t xml:space="preserve"> </w:t>
      </w:r>
      <w:r w:rsidRPr="00233798">
        <w:rPr>
          <w:rFonts w:ascii="Arial" w:hAnsi="Arial" w:cs="Arial"/>
          <w:sz w:val="22"/>
        </w:rPr>
        <w:t>OST. Ak po obnovení prevádzky treba doplniť úbytok teplonosného média z vnútorného rozvodu, dodávateľ úbytok doplní a vyfakturuje odberateľovi.</w:t>
      </w:r>
    </w:p>
    <w:p w14:paraId="70B9F4DD" w14:textId="77777777" w:rsidR="00EC550E" w:rsidRPr="00233798" w:rsidRDefault="00EC550E" w:rsidP="00EC550E">
      <w:pPr>
        <w:ind w:left="851" w:hanging="426"/>
        <w:jc w:val="both"/>
        <w:rPr>
          <w:rFonts w:ascii="Arial" w:hAnsi="Arial" w:cs="Arial"/>
          <w:sz w:val="22"/>
        </w:rPr>
      </w:pPr>
      <w:r w:rsidRPr="00233798">
        <w:rPr>
          <w:rFonts w:ascii="Arial" w:hAnsi="Arial" w:cs="Arial"/>
          <w:sz w:val="22"/>
        </w:rPr>
        <w:t>1.6</w:t>
      </w:r>
      <w:r w:rsidRPr="00233798">
        <w:rPr>
          <w:rFonts w:ascii="Arial" w:hAnsi="Arial" w:cs="Arial"/>
          <w:sz w:val="22"/>
        </w:rPr>
        <w:tab/>
        <w:t>Zabezpečiť do 28. 02. nasledujúceho roka zúčtovanie zálohového kľúčovania TÚV podľa podkladov odberateľa, ktoré odberateľ poskytne dodávateľovi</w:t>
      </w:r>
      <w:r w:rsidR="00E811F1" w:rsidRPr="00233798">
        <w:rPr>
          <w:rFonts w:ascii="Arial" w:hAnsi="Arial" w:cs="Arial"/>
          <w:sz w:val="22"/>
        </w:rPr>
        <w:t xml:space="preserve"> </w:t>
      </w:r>
      <w:r w:rsidR="000B4D53" w:rsidRPr="00233798">
        <w:rPr>
          <w:rFonts w:ascii="Arial" w:hAnsi="Arial" w:cs="Arial"/>
          <w:sz w:val="22"/>
        </w:rPr>
        <w:t>do 31.</w:t>
      </w:r>
      <w:r w:rsidRPr="00233798">
        <w:rPr>
          <w:rFonts w:ascii="Arial" w:hAnsi="Arial" w:cs="Arial"/>
          <w:sz w:val="22"/>
        </w:rPr>
        <w:t>01. nasledujúceho roka.</w:t>
      </w:r>
    </w:p>
    <w:p w14:paraId="28F3A44B" w14:textId="77777777" w:rsidR="00EC550E" w:rsidRPr="00233798" w:rsidRDefault="00EC550E" w:rsidP="00EC550E">
      <w:pPr>
        <w:ind w:left="850" w:hanging="425"/>
        <w:jc w:val="both"/>
        <w:rPr>
          <w:rFonts w:ascii="Arial" w:hAnsi="Arial" w:cs="Arial"/>
          <w:sz w:val="22"/>
        </w:rPr>
      </w:pPr>
      <w:r w:rsidRPr="00233798">
        <w:rPr>
          <w:rFonts w:ascii="Arial" w:hAnsi="Arial" w:cs="Arial"/>
          <w:sz w:val="22"/>
        </w:rPr>
        <w:t>1.7</w:t>
      </w:r>
      <w:r w:rsidRPr="00233798">
        <w:rPr>
          <w:rFonts w:ascii="Arial" w:hAnsi="Arial" w:cs="Arial"/>
          <w:sz w:val="22"/>
        </w:rPr>
        <w:tab/>
        <w:t>V prípade ukončenia odberu odberateľom v priebehu roka zabezpečiť</w:t>
      </w:r>
      <w:r w:rsidR="00E811F1" w:rsidRPr="00233798">
        <w:rPr>
          <w:rFonts w:ascii="Arial" w:hAnsi="Arial" w:cs="Arial"/>
          <w:sz w:val="22"/>
        </w:rPr>
        <w:t xml:space="preserve"> </w:t>
      </w:r>
      <w:r w:rsidR="000B4D53" w:rsidRPr="00233798">
        <w:rPr>
          <w:rFonts w:ascii="Arial" w:hAnsi="Arial" w:cs="Arial"/>
          <w:sz w:val="22"/>
        </w:rPr>
        <w:t>do 28.</w:t>
      </w:r>
      <w:r w:rsidRPr="00233798">
        <w:rPr>
          <w:rFonts w:ascii="Arial" w:hAnsi="Arial" w:cs="Arial"/>
          <w:sz w:val="22"/>
        </w:rPr>
        <w:t>02.</w:t>
      </w:r>
      <w:r w:rsidR="000B4D53" w:rsidRPr="00233798">
        <w:rPr>
          <w:rFonts w:ascii="Arial" w:hAnsi="Arial" w:cs="Arial"/>
          <w:sz w:val="22"/>
        </w:rPr>
        <w:t xml:space="preserve"> </w:t>
      </w:r>
      <w:r w:rsidRPr="00233798">
        <w:rPr>
          <w:rFonts w:ascii="Arial" w:hAnsi="Arial" w:cs="Arial"/>
          <w:sz w:val="22"/>
        </w:rPr>
        <w:t>nasledujúceho roka zúčtovanie zálohového kľúčovania TÚV podľa podkladov odberateľa, ktoré poskytne dodávateľovi do 31. 01. nasledujúceho roka, ak sa zmluvné strany nedohodnú inak.</w:t>
      </w:r>
    </w:p>
    <w:p w14:paraId="25F29B34" w14:textId="77777777" w:rsidR="00823F18" w:rsidRPr="00233798" w:rsidRDefault="00823F18" w:rsidP="00EC550E">
      <w:pPr>
        <w:ind w:left="850" w:hanging="425"/>
        <w:jc w:val="both"/>
        <w:rPr>
          <w:rFonts w:ascii="Arial" w:hAnsi="Arial" w:cs="Arial"/>
          <w:sz w:val="22"/>
        </w:rPr>
      </w:pPr>
    </w:p>
    <w:p w14:paraId="6738D814" w14:textId="77777777" w:rsidR="00EC550E" w:rsidRPr="00233798" w:rsidRDefault="00EC550E" w:rsidP="00EC550E">
      <w:pPr>
        <w:ind w:left="425" w:hanging="425"/>
        <w:jc w:val="both"/>
        <w:rPr>
          <w:rFonts w:ascii="Arial" w:hAnsi="Arial" w:cs="Arial"/>
          <w:sz w:val="22"/>
        </w:rPr>
      </w:pPr>
      <w:r w:rsidRPr="00233798">
        <w:rPr>
          <w:rFonts w:ascii="Arial" w:hAnsi="Arial" w:cs="Arial"/>
          <w:sz w:val="22"/>
        </w:rPr>
        <w:t>2.</w:t>
      </w:r>
      <w:r w:rsidRPr="00233798">
        <w:rPr>
          <w:rFonts w:ascii="Arial" w:hAnsi="Arial" w:cs="Arial"/>
          <w:sz w:val="22"/>
        </w:rPr>
        <w:tab/>
        <w:t>Odberateľ sa zaväzuje:</w:t>
      </w:r>
    </w:p>
    <w:p w14:paraId="0AC66E55" w14:textId="77777777" w:rsidR="00AC2650" w:rsidRPr="00233798" w:rsidRDefault="00EC550E" w:rsidP="00AC2650">
      <w:pPr>
        <w:ind w:left="993" w:hanging="568"/>
        <w:jc w:val="both"/>
        <w:rPr>
          <w:rFonts w:ascii="Arial" w:hAnsi="Arial" w:cs="Arial"/>
          <w:sz w:val="22"/>
        </w:rPr>
      </w:pPr>
      <w:r w:rsidRPr="00233798">
        <w:rPr>
          <w:rFonts w:ascii="Arial" w:hAnsi="Arial" w:cs="Arial"/>
          <w:sz w:val="22"/>
        </w:rPr>
        <w:t>2.1</w:t>
      </w:r>
      <w:r w:rsidRPr="00233798">
        <w:rPr>
          <w:rFonts w:ascii="Arial" w:hAnsi="Arial" w:cs="Arial"/>
          <w:sz w:val="22"/>
        </w:rPr>
        <w:tab/>
        <w:t xml:space="preserve">Predložiť dodávateľovi plošnú schému zásobovaných objektov (vlastník, ulica, </w:t>
      </w:r>
      <w:r w:rsidR="0043793B" w:rsidRPr="00233798">
        <w:rPr>
          <w:rFonts w:ascii="Arial" w:hAnsi="Arial" w:cs="Arial"/>
          <w:sz w:val="22"/>
        </w:rPr>
        <w:t xml:space="preserve">súpisné číslo objektu a popisné číslo) ako prílohu tejto zmluvy za ktorej aktualizáciu zodpovedá. Zároveň sa zaväzuje bezodkladne oznámiť všetky odpojenia jeho odberateľov. </w:t>
      </w:r>
    </w:p>
    <w:p w14:paraId="7983580A" w14:textId="77777777" w:rsidR="00EC550E" w:rsidRPr="00233798" w:rsidRDefault="00EC550E" w:rsidP="00EC550E">
      <w:pPr>
        <w:ind w:left="993" w:hanging="568"/>
        <w:jc w:val="both"/>
        <w:rPr>
          <w:rFonts w:ascii="Arial" w:hAnsi="Arial" w:cs="Arial"/>
          <w:sz w:val="22"/>
        </w:rPr>
      </w:pPr>
      <w:r w:rsidRPr="00233798">
        <w:rPr>
          <w:rFonts w:ascii="Arial" w:hAnsi="Arial" w:cs="Arial"/>
          <w:sz w:val="22"/>
        </w:rPr>
        <w:t>2.2</w:t>
      </w:r>
      <w:r w:rsidRPr="00233798">
        <w:rPr>
          <w:rFonts w:ascii="Arial" w:hAnsi="Arial" w:cs="Arial"/>
          <w:sz w:val="22"/>
        </w:rPr>
        <w:tab/>
        <w:t>Dbať na pokyny dodávateľa smerujúce k zhospodárneniu prevádzky.</w:t>
      </w:r>
    </w:p>
    <w:p w14:paraId="3ED57B6F" w14:textId="77777777" w:rsidR="00EC550E" w:rsidRPr="00233798" w:rsidRDefault="00EC550E" w:rsidP="00EC550E">
      <w:pPr>
        <w:ind w:left="993" w:hanging="568"/>
        <w:jc w:val="both"/>
        <w:rPr>
          <w:rFonts w:ascii="Arial" w:hAnsi="Arial" w:cs="Arial"/>
          <w:sz w:val="22"/>
        </w:rPr>
      </w:pPr>
      <w:r w:rsidRPr="00233798">
        <w:rPr>
          <w:rFonts w:ascii="Arial" w:hAnsi="Arial" w:cs="Arial"/>
          <w:sz w:val="22"/>
        </w:rPr>
        <w:t>2.3</w:t>
      </w:r>
      <w:r w:rsidRPr="00233798">
        <w:rPr>
          <w:rFonts w:ascii="Arial" w:hAnsi="Arial" w:cs="Arial"/>
          <w:sz w:val="22"/>
        </w:rPr>
        <w:tab/>
        <w:t>Sústavne kontrolovať technické podmienky dodávky pre ÚK a TÚV.</w:t>
      </w:r>
    </w:p>
    <w:p w14:paraId="1EED1849" w14:textId="77777777" w:rsidR="00EC550E" w:rsidRPr="00233798" w:rsidRDefault="00EC550E" w:rsidP="00EC550E">
      <w:pPr>
        <w:ind w:left="993" w:hanging="568"/>
        <w:jc w:val="both"/>
        <w:rPr>
          <w:rFonts w:ascii="Arial" w:hAnsi="Arial" w:cs="Arial"/>
          <w:sz w:val="22"/>
        </w:rPr>
      </w:pPr>
      <w:r w:rsidRPr="00233798">
        <w:rPr>
          <w:rFonts w:ascii="Arial" w:hAnsi="Arial" w:cs="Arial"/>
          <w:sz w:val="22"/>
        </w:rPr>
        <w:t>2.4</w:t>
      </w:r>
      <w:r w:rsidRPr="00233798">
        <w:rPr>
          <w:rFonts w:ascii="Arial" w:hAnsi="Arial" w:cs="Arial"/>
          <w:sz w:val="22"/>
        </w:rPr>
        <w:tab/>
        <w:t>Kontrolovať a vyhodnocovať vyfakturované množstvo tepla.</w:t>
      </w:r>
    </w:p>
    <w:p w14:paraId="08C95C86" w14:textId="77777777" w:rsidR="00EC550E" w:rsidRPr="00233798" w:rsidRDefault="00EC550E" w:rsidP="00EC550E">
      <w:pPr>
        <w:ind w:left="993" w:hanging="568"/>
        <w:jc w:val="both"/>
        <w:rPr>
          <w:rFonts w:ascii="Arial" w:hAnsi="Arial" w:cs="Arial"/>
          <w:sz w:val="22"/>
        </w:rPr>
      </w:pPr>
      <w:r w:rsidRPr="00233798">
        <w:rPr>
          <w:rFonts w:ascii="Arial" w:hAnsi="Arial" w:cs="Arial"/>
          <w:sz w:val="22"/>
        </w:rPr>
        <w:t>2.5</w:t>
      </w:r>
      <w:r w:rsidRPr="00233798">
        <w:rPr>
          <w:rFonts w:ascii="Arial" w:hAnsi="Arial" w:cs="Arial"/>
          <w:sz w:val="22"/>
        </w:rPr>
        <w:tab/>
        <w:t>Bezodkladne reklamovať kvalitu dodávky písomne alebo faxom.</w:t>
      </w:r>
    </w:p>
    <w:p w14:paraId="2FEF3668" w14:textId="77777777" w:rsidR="00EC550E" w:rsidRPr="00233798" w:rsidRDefault="00EC550E" w:rsidP="00EC550E">
      <w:pPr>
        <w:ind w:left="993" w:hanging="568"/>
        <w:jc w:val="both"/>
        <w:rPr>
          <w:rFonts w:ascii="Arial" w:hAnsi="Arial" w:cs="Arial"/>
          <w:sz w:val="22"/>
        </w:rPr>
      </w:pPr>
      <w:r w:rsidRPr="00233798">
        <w:rPr>
          <w:rFonts w:ascii="Arial" w:hAnsi="Arial" w:cs="Arial"/>
          <w:sz w:val="22"/>
        </w:rPr>
        <w:t>2.6</w:t>
      </w:r>
      <w:r w:rsidRPr="00233798">
        <w:rPr>
          <w:rFonts w:ascii="Arial" w:hAnsi="Arial" w:cs="Arial"/>
          <w:sz w:val="22"/>
        </w:rPr>
        <w:tab/>
        <w:t>V dohodnutých termínoch nahlasovať dodávateľovi množstvá TÚV odobratých v nebytových priestoroch.</w:t>
      </w:r>
    </w:p>
    <w:p w14:paraId="0706F054" w14:textId="77777777" w:rsidR="00EC550E" w:rsidRPr="00233798" w:rsidRDefault="00EC550E" w:rsidP="00EC550E">
      <w:pPr>
        <w:ind w:left="993" w:hanging="568"/>
        <w:jc w:val="both"/>
        <w:rPr>
          <w:rFonts w:ascii="Arial" w:hAnsi="Arial" w:cs="Arial"/>
          <w:sz w:val="22"/>
        </w:rPr>
      </w:pPr>
      <w:r w:rsidRPr="00233798">
        <w:rPr>
          <w:rFonts w:ascii="Arial" w:hAnsi="Arial" w:cs="Arial"/>
          <w:sz w:val="22"/>
        </w:rPr>
        <w:t>2.7</w:t>
      </w:r>
      <w:r w:rsidRPr="00233798">
        <w:rPr>
          <w:rFonts w:ascii="Arial" w:hAnsi="Arial" w:cs="Arial"/>
          <w:sz w:val="22"/>
        </w:rPr>
        <w:tab/>
        <w:t>Nahlasovať v príslušnom mesiaci zmeny, ktoré slúžia ako podklad pre fakturáciu (m</w:t>
      </w:r>
      <w:r w:rsidRPr="00233798">
        <w:rPr>
          <w:rFonts w:ascii="Arial" w:hAnsi="Arial" w:cs="Arial"/>
          <w:sz w:val="22"/>
          <w:vertAlign w:val="superscript"/>
        </w:rPr>
        <w:t>2</w:t>
      </w:r>
      <w:r w:rsidRPr="00233798">
        <w:rPr>
          <w:rFonts w:ascii="Arial" w:hAnsi="Arial" w:cs="Arial"/>
          <w:sz w:val="22"/>
        </w:rPr>
        <w:t>, m</w:t>
      </w:r>
      <w:r w:rsidRPr="00233798">
        <w:rPr>
          <w:rFonts w:ascii="Arial" w:hAnsi="Arial" w:cs="Arial"/>
          <w:sz w:val="22"/>
          <w:vertAlign w:val="superscript"/>
        </w:rPr>
        <w:t>3</w:t>
      </w:r>
      <w:r w:rsidRPr="00233798">
        <w:rPr>
          <w:rFonts w:ascii="Arial" w:hAnsi="Arial" w:cs="Arial"/>
          <w:sz w:val="22"/>
        </w:rPr>
        <w:t>, počty osôb).</w:t>
      </w:r>
    </w:p>
    <w:p w14:paraId="303E7100" w14:textId="77777777" w:rsidR="00EC550E" w:rsidRPr="00233798" w:rsidRDefault="00EC550E" w:rsidP="00EC550E">
      <w:pPr>
        <w:ind w:left="993" w:hanging="568"/>
        <w:jc w:val="both"/>
        <w:rPr>
          <w:rFonts w:ascii="Arial" w:hAnsi="Arial" w:cs="Arial"/>
          <w:sz w:val="22"/>
        </w:rPr>
      </w:pPr>
      <w:r w:rsidRPr="00233798">
        <w:rPr>
          <w:rFonts w:ascii="Arial" w:hAnsi="Arial" w:cs="Arial"/>
          <w:sz w:val="22"/>
        </w:rPr>
        <w:t>2.8</w:t>
      </w:r>
      <w:r w:rsidRPr="00233798">
        <w:rPr>
          <w:rFonts w:ascii="Arial" w:hAnsi="Arial" w:cs="Arial"/>
          <w:sz w:val="22"/>
        </w:rPr>
        <w:tab/>
        <w:t>Umožniť povereným zástupcom dodávateľa v sprievode povereného zástupcu odberateľa, ktorý je pripojený</w:t>
      </w:r>
      <w:r w:rsidRPr="00233798">
        <w:rPr>
          <w:rFonts w:ascii="Arial" w:hAnsi="Arial" w:cs="Arial"/>
          <w:b/>
          <w:sz w:val="22"/>
        </w:rPr>
        <w:t xml:space="preserve"> </w:t>
      </w:r>
      <w:r w:rsidRPr="00233798">
        <w:rPr>
          <w:rFonts w:ascii="Arial" w:hAnsi="Arial" w:cs="Arial"/>
          <w:sz w:val="22"/>
        </w:rPr>
        <w:t>na výstupe zo sekundárnej siete, vykonávať kontrolu a prevádzkové manipulácie na rozvodnom zariadení v priestoroch objektu odberateľa s tým, aby práva dodávateľa neboli obmedzené právami tretích osôb.</w:t>
      </w:r>
    </w:p>
    <w:p w14:paraId="6681E676" w14:textId="77777777" w:rsidR="00EC550E" w:rsidRPr="00233798" w:rsidRDefault="000B4D53" w:rsidP="00EC550E">
      <w:pPr>
        <w:ind w:left="993" w:hanging="568"/>
        <w:jc w:val="both"/>
        <w:rPr>
          <w:rFonts w:ascii="Arial" w:hAnsi="Arial" w:cs="Arial"/>
          <w:sz w:val="22"/>
        </w:rPr>
      </w:pPr>
      <w:r w:rsidRPr="00233798">
        <w:rPr>
          <w:rFonts w:ascii="Arial" w:hAnsi="Arial" w:cs="Arial"/>
          <w:sz w:val="22"/>
        </w:rPr>
        <w:t>2.9</w:t>
      </w:r>
      <w:r w:rsidRPr="00233798">
        <w:rPr>
          <w:rFonts w:ascii="Arial" w:hAnsi="Arial" w:cs="Arial"/>
          <w:sz w:val="22"/>
        </w:rPr>
        <w:tab/>
      </w:r>
      <w:r w:rsidR="00EC550E" w:rsidRPr="00233798">
        <w:rPr>
          <w:rFonts w:ascii="Arial" w:hAnsi="Arial" w:cs="Arial"/>
          <w:sz w:val="22"/>
        </w:rPr>
        <w:t>Po skončení odberu v priebehu roka, prijať od dodávateľa zúčtovaciu faktúru zálohového kľúčovania TÚV vypracovanú na základe podkladov odberateľa podľa     článku VI bod 17 tejto zmluvy a uhradiť v termíne splatnosti.</w:t>
      </w:r>
    </w:p>
    <w:p w14:paraId="2073386D" w14:textId="77777777" w:rsidR="00EC550E" w:rsidRPr="00233798" w:rsidRDefault="000B4D53" w:rsidP="00EC550E">
      <w:pPr>
        <w:ind w:left="993" w:hanging="567"/>
        <w:jc w:val="both"/>
        <w:rPr>
          <w:rFonts w:ascii="Arial" w:hAnsi="Arial" w:cs="Arial"/>
          <w:sz w:val="22"/>
        </w:rPr>
      </w:pPr>
      <w:r w:rsidRPr="00233798">
        <w:rPr>
          <w:rFonts w:ascii="Arial" w:hAnsi="Arial" w:cs="Arial"/>
          <w:sz w:val="22"/>
        </w:rPr>
        <w:t>2.10</w:t>
      </w:r>
      <w:r w:rsidRPr="00233798">
        <w:rPr>
          <w:rFonts w:ascii="Arial" w:hAnsi="Arial" w:cs="Arial"/>
          <w:sz w:val="22"/>
        </w:rPr>
        <w:tab/>
      </w:r>
      <w:r w:rsidR="00EC550E" w:rsidRPr="00233798">
        <w:rPr>
          <w:rFonts w:ascii="Arial" w:hAnsi="Arial" w:cs="Arial"/>
          <w:sz w:val="22"/>
        </w:rPr>
        <w:t>Odberateľ je povinný umožniť dodávateľovi prístup k jeho sústave tepelných zariadení v ktorúkoľvek dennú aj nočnú hodinu, odovzdať duplikát kľúčov od vchodu bytového domu, v ktorom je umiestnené meracie alebo regulačné zariadenie, resp. oznámiť stabilné miesto ich uloženia, ako aj telefónne číslo kontaktnej osoby počas 24 hodín.</w:t>
      </w:r>
    </w:p>
    <w:p w14:paraId="7F48753A" w14:textId="77777777" w:rsidR="00EC550E" w:rsidRPr="00233798" w:rsidRDefault="00AC2650" w:rsidP="00B53B4F">
      <w:pPr>
        <w:spacing w:before="480"/>
        <w:ind w:left="425" w:hanging="425"/>
        <w:jc w:val="center"/>
        <w:outlineLvl w:val="0"/>
        <w:rPr>
          <w:rFonts w:ascii="Arial" w:hAnsi="Arial"/>
          <w:b/>
          <w:sz w:val="22"/>
        </w:rPr>
      </w:pPr>
      <w:r w:rsidRPr="00233798">
        <w:rPr>
          <w:rFonts w:ascii="Arial" w:hAnsi="Arial"/>
          <w:b/>
          <w:sz w:val="22"/>
        </w:rPr>
        <w:t xml:space="preserve"> </w:t>
      </w:r>
      <w:r w:rsidR="00EC550E" w:rsidRPr="00233798">
        <w:rPr>
          <w:rFonts w:ascii="Arial" w:hAnsi="Arial"/>
          <w:b/>
          <w:sz w:val="22"/>
        </w:rPr>
        <w:t>Článok XI.</w:t>
      </w:r>
    </w:p>
    <w:p w14:paraId="19C624CA" w14:textId="77777777" w:rsidR="00EC550E" w:rsidRPr="00233798" w:rsidRDefault="00EC550E" w:rsidP="00EC550E">
      <w:pPr>
        <w:tabs>
          <w:tab w:val="center" w:pos="4607"/>
          <w:tab w:val="left" w:pos="5670"/>
        </w:tabs>
        <w:rPr>
          <w:rFonts w:ascii="Arial" w:hAnsi="Arial"/>
          <w:b/>
          <w:bCs/>
          <w:sz w:val="22"/>
        </w:rPr>
      </w:pPr>
      <w:r w:rsidRPr="00233798">
        <w:rPr>
          <w:rFonts w:ascii="Arial" w:hAnsi="Arial"/>
          <w:b/>
          <w:bCs/>
          <w:sz w:val="22"/>
        </w:rPr>
        <w:tab/>
        <w:t>Reklamácie</w:t>
      </w:r>
    </w:p>
    <w:p w14:paraId="617E1074" w14:textId="77777777" w:rsidR="00EC550E" w:rsidRPr="00233798" w:rsidRDefault="00EC550E" w:rsidP="00B53B4F">
      <w:pPr>
        <w:numPr>
          <w:ilvl w:val="0"/>
          <w:numId w:val="1"/>
        </w:numPr>
        <w:tabs>
          <w:tab w:val="clear" w:pos="720"/>
        </w:tabs>
        <w:spacing w:before="120"/>
        <w:ind w:left="425" w:hanging="425"/>
        <w:jc w:val="both"/>
        <w:rPr>
          <w:rFonts w:ascii="Arial" w:hAnsi="Arial"/>
          <w:sz w:val="22"/>
        </w:rPr>
      </w:pPr>
      <w:r w:rsidRPr="00233798">
        <w:rPr>
          <w:rFonts w:ascii="Arial" w:hAnsi="Arial"/>
          <w:sz w:val="22"/>
        </w:rPr>
        <w:t>Ak vzniknú chyby pri vyúčtovaní odberu tepla z dôvodu nesprávneho odpočtu, nesprávneho výpočtu, použitím nesprávnej sadzby, majú odberateľ a dodávateľ nárok                na vyrovnanie nesprávne fakturovaných čiastok.</w:t>
      </w:r>
    </w:p>
    <w:p w14:paraId="3C4A1F63" w14:textId="77777777" w:rsidR="00EC550E" w:rsidRPr="00233798" w:rsidRDefault="00EC550E" w:rsidP="00896742">
      <w:pPr>
        <w:numPr>
          <w:ilvl w:val="0"/>
          <w:numId w:val="1"/>
        </w:numPr>
        <w:tabs>
          <w:tab w:val="clear" w:pos="720"/>
        </w:tabs>
        <w:ind w:left="426" w:hanging="426"/>
        <w:jc w:val="both"/>
        <w:rPr>
          <w:rFonts w:ascii="Arial" w:hAnsi="Arial"/>
          <w:sz w:val="22"/>
        </w:rPr>
      </w:pPr>
      <w:r w:rsidRPr="00233798">
        <w:rPr>
          <w:rFonts w:ascii="Arial" w:hAnsi="Arial"/>
          <w:sz w:val="22"/>
        </w:rPr>
        <w:t>Odberateľ je oprávnený bezodkladne písomne uplatniť reklamáciu. V reklamácii je povinný uviesť dôvody jej uplatnenia. Reklamácia neoprávňuje odberateľa k nezaplateniu faktúry.</w:t>
      </w:r>
      <w:r w:rsidRPr="00233798">
        <w:rPr>
          <w:rFonts w:ascii="Arial" w:hAnsi="Arial"/>
          <w:strike/>
          <w:sz w:val="22"/>
        </w:rPr>
        <w:t xml:space="preserve"> </w:t>
      </w:r>
    </w:p>
    <w:p w14:paraId="02A2EC5D" w14:textId="77777777" w:rsidR="00EC550E" w:rsidRPr="00233798" w:rsidRDefault="00EC550E" w:rsidP="00B53B4F">
      <w:pPr>
        <w:spacing w:before="480"/>
        <w:ind w:left="425" w:hanging="425"/>
        <w:jc w:val="center"/>
        <w:outlineLvl w:val="0"/>
        <w:rPr>
          <w:rFonts w:ascii="Arial" w:hAnsi="Arial" w:cs="Arial"/>
          <w:b/>
          <w:sz w:val="22"/>
        </w:rPr>
      </w:pPr>
      <w:r w:rsidRPr="00233798">
        <w:rPr>
          <w:rFonts w:ascii="Arial" w:hAnsi="Arial" w:cs="Arial"/>
          <w:b/>
          <w:sz w:val="22"/>
        </w:rPr>
        <w:t>Článok XII.</w:t>
      </w:r>
    </w:p>
    <w:p w14:paraId="3F5265A1" w14:textId="77777777" w:rsidR="00EC550E" w:rsidRPr="00233798" w:rsidRDefault="00EC550E" w:rsidP="00EC550E">
      <w:pPr>
        <w:ind w:left="426" w:hanging="426"/>
        <w:jc w:val="center"/>
        <w:outlineLvl w:val="0"/>
        <w:rPr>
          <w:rFonts w:ascii="Arial" w:hAnsi="Arial" w:cs="Arial"/>
          <w:b/>
          <w:sz w:val="22"/>
        </w:rPr>
      </w:pPr>
      <w:r w:rsidRPr="00233798">
        <w:rPr>
          <w:rFonts w:ascii="Arial" w:hAnsi="Arial" w:cs="Arial"/>
          <w:b/>
          <w:sz w:val="22"/>
        </w:rPr>
        <w:t>Zmeny a vypovedanie zmluvy</w:t>
      </w:r>
    </w:p>
    <w:p w14:paraId="5711B405" w14:textId="77777777" w:rsidR="00EC550E" w:rsidRPr="00233798" w:rsidRDefault="00EC550E" w:rsidP="00B53B4F">
      <w:pPr>
        <w:numPr>
          <w:ilvl w:val="0"/>
          <w:numId w:val="2"/>
        </w:numPr>
        <w:tabs>
          <w:tab w:val="clear" w:pos="720"/>
          <w:tab w:val="num" w:pos="0"/>
        </w:tabs>
        <w:spacing w:before="120"/>
        <w:ind w:left="425" w:hanging="425"/>
        <w:jc w:val="both"/>
        <w:rPr>
          <w:rFonts w:ascii="Arial" w:hAnsi="Arial"/>
          <w:sz w:val="22"/>
        </w:rPr>
      </w:pPr>
      <w:r w:rsidRPr="00233798">
        <w:rPr>
          <w:rFonts w:ascii="Arial" w:hAnsi="Arial"/>
          <w:bCs/>
          <w:sz w:val="22"/>
        </w:rPr>
        <w:t>P</w:t>
      </w:r>
      <w:r w:rsidRPr="00233798">
        <w:rPr>
          <w:rFonts w:ascii="Arial" w:hAnsi="Arial"/>
          <w:sz w:val="22"/>
        </w:rPr>
        <w:t>ri akejkoľvek zmene tejto zmluvy alebo jej príloh je odberateľ povinný bez zbytočného odkladu písomne zmluvne dohodnúť s dodávateľom.</w:t>
      </w:r>
    </w:p>
    <w:p w14:paraId="5D340F30" w14:textId="77777777" w:rsidR="00EC550E" w:rsidRPr="00233798" w:rsidRDefault="00EC550E" w:rsidP="00EC550E">
      <w:pPr>
        <w:numPr>
          <w:ilvl w:val="0"/>
          <w:numId w:val="2"/>
        </w:numPr>
        <w:tabs>
          <w:tab w:val="clear" w:pos="720"/>
          <w:tab w:val="num" w:pos="0"/>
        </w:tabs>
        <w:ind w:left="426" w:hanging="426"/>
        <w:jc w:val="both"/>
        <w:rPr>
          <w:rFonts w:ascii="Arial" w:hAnsi="Arial" w:cs="Arial"/>
          <w:sz w:val="22"/>
        </w:rPr>
      </w:pPr>
      <w:r w:rsidRPr="00233798">
        <w:rPr>
          <w:rFonts w:ascii="Arial" w:hAnsi="Arial"/>
          <w:sz w:val="22"/>
        </w:rPr>
        <w:t>U</w:t>
      </w:r>
      <w:r w:rsidRPr="00233798">
        <w:rPr>
          <w:rFonts w:ascii="Arial" w:hAnsi="Arial" w:cs="Arial"/>
          <w:sz w:val="22"/>
        </w:rPr>
        <w:t>končenie odberu z dôvodu zmeny odberateľa je odberateľ povinný písomne oznámiť dodávateľovi najneskôr 30 dní vopred.</w:t>
      </w:r>
    </w:p>
    <w:p w14:paraId="31378971" w14:textId="77777777" w:rsidR="00EC550E" w:rsidRPr="00233798" w:rsidRDefault="00EC550E" w:rsidP="00EC550E">
      <w:pPr>
        <w:numPr>
          <w:ilvl w:val="0"/>
          <w:numId w:val="2"/>
        </w:numPr>
        <w:tabs>
          <w:tab w:val="clear" w:pos="720"/>
          <w:tab w:val="num" w:pos="0"/>
        </w:tabs>
        <w:ind w:left="426" w:hanging="426"/>
        <w:jc w:val="both"/>
        <w:rPr>
          <w:rFonts w:ascii="Arial" w:hAnsi="Arial" w:cs="Arial"/>
          <w:sz w:val="22"/>
        </w:rPr>
      </w:pPr>
      <w:r w:rsidRPr="00233798">
        <w:rPr>
          <w:rFonts w:ascii="Arial" w:hAnsi="Arial" w:cs="Arial"/>
          <w:sz w:val="22"/>
        </w:rPr>
        <w:t>Odberateľ</w:t>
      </w:r>
      <w:r w:rsidR="00DD1AF5" w:rsidRPr="00233798">
        <w:rPr>
          <w:rFonts w:ascii="Arial" w:hAnsi="Arial" w:cs="Arial"/>
          <w:sz w:val="22"/>
        </w:rPr>
        <w:t xml:space="preserve"> (právny nástupca)</w:t>
      </w:r>
      <w:r w:rsidRPr="00233798">
        <w:rPr>
          <w:rFonts w:ascii="Arial" w:hAnsi="Arial" w:cs="Arial"/>
          <w:sz w:val="22"/>
        </w:rPr>
        <w:t xml:space="preserve"> môže vypovedať túto zmluvu písomne podľa § 19 ods. 6 zákona</w:t>
      </w:r>
      <w:r w:rsidR="00E811F1" w:rsidRPr="00233798">
        <w:rPr>
          <w:rFonts w:ascii="Arial" w:hAnsi="Arial" w:cs="Arial"/>
          <w:sz w:val="22"/>
        </w:rPr>
        <w:t xml:space="preserve"> </w:t>
      </w:r>
      <w:r w:rsidRPr="00233798">
        <w:rPr>
          <w:rFonts w:ascii="Arial" w:hAnsi="Arial" w:cs="Arial"/>
          <w:sz w:val="22"/>
        </w:rPr>
        <w:t xml:space="preserve"> č. 657/2004 Z. z., ak dodávateľovi zašle písomnú výpoveď najmenej šesť mesiacov pred požadovaným skončením dodávky tepla a je splnená niektor</w:t>
      </w:r>
      <w:r w:rsidR="00DD1AF5" w:rsidRPr="00233798">
        <w:rPr>
          <w:rFonts w:ascii="Arial" w:hAnsi="Arial" w:cs="Arial"/>
          <w:sz w:val="22"/>
        </w:rPr>
        <w:t>á</w:t>
      </w:r>
      <w:r w:rsidRPr="00233798">
        <w:rPr>
          <w:rFonts w:ascii="Arial" w:hAnsi="Arial" w:cs="Arial"/>
          <w:sz w:val="22"/>
        </w:rPr>
        <w:t xml:space="preserve"> z</w:t>
      </w:r>
      <w:r w:rsidR="00572FD5" w:rsidRPr="00233798">
        <w:rPr>
          <w:rFonts w:ascii="Arial" w:hAnsi="Arial" w:cs="Arial"/>
          <w:sz w:val="22"/>
        </w:rPr>
        <w:t> </w:t>
      </w:r>
      <w:r w:rsidRPr="00233798">
        <w:rPr>
          <w:rFonts w:ascii="Arial" w:hAnsi="Arial" w:cs="Arial"/>
          <w:sz w:val="22"/>
        </w:rPr>
        <w:t>podmienok</w:t>
      </w:r>
      <w:r w:rsidR="00572FD5" w:rsidRPr="00233798">
        <w:rPr>
          <w:rFonts w:ascii="Arial" w:hAnsi="Arial" w:cs="Arial"/>
          <w:sz w:val="22"/>
        </w:rPr>
        <w:t xml:space="preserve"> skončenia odberu tepla podľa</w:t>
      </w:r>
      <w:r w:rsidRPr="00233798">
        <w:rPr>
          <w:rFonts w:ascii="Arial" w:hAnsi="Arial" w:cs="Arial"/>
          <w:sz w:val="22"/>
        </w:rPr>
        <w:t xml:space="preserve"> § 20 tohto zákona. </w:t>
      </w:r>
    </w:p>
    <w:p w14:paraId="3AA08832" w14:textId="77777777" w:rsidR="00EC550E" w:rsidRPr="00233798" w:rsidRDefault="00EC550E" w:rsidP="00EC550E">
      <w:pPr>
        <w:numPr>
          <w:ilvl w:val="0"/>
          <w:numId w:val="2"/>
        </w:numPr>
        <w:tabs>
          <w:tab w:val="clear" w:pos="720"/>
          <w:tab w:val="num" w:pos="0"/>
        </w:tabs>
        <w:ind w:left="426" w:hanging="426"/>
        <w:jc w:val="both"/>
        <w:rPr>
          <w:rFonts w:ascii="Arial" w:hAnsi="Arial" w:cs="Arial"/>
          <w:sz w:val="22"/>
        </w:rPr>
      </w:pPr>
      <w:r w:rsidRPr="00233798">
        <w:rPr>
          <w:rFonts w:ascii="Arial" w:hAnsi="Arial" w:cs="Arial"/>
          <w:sz w:val="22"/>
        </w:rPr>
        <w:t>Skončiť odber tepla na základe zákona</w:t>
      </w:r>
      <w:r w:rsidR="005B12F9" w:rsidRPr="00233798">
        <w:rPr>
          <w:rFonts w:ascii="Arial" w:hAnsi="Arial" w:cs="Arial"/>
          <w:sz w:val="22"/>
        </w:rPr>
        <w:t xml:space="preserve"> č. 657/2004 Z. z.  </w:t>
      </w:r>
      <w:r w:rsidRPr="00233798">
        <w:rPr>
          <w:rFonts w:ascii="Arial" w:hAnsi="Arial" w:cs="Arial"/>
          <w:sz w:val="22"/>
        </w:rPr>
        <w:t xml:space="preserve"> možno, ak </w:t>
      </w:r>
    </w:p>
    <w:p w14:paraId="3B95BF54" w14:textId="77777777" w:rsidR="00EC550E" w:rsidRPr="00233798" w:rsidRDefault="00EC550E" w:rsidP="00EC550E">
      <w:pPr>
        <w:ind w:left="850" w:hanging="425"/>
        <w:jc w:val="both"/>
        <w:rPr>
          <w:rFonts w:ascii="Arial" w:hAnsi="Arial" w:cs="Arial"/>
          <w:sz w:val="22"/>
        </w:rPr>
      </w:pPr>
      <w:r w:rsidRPr="00233798">
        <w:rPr>
          <w:rFonts w:ascii="Arial" w:hAnsi="Arial" w:cs="Arial"/>
          <w:sz w:val="22"/>
        </w:rPr>
        <w:t>a)</w:t>
      </w:r>
      <w:r w:rsidRPr="00233798">
        <w:rPr>
          <w:rFonts w:ascii="Arial" w:hAnsi="Arial" w:cs="Arial"/>
          <w:sz w:val="22"/>
        </w:rPr>
        <w:tab/>
        <w:t>dodávateľ tepla bez predchádzajúcej dohody s odberateľom a konečným spotrebiteľom zmení teplonosnú látku;</w:t>
      </w:r>
    </w:p>
    <w:p w14:paraId="7AD9D932" w14:textId="77777777" w:rsidR="00EC550E" w:rsidRPr="00233798" w:rsidRDefault="00EC550E" w:rsidP="00EC550E">
      <w:pPr>
        <w:ind w:left="850" w:hanging="425"/>
        <w:jc w:val="both"/>
        <w:rPr>
          <w:rFonts w:ascii="Arial" w:hAnsi="Arial" w:cs="Arial"/>
          <w:sz w:val="22"/>
        </w:rPr>
      </w:pPr>
      <w:r w:rsidRPr="00233798">
        <w:rPr>
          <w:rFonts w:ascii="Arial" w:hAnsi="Arial" w:cs="Arial"/>
          <w:sz w:val="22"/>
        </w:rPr>
        <w:t>b)</w:t>
      </w:r>
      <w:r w:rsidRPr="00233798">
        <w:rPr>
          <w:rFonts w:ascii="Arial" w:hAnsi="Arial" w:cs="Arial"/>
          <w:sz w:val="22"/>
        </w:rPr>
        <w:tab/>
        <w:t xml:space="preserve">dodávateľ tepla ani po predchádzajúcej písomnej výzve neodstráni nedostatky v kvalite, množstve a spoľahlivosti dodávok tepla alebo neplní podstatné náležitosti zmluvy o dodávke a odbere tepla, najmä parametre teplonosnej látky a hospodárnosť dodávky tepla. </w:t>
      </w:r>
    </w:p>
    <w:p w14:paraId="126E51A5" w14:textId="77777777" w:rsidR="00EC550E" w:rsidRPr="00233798" w:rsidRDefault="00AC2650" w:rsidP="00EC550E">
      <w:pPr>
        <w:ind w:left="425" w:hanging="425"/>
        <w:jc w:val="both"/>
        <w:rPr>
          <w:rFonts w:ascii="Arial" w:hAnsi="Arial" w:cs="Arial"/>
          <w:sz w:val="22"/>
        </w:rPr>
      </w:pPr>
      <w:r w:rsidRPr="00233798">
        <w:rPr>
          <w:rFonts w:ascii="Arial" w:hAnsi="Arial" w:cs="Arial"/>
          <w:sz w:val="22"/>
        </w:rPr>
        <w:t>5</w:t>
      </w:r>
      <w:r w:rsidR="00EC550E" w:rsidRPr="00233798">
        <w:rPr>
          <w:rFonts w:ascii="Arial" w:hAnsi="Arial" w:cs="Arial"/>
          <w:sz w:val="22"/>
        </w:rPr>
        <w:t>.</w:t>
      </w:r>
      <w:r w:rsidR="00EC550E" w:rsidRPr="00233798">
        <w:rPr>
          <w:rFonts w:ascii="Arial" w:hAnsi="Arial" w:cs="Arial"/>
          <w:sz w:val="22"/>
        </w:rPr>
        <w:tab/>
        <w:t xml:space="preserve">Skončiť odber tepla môže odberateľ alebo konečný spotrebiteľ aj dohodou s dodávateľom, ak odberateľ alebo konečný spotrebiteľ uhradí dodávateľovi ekonomicky oprávnené náklady vyvolané odpojením odberateľa alebo konečného spotrebiteľa od sústavy tepelných zariadení dodávateľa. </w:t>
      </w:r>
    </w:p>
    <w:p w14:paraId="2D3EF1CC" w14:textId="77777777" w:rsidR="00EC550E" w:rsidRPr="00233798" w:rsidRDefault="00AC2650" w:rsidP="00EC550E">
      <w:pPr>
        <w:ind w:left="425" w:hanging="425"/>
        <w:jc w:val="both"/>
        <w:rPr>
          <w:rFonts w:ascii="Arial" w:hAnsi="Arial" w:cs="Arial"/>
          <w:sz w:val="22"/>
        </w:rPr>
      </w:pPr>
      <w:r w:rsidRPr="00233798">
        <w:rPr>
          <w:rFonts w:ascii="Arial" w:hAnsi="Arial" w:cs="Arial"/>
          <w:sz w:val="22"/>
        </w:rPr>
        <w:t>6</w:t>
      </w:r>
      <w:r w:rsidR="000B4D53" w:rsidRPr="00233798">
        <w:rPr>
          <w:rFonts w:ascii="Arial" w:hAnsi="Arial" w:cs="Arial"/>
          <w:sz w:val="22"/>
        </w:rPr>
        <w:t>.</w:t>
      </w:r>
      <w:r w:rsidR="000B4D53" w:rsidRPr="00233798">
        <w:rPr>
          <w:rFonts w:ascii="Arial" w:hAnsi="Arial" w:cs="Arial"/>
          <w:sz w:val="22"/>
        </w:rPr>
        <w:tab/>
      </w:r>
      <w:r w:rsidR="00EC550E" w:rsidRPr="00233798">
        <w:rPr>
          <w:rFonts w:ascii="Arial" w:hAnsi="Arial" w:cs="Arial"/>
          <w:sz w:val="22"/>
        </w:rPr>
        <w:t xml:space="preserve">Dodávateľ môže vypovedať zmluvu o dodávke a odbere tepla, ak výpoveď písomne oznámi odberateľovi tepla najmenej 6 mesiacov pred oznamovaným termínom skončenia dodávky tepla a oznamovaný termín skončenia dodávky tepla nepripadá na vykurovacie obdobie.   </w:t>
      </w:r>
    </w:p>
    <w:p w14:paraId="62CEE431" w14:textId="77777777" w:rsidR="00EC550E" w:rsidRPr="00233798" w:rsidRDefault="00AC2650" w:rsidP="00EC550E">
      <w:pPr>
        <w:ind w:left="425" w:hanging="425"/>
        <w:jc w:val="both"/>
        <w:rPr>
          <w:rFonts w:ascii="Arial" w:hAnsi="Arial" w:cs="Arial"/>
          <w:sz w:val="22"/>
        </w:rPr>
      </w:pPr>
      <w:r w:rsidRPr="00233798">
        <w:rPr>
          <w:rFonts w:ascii="Arial" w:hAnsi="Arial" w:cs="Arial"/>
          <w:sz w:val="22"/>
        </w:rPr>
        <w:t>7</w:t>
      </w:r>
      <w:r w:rsidR="000B4D53" w:rsidRPr="00233798">
        <w:rPr>
          <w:rFonts w:ascii="Arial" w:hAnsi="Arial" w:cs="Arial"/>
          <w:sz w:val="22"/>
        </w:rPr>
        <w:t>.</w:t>
      </w:r>
      <w:r w:rsidR="000B4D53" w:rsidRPr="00233798">
        <w:rPr>
          <w:rFonts w:ascii="Arial" w:hAnsi="Arial" w:cs="Arial"/>
          <w:sz w:val="22"/>
        </w:rPr>
        <w:tab/>
      </w:r>
      <w:r w:rsidR="00EC550E" w:rsidRPr="00233798">
        <w:rPr>
          <w:rFonts w:ascii="Arial" w:hAnsi="Arial" w:cs="Arial"/>
          <w:sz w:val="22"/>
        </w:rPr>
        <w:t xml:space="preserve">Ak odberateľ neoprávnene odoberá teplo a  neukončí </w:t>
      </w:r>
      <w:r w:rsidR="00D77B71" w:rsidRPr="00233798">
        <w:rPr>
          <w:rFonts w:ascii="Arial" w:hAnsi="Arial" w:cs="Arial"/>
          <w:sz w:val="22"/>
        </w:rPr>
        <w:t>tento</w:t>
      </w:r>
      <w:r w:rsidR="00EC550E" w:rsidRPr="00233798">
        <w:rPr>
          <w:rFonts w:ascii="Arial" w:hAnsi="Arial" w:cs="Arial"/>
          <w:sz w:val="22"/>
        </w:rPr>
        <w:t xml:space="preserve"> protiprávny stav najneskôr do </w:t>
      </w:r>
      <w:r w:rsidR="00D77B71" w:rsidRPr="00233798">
        <w:rPr>
          <w:rFonts w:ascii="Arial" w:hAnsi="Arial" w:cs="Arial"/>
          <w:sz w:val="22"/>
        </w:rPr>
        <w:t xml:space="preserve">30 dní </w:t>
      </w:r>
      <w:r w:rsidR="00EC550E" w:rsidRPr="00233798">
        <w:rPr>
          <w:rFonts w:ascii="Arial" w:hAnsi="Arial" w:cs="Arial"/>
          <w:sz w:val="22"/>
        </w:rPr>
        <w:t>odo dňa doručenia výzvy na skončenie neoprávneného odberu tepla,</w:t>
      </w:r>
      <w:r w:rsidR="00C15EEB" w:rsidRPr="00233798">
        <w:rPr>
          <w:rFonts w:ascii="Arial" w:hAnsi="Arial" w:cs="Arial"/>
          <w:sz w:val="22"/>
        </w:rPr>
        <w:t xml:space="preserve"> v takomto prípade je </w:t>
      </w:r>
      <w:r w:rsidR="00EC550E" w:rsidRPr="00233798">
        <w:rPr>
          <w:rFonts w:ascii="Arial" w:hAnsi="Arial" w:cs="Arial"/>
          <w:sz w:val="22"/>
        </w:rPr>
        <w:t xml:space="preserve">dodávateľ </w:t>
      </w:r>
      <w:r w:rsidR="00C15EEB" w:rsidRPr="00233798">
        <w:rPr>
          <w:rFonts w:ascii="Arial" w:hAnsi="Arial" w:cs="Arial"/>
          <w:sz w:val="22"/>
        </w:rPr>
        <w:t>oprávnený</w:t>
      </w:r>
      <w:r w:rsidR="00D33070" w:rsidRPr="00233798">
        <w:rPr>
          <w:rFonts w:ascii="Arial" w:hAnsi="Arial" w:cs="Arial"/>
          <w:sz w:val="22"/>
        </w:rPr>
        <w:t xml:space="preserve"> </w:t>
      </w:r>
      <w:r w:rsidR="00EC550E" w:rsidRPr="00233798">
        <w:rPr>
          <w:rFonts w:ascii="Arial" w:hAnsi="Arial" w:cs="Arial"/>
          <w:sz w:val="22"/>
        </w:rPr>
        <w:t>odstúpiť od zmluvy, pričom je odberateľ povinný uhradiť dodávateľovi aj všetky súvisiace dodávateľom zdokladované ekonomicky oprávnené náklady.</w:t>
      </w:r>
    </w:p>
    <w:p w14:paraId="361517C6" w14:textId="77777777" w:rsidR="00EC550E" w:rsidRPr="00233798" w:rsidRDefault="00AC2650" w:rsidP="00EC550E">
      <w:pPr>
        <w:ind w:left="425" w:hanging="425"/>
        <w:jc w:val="both"/>
        <w:rPr>
          <w:rFonts w:ascii="Arial" w:hAnsi="Arial" w:cs="Arial"/>
          <w:b/>
          <w:sz w:val="22"/>
          <w:szCs w:val="22"/>
        </w:rPr>
      </w:pPr>
      <w:r w:rsidRPr="00233798">
        <w:rPr>
          <w:rFonts w:ascii="Arial" w:hAnsi="Arial" w:cs="Arial"/>
          <w:sz w:val="22"/>
        </w:rPr>
        <w:t>8</w:t>
      </w:r>
      <w:r w:rsidR="000B4D53" w:rsidRPr="00233798">
        <w:rPr>
          <w:rFonts w:ascii="Arial" w:hAnsi="Arial" w:cs="Arial"/>
          <w:sz w:val="22"/>
        </w:rPr>
        <w:t>.</w:t>
      </w:r>
      <w:r w:rsidR="000B4D53" w:rsidRPr="00233798">
        <w:rPr>
          <w:rFonts w:ascii="Arial" w:hAnsi="Arial" w:cs="Arial"/>
          <w:sz w:val="22"/>
        </w:rPr>
        <w:tab/>
      </w:r>
      <w:r w:rsidR="00EC550E" w:rsidRPr="00233798">
        <w:rPr>
          <w:rFonts w:ascii="Arial" w:hAnsi="Arial" w:cs="Arial"/>
          <w:sz w:val="22"/>
          <w:szCs w:val="22"/>
        </w:rPr>
        <w:t>V</w:t>
      </w:r>
      <w:r w:rsidR="000B4D53" w:rsidRPr="00233798">
        <w:rPr>
          <w:rFonts w:ascii="Arial" w:hAnsi="Arial" w:cs="Arial"/>
          <w:sz w:val="22"/>
          <w:szCs w:val="22"/>
        </w:rPr>
        <w:t xml:space="preserve"> </w:t>
      </w:r>
      <w:r w:rsidR="00EC550E" w:rsidRPr="00233798">
        <w:rPr>
          <w:rFonts w:ascii="Arial" w:hAnsi="Arial" w:cs="Arial"/>
          <w:sz w:val="22"/>
          <w:szCs w:val="22"/>
        </w:rPr>
        <w:t xml:space="preserve">prípade nesplnenia si povinnosti odberateľa zaplatiť za odobraté teplo najneskôr </w:t>
      </w:r>
      <w:r w:rsidR="00C15EEB" w:rsidRPr="00233798">
        <w:rPr>
          <w:rFonts w:ascii="Arial" w:hAnsi="Arial" w:cs="Arial"/>
          <w:sz w:val="22"/>
          <w:szCs w:val="22"/>
        </w:rPr>
        <w:t>v posledný deň</w:t>
      </w:r>
      <w:r w:rsidR="00D33070" w:rsidRPr="00233798">
        <w:rPr>
          <w:rFonts w:ascii="Arial" w:hAnsi="Arial" w:cs="Arial"/>
          <w:sz w:val="22"/>
          <w:szCs w:val="22"/>
        </w:rPr>
        <w:t xml:space="preserve"> </w:t>
      </w:r>
      <w:r w:rsidR="00EC550E" w:rsidRPr="00233798">
        <w:rPr>
          <w:rFonts w:ascii="Arial" w:hAnsi="Arial" w:cs="Arial"/>
          <w:sz w:val="22"/>
          <w:szCs w:val="22"/>
        </w:rPr>
        <w:t>lehoty splatnosti faktúry zašle dodávateľ odberateľovi výzvu, v ktorej mu určí náhradnú lehotu na splnenie si svojej povinnosti. Ak si odberateľ nesplní svoju povinnosť zaplatiť za odobraté teplo ani uplynutím náhradnej lehoty určenej vo výzve, je dodávateľ oprávnený  odstúpiť od zmluvy v zmysle príslušných ustanovení Obchodného zákonníka. V</w:t>
      </w:r>
      <w:r w:rsidR="000B4D53" w:rsidRPr="00233798">
        <w:rPr>
          <w:rFonts w:ascii="Arial" w:hAnsi="Arial" w:cs="Arial"/>
          <w:sz w:val="22"/>
          <w:szCs w:val="22"/>
        </w:rPr>
        <w:t xml:space="preserve"> </w:t>
      </w:r>
      <w:r w:rsidR="00EC550E" w:rsidRPr="00233798">
        <w:rPr>
          <w:rFonts w:ascii="Arial" w:hAnsi="Arial" w:cs="Arial"/>
          <w:sz w:val="22"/>
          <w:szCs w:val="22"/>
        </w:rPr>
        <w:t>takomto prípade je odberateľ povinný  uhradiť dodávateľovi zdokladované ekonomicky oprávnené náklady.</w:t>
      </w:r>
    </w:p>
    <w:p w14:paraId="623DD6F4" w14:textId="77777777" w:rsidR="00EC550E" w:rsidRPr="00233798" w:rsidRDefault="00EC550E" w:rsidP="00EC550E">
      <w:pPr>
        <w:ind w:left="426" w:hanging="426"/>
        <w:jc w:val="center"/>
        <w:rPr>
          <w:rFonts w:ascii="Arial" w:hAnsi="Arial" w:cs="Arial"/>
          <w:b/>
          <w:sz w:val="22"/>
        </w:rPr>
      </w:pPr>
      <w:r w:rsidRPr="00233798">
        <w:rPr>
          <w:rFonts w:ascii="Arial" w:hAnsi="Arial" w:cs="Arial"/>
          <w:b/>
          <w:sz w:val="22"/>
        </w:rPr>
        <w:t>Článok XIII.</w:t>
      </w:r>
    </w:p>
    <w:p w14:paraId="796C282D" w14:textId="77777777" w:rsidR="00EC550E" w:rsidRPr="00233798" w:rsidRDefault="00AC2650" w:rsidP="00EC550E">
      <w:pPr>
        <w:ind w:left="426" w:hanging="426"/>
        <w:jc w:val="center"/>
        <w:rPr>
          <w:rFonts w:ascii="Arial" w:hAnsi="Arial" w:cs="Arial"/>
          <w:b/>
          <w:sz w:val="22"/>
        </w:rPr>
      </w:pPr>
      <w:r w:rsidRPr="00233798">
        <w:rPr>
          <w:rFonts w:ascii="Arial" w:hAnsi="Arial" w:cs="Arial"/>
          <w:b/>
          <w:sz w:val="22"/>
        </w:rPr>
        <w:t>Doručovanie</w:t>
      </w:r>
    </w:p>
    <w:p w14:paraId="454E48DF" w14:textId="77777777" w:rsidR="00EC550E" w:rsidRPr="00233798" w:rsidRDefault="00EC550E" w:rsidP="00B53B4F">
      <w:pPr>
        <w:numPr>
          <w:ilvl w:val="0"/>
          <w:numId w:val="4"/>
        </w:numPr>
        <w:spacing w:before="120"/>
        <w:ind w:left="357" w:hanging="357"/>
        <w:jc w:val="both"/>
        <w:rPr>
          <w:rFonts w:ascii="Arial" w:hAnsi="Arial" w:cs="Arial"/>
          <w:sz w:val="22"/>
          <w:szCs w:val="22"/>
        </w:rPr>
      </w:pPr>
      <w:r w:rsidRPr="00233798">
        <w:rPr>
          <w:rFonts w:ascii="Arial" w:hAnsi="Arial" w:cs="Arial"/>
          <w:sz w:val="22"/>
          <w:szCs w:val="22"/>
        </w:rPr>
        <w:t>Zmluvné strany sa dohodli, že zásielka sa považuje za doručenú, ak ju adresát prevzal, ako aj v prípade, že ju neprevzal, hoci bola zaslaná na adresu uvedenú v záhlaví tejto zmluvy, resp. na inú poslednú známu adresu, ktorú druhá zmluvná strana písomne oznámila odosielateľovi ako novú kontaktnú adresu. V prípade neprevzatia zásielky adresátom sa táto považuje za doručenú dňom, keď sa vrátila odosielateľovi ako nedoručená, resp. nedoručiteľná.</w:t>
      </w:r>
    </w:p>
    <w:p w14:paraId="674E7D08" w14:textId="77777777" w:rsidR="00EC550E" w:rsidRPr="00233798" w:rsidRDefault="00EC550E" w:rsidP="00B53B4F">
      <w:pPr>
        <w:spacing w:before="480"/>
        <w:ind w:left="3963"/>
        <w:rPr>
          <w:rFonts w:ascii="Arial" w:hAnsi="Arial" w:cs="Arial"/>
          <w:sz w:val="22"/>
        </w:rPr>
      </w:pPr>
      <w:r w:rsidRPr="00233798">
        <w:rPr>
          <w:rFonts w:ascii="Arial" w:hAnsi="Arial" w:cs="Arial"/>
          <w:b/>
          <w:sz w:val="22"/>
        </w:rPr>
        <w:t>Článok XIV.</w:t>
      </w:r>
    </w:p>
    <w:p w14:paraId="491F9CEF" w14:textId="77777777" w:rsidR="00EC550E" w:rsidRPr="00233798" w:rsidRDefault="00EC550E" w:rsidP="00EC550E">
      <w:pPr>
        <w:jc w:val="center"/>
        <w:rPr>
          <w:rFonts w:ascii="Arial" w:hAnsi="Arial" w:cs="Arial"/>
          <w:b/>
          <w:sz w:val="22"/>
        </w:rPr>
      </w:pPr>
      <w:r w:rsidRPr="00233798">
        <w:rPr>
          <w:rFonts w:ascii="Arial" w:hAnsi="Arial" w:cs="Arial"/>
          <w:b/>
          <w:sz w:val="22"/>
        </w:rPr>
        <w:t>Osobitné ustanovenia</w:t>
      </w:r>
    </w:p>
    <w:p w14:paraId="5CD44E6B" w14:textId="77777777" w:rsidR="00DD1AF5" w:rsidRPr="00233798" w:rsidRDefault="00C15EEB" w:rsidP="00B53B4F">
      <w:pPr>
        <w:numPr>
          <w:ilvl w:val="0"/>
          <w:numId w:val="5"/>
        </w:numPr>
        <w:tabs>
          <w:tab w:val="left" w:pos="-284"/>
        </w:tabs>
        <w:spacing w:before="120"/>
        <w:ind w:left="357" w:hanging="357"/>
        <w:jc w:val="both"/>
        <w:rPr>
          <w:rFonts w:ascii="Arial" w:hAnsi="Arial" w:cs="Arial"/>
          <w:sz w:val="22"/>
          <w:szCs w:val="22"/>
        </w:rPr>
      </w:pPr>
      <w:r w:rsidRPr="00233798">
        <w:rPr>
          <w:rFonts w:ascii="Arial" w:hAnsi="Arial" w:cs="Arial"/>
          <w:sz w:val="22"/>
          <w:szCs w:val="22"/>
        </w:rPr>
        <w:t xml:space="preserve">Zmluvné strany týmto spoločne prehlasujú,  že sú si vedomé skutočnosti, že  táto zmluva   je  povinne  notifikovanou zmluvou v  zmysle ustanovenia § </w:t>
      </w:r>
      <w:r w:rsidR="00AC2650" w:rsidRPr="00233798">
        <w:rPr>
          <w:rFonts w:ascii="Arial" w:hAnsi="Arial" w:cs="Arial"/>
          <w:sz w:val="22"/>
          <w:szCs w:val="22"/>
        </w:rPr>
        <w:t xml:space="preserve"> 5a  zákona č.  211/2000  Z.z. </w:t>
      </w:r>
      <w:r w:rsidRPr="00233798">
        <w:rPr>
          <w:rFonts w:ascii="Arial" w:hAnsi="Arial" w:cs="Arial"/>
          <w:sz w:val="22"/>
          <w:szCs w:val="22"/>
        </w:rPr>
        <w:t>o slobodnom prístupe k</w:t>
      </w:r>
      <w:r w:rsidR="00DD1AF5" w:rsidRPr="00233798">
        <w:rPr>
          <w:rFonts w:ascii="Arial" w:hAnsi="Arial" w:cs="Arial"/>
          <w:sz w:val="22"/>
          <w:szCs w:val="22"/>
        </w:rPr>
        <w:t> </w:t>
      </w:r>
      <w:r w:rsidRPr="00233798">
        <w:rPr>
          <w:rFonts w:ascii="Arial" w:hAnsi="Arial" w:cs="Arial"/>
          <w:sz w:val="22"/>
          <w:szCs w:val="22"/>
        </w:rPr>
        <w:t>informáciám</w:t>
      </w:r>
      <w:r w:rsidR="00DD1AF5" w:rsidRPr="00233798">
        <w:rPr>
          <w:rFonts w:ascii="Arial" w:hAnsi="Arial" w:cs="Arial"/>
          <w:sz w:val="22"/>
          <w:szCs w:val="22"/>
        </w:rPr>
        <w:t xml:space="preserve"> a o zmene a doplnení niektorých zákonov (zákon o slobode informácií) </w:t>
      </w:r>
      <w:r w:rsidRPr="00233798">
        <w:rPr>
          <w:rFonts w:ascii="Arial" w:hAnsi="Arial" w:cs="Arial"/>
          <w:sz w:val="22"/>
          <w:szCs w:val="22"/>
        </w:rPr>
        <w:t xml:space="preserve"> v znení neskorších predpisov.</w:t>
      </w:r>
      <w:r w:rsidR="00AC2650" w:rsidRPr="00233798">
        <w:rPr>
          <w:rFonts w:ascii="Arial" w:hAnsi="Arial" w:cs="Arial"/>
          <w:sz w:val="22"/>
          <w:szCs w:val="22"/>
        </w:rPr>
        <w:t xml:space="preserve"> </w:t>
      </w:r>
    </w:p>
    <w:p w14:paraId="57D157A8" w14:textId="77777777" w:rsidR="00C15EEB" w:rsidRPr="00233798" w:rsidRDefault="00C15EEB" w:rsidP="00DD1AF5">
      <w:pPr>
        <w:tabs>
          <w:tab w:val="left" w:pos="-284"/>
        </w:tabs>
        <w:ind w:left="360"/>
        <w:jc w:val="both"/>
        <w:rPr>
          <w:rFonts w:ascii="Arial" w:hAnsi="Arial" w:cs="Arial"/>
          <w:sz w:val="22"/>
          <w:szCs w:val="22"/>
        </w:rPr>
      </w:pPr>
      <w:r w:rsidRPr="00233798">
        <w:rPr>
          <w:rFonts w:ascii="Arial" w:hAnsi="Arial" w:cs="Arial"/>
          <w:sz w:val="22"/>
          <w:szCs w:val="22"/>
        </w:rPr>
        <w:t>Táto zmluva nadobúda platnosť dňom jej podpisu oboma zmluvnými stranami a  účinnosť dňom nasledujúcim po dni zverejnenia informácie o uzatvorení tejto zmluvy na Centrálnom registri zmlúv. Informácia o uzatvorení tejto zmluvy sa zverejňuje nepretržite počas existencie  záväzkov vzniknutých  z  tejto zmluvy, minimálne však po dobu 5 rokov od nadobudnutia účinnosti tejto zmluvy</w:t>
      </w:r>
      <w:r w:rsidR="00AC2650" w:rsidRPr="00233798">
        <w:rPr>
          <w:rFonts w:ascii="Arial" w:hAnsi="Arial" w:cs="Arial"/>
          <w:sz w:val="22"/>
          <w:szCs w:val="22"/>
        </w:rPr>
        <w:t>.</w:t>
      </w:r>
    </w:p>
    <w:p w14:paraId="151C9A61" w14:textId="77777777" w:rsidR="00EC550E" w:rsidRPr="00233798" w:rsidRDefault="00EC550E" w:rsidP="00EC550E">
      <w:pPr>
        <w:numPr>
          <w:ilvl w:val="0"/>
          <w:numId w:val="5"/>
        </w:numPr>
        <w:jc w:val="both"/>
        <w:rPr>
          <w:rFonts w:ascii="Arial" w:hAnsi="Arial" w:cs="Arial"/>
          <w:sz w:val="22"/>
        </w:rPr>
      </w:pPr>
      <w:r w:rsidRPr="00233798">
        <w:rPr>
          <w:rFonts w:ascii="Arial" w:hAnsi="Arial" w:cs="Arial"/>
          <w:sz w:val="22"/>
        </w:rPr>
        <w:t xml:space="preserve">Zmluvné strany deklarujú, že text tejto zmluvy vyjadruje obsah ich predchádzajúcich dohôd a na tomto základe sa dohodli, že podľa ustanovení tejto zmluvy sa budú posudzovať aj ich práva a povinnosti z dodávky a odberu tepla, ktoré vznikli v období   od </w:t>
      </w:r>
      <w:r w:rsidR="00EB7D6D" w:rsidRPr="00233798">
        <w:rPr>
          <w:rFonts w:ascii="Arial" w:hAnsi="Arial" w:cs="Arial"/>
          <w:sz w:val="22"/>
        </w:rPr>
        <w:fldChar w:fldCharType="begin"/>
      </w:r>
      <w:r w:rsidR="00EB7D6D" w:rsidRPr="00233798">
        <w:rPr>
          <w:rFonts w:ascii="Arial" w:hAnsi="Arial" w:cs="Arial"/>
          <w:sz w:val="22"/>
        </w:rPr>
        <w:instrText xml:space="preserve"> MERGEFIELD  ODBER_OD </w:instrText>
      </w:r>
      <w:r w:rsidR="00EB7D6D" w:rsidRPr="00233798">
        <w:rPr>
          <w:rFonts w:ascii="Arial" w:hAnsi="Arial" w:cs="Arial"/>
          <w:sz w:val="22"/>
        </w:rPr>
        <w:fldChar w:fldCharType="separate"/>
      </w:r>
      <w:r w:rsidR="0017598E" w:rsidRPr="00233798">
        <w:rPr>
          <w:rFonts w:ascii="Arial" w:hAnsi="Arial" w:cs="Arial"/>
          <w:noProof/>
          <w:sz w:val="22"/>
        </w:rPr>
        <w:t>«ODBER_OD»</w:t>
      </w:r>
      <w:r w:rsidR="00EB7D6D" w:rsidRPr="00233798">
        <w:rPr>
          <w:rFonts w:ascii="Arial" w:hAnsi="Arial" w:cs="Arial"/>
          <w:sz w:val="22"/>
        </w:rPr>
        <w:fldChar w:fldCharType="end"/>
      </w:r>
      <w:r w:rsidRPr="00233798">
        <w:rPr>
          <w:rFonts w:ascii="Arial" w:hAnsi="Arial" w:cs="Arial"/>
          <w:sz w:val="22"/>
        </w:rPr>
        <w:t xml:space="preserve"> do nadobudnutia platnosti a účinnosti tejto zmluvy.</w:t>
      </w:r>
    </w:p>
    <w:p w14:paraId="055B469F" w14:textId="77777777" w:rsidR="00EC550E" w:rsidRPr="00233798" w:rsidRDefault="00EC550E" w:rsidP="00B53B4F">
      <w:pPr>
        <w:spacing w:before="480"/>
        <w:jc w:val="center"/>
        <w:rPr>
          <w:rFonts w:ascii="Arial" w:hAnsi="Arial" w:cs="Arial"/>
          <w:b/>
          <w:sz w:val="22"/>
        </w:rPr>
      </w:pPr>
      <w:r w:rsidRPr="00233798">
        <w:rPr>
          <w:rFonts w:ascii="Arial" w:hAnsi="Arial" w:cs="Arial"/>
          <w:b/>
          <w:sz w:val="22"/>
        </w:rPr>
        <w:t>Článok XV.</w:t>
      </w:r>
    </w:p>
    <w:p w14:paraId="19B0EAE6" w14:textId="77777777" w:rsidR="00EC550E" w:rsidRPr="00233798" w:rsidRDefault="00EC550E" w:rsidP="00EC550E">
      <w:pPr>
        <w:jc w:val="center"/>
        <w:rPr>
          <w:rFonts w:ascii="Arial" w:hAnsi="Arial" w:cs="Arial"/>
          <w:sz w:val="22"/>
        </w:rPr>
      </w:pPr>
      <w:r w:rsidRPr="00233798">
        <w:rPr>
          <w:rFonts w:ascii="Arial" w:hAnsi="Arial" w:cs="Arial"/>
          <w:b/>
          <w:sz w:val="22"/>
        </w:rPr>
        <w:t>Záverečné ustanovenia</w:t>
      </w:r>
    </w:p>
    <w:p w14:paraId="333048AE" w14:textId="77777777" w:rsidR="00EC550E" w:rsidRPr="00233798" w:rsidRDefault="00EC550E" w:rsidP="00B53B4F">
      <w:pPr>
        <w:numPr>
          <w:ilvl w:val="0"/>
          <w:numId w:val="3"/>
        </w:numPr>
        <w:tabs>
          <w:tab w:val="clear" w:pos="720"/>
          <w:tab w:val="num" w:pos="0"/>
        </w:tabs>
        <w:spacing w:before="120"/>
        <w:ind w:left="425" w:hanging="425"/>
        <w:jc w:val="both"/>
        <w:rPr>
          <w:rFonts w:ascii="Arial" w:hAnsi="Arial"/>
          <w:sz w:val="22"/>
        </w:rPr>
      </w:pPr>
      <w:r w:rsidRPr="00233798">
        <w:rPr>
          <w:rFonts w:ascii="Arial" w:hAnsi="Arial"/>
          <w:sz w:val="22"/>
        </w:rPr>
        <w:t>Zmluvné podmienky na dodávku a odber tepla a </w:t>
      </w:r>
      <w:r w:rsidR="00DD1AF5" w:rsidRPr="00233798">
        <w:rPr>
          <w:rFonts w:ascii="Arial" w:hAnsi="Arial"/>
          <w:sz w:val="22"/>
        </w:rPr>
        <w:t>P</w:t>
      </w:r>
      <w:r w:rsidRPr="00233798">
        <w:rPr>
          <w:rFonts w:ascii="Arial" w:hAnsi="Arial"/>
          <w:sz w:val="22"/>
        </w:rPr>
        <w:t xml:space="preserve">ríloha č. 1 tejto zmluvy sú dohodnuté </w:t>
      </w:r>
      <w:r w:rsidR="00C15EEB" w:rsidRPr="00233798">
        <w:rPr>
          <w:rFonts w:ascii="Arial" w:hAnsi="Arial"/>
          <w:sz w:val="22"/>
        </w:rPr>
        <w:t>na celú dobu platnosti a účinnosti zmluvy</w:t>
      </w:r>
      <w:r w:rsidRPr="00233798">
        <w:rPr>
          <w:rFonts w:ascii="Arial" w:hAnsi="Arial"/>
          <w:sz w:val="22"/>
        </w:rPr>
        <w:t>.</w:t>
      </w:r>
    </w:p>
    <w:p w14:paraId="5E610DDB" w14:textId="77777777" w:rsidR="00EC550E" w:rsidRPr="00233798" w:rsidRDefault="00EC550E" w:rsidP="00EC550E">
      <w:pPr>
        <w:numPr>
          <w:ilvl w:val="0"/>
          <w:numId w:val="3"/>
        </w:numPr>
        <w:tabs>
          <w:tab w:val="clear" w:pos="720"/>
          <w:tab w:val="num" w:pos="0"/>
        </w:tabs>
        <w:ind w:left="426" w:hanging="426"/>
        <w:jc w:val="both"/>
        <w:rPr>
          <w:rFonts w:ascii="Arial" w:hAnsi="Arial"/>
          <w:sz w:val="22"/>
        </w:rPr>
      </w:pPr>
      <w:r w:rsidRPr="00233798">
        <w:rPr>
          <w:rFonts w:ascii="Arial" w:hAnsi="Arial"/>
          <w:sz w:val="22"/>
        </w:rPr>
        <w:t>Príloha č. 2 a 3 tejto zmluvy sú dohodnuté na príslušný kalendárny rok.</w:t>
      </w:r>
    </w:p>
    <w:p w14:paraId="4C5D71CF" w14:textId="77777777" w:rsidR="00AC2650" w:rsidRPr="00233798" w:rsidRDefault="00C15EEB" w:rsidP="00AC2650">
      <w:pPr>
        <w:numPr>
          <w:ilvl w:val="0"/>
          <w:numId w:val="3"/>
        </w:numPr>
        <w:tabs>
          <w:tab w:val="clear" w:pos="720"/>
        </w:tabs>
        <w:ind w:left="426" w:hanging="426"/>
        <w:jc w:val="both"/>
        <w:rPr>
          <w:rFonts w:ascii="Arial" w:hAnsi="Arial" w:cs="Arial"/>
          <w:sz w:val="22"/>
          <w:szCs w:val="22"/>
        </w:rPr>
      </w:pPr>
      <w:r w:rsidRPr="00233798">
        <w:rPr>
          <w:rFonts w:ascii="Arial" w:hAnsi="Arial" w:cs="Arial"/>
          <w:sz w:val="22"/>
          <w:szCs w:val="22"/>
        </w:rPr>
        <w:t>Zmluvu je možné meniť alebo dopĺňať len po  vzájomnej</w:t>
      </w:r>
      <w:r w:rsidR="00AC2650" w:rsidRPr="00233798">
        <w:rPr>
          <w:rFonts w:ascii="Arial" w:hAnsi="Arial" w:cs="Arial"/>
          <w:sz w:val="22"/>
          <w:szCs w:val="22"/>
        </w:rPr>
        <w:t xml:space="preserve">  dohode  obidvoch  zmluvných  </w:t>
      </w:r>
      <w:r w:rsidRPr="00233798">
        <w:rPr>
          <w:rFonts w:ascii="Arial" w:hAnsi="Arial" w:cs="Arial"/>
          <w:sz w:val="22"/>
          <w:szCs w:val="22"/>
        </w:rPr>
        <w:t>strán, a to formou  očíslovaných  písomných  dodatkov  podpísaných  oboma zmluvnými stranami, ktoré budú neoddeliteľnou súčasťou tejto zmluvy.</w:t>
      </w:r>
      <w:r w:rsidR="00AC2650" w:rsidRPr="00233798">
        <w:rPr>
          <w:rFonts w:ascii="Arial" w:hAnsi="Arial" w:cs="Arial"/>
          <w:sz w:val="22"/>
          <w:szCs w:val="22"/>
        </w:rPr>
        <w:t xml:space="preserve"> </w:t>
      </w:r>
    </w:p>
    <w:p w14:paraId="37E3F794" w14:textId="77777777" w:rsidR="00EC550E" w:rsidRPr="00233798" w:rsidRDefault="00EC550E" w:rsidP="00EC550E">
      <w:pPr>
        <w:numPr>
          <w:ilvl w:val="0"/>
          <w:numId w:val="3"/>
        </w:numPr>
        <w:tabs>
          <w:tab w:val="clear" w:pos="720"/>
          <w:tab w:val="num" w:pos="0"/>
        </w:tabs>
        <w:ind w:left="426" w:hanging="426"/>
        <w:jc w:val="both"/>
        <w:rPr>
          <w:rFonts w:ascii="Arial" w:hAnsi="Arial"/>
          <w:bCs/>
          <w:sz w:val="22"/>
        </w:rPr>
      </w:pPr>
      <w:r w:rsidRPr="00233798">
        <w:rPr>
          <w:rFonts w:ascii="Arial" w:hAnsi="Arial"/>
          <w:bCs/>
          <w:sz w:val="22"/>
        </w:rPr>
        <w:t xml:space="preserve">Táto zmluva je vypracovaná v dvoch vyhotoveniach </w:t>
      </w:r>
      <w:r w:rsidR="00DD1AF5" w:rsidRPr="00233798">
        <w:rPr>
          <w:rFonts w:ascii="Arial" w:hAnsi="Arial"/>
          <w:bCs/>
          <w:sz w:val="22"/>
        </w:rPr>
        <w:t xml:space="preserve">z ktorých </w:t>
      </w:r>
      <w:r w:rsidRPr="00233798">
        <w:rPr>
          <w:rFonts w:ascii="Arial" w:hAnsi="Arial"/>
          <w:bCs/>
          <w:sz w:val="22"/>
        </w:rPr>
        <w:t xml:space="preserve">každá zo zmluvných strán dostane jedno vyhotovenie. </w:t>
      </w:r>
    </w:p>
    <w:p w14:paraId="3F9DB964" w14:textId="77777777" w:rsidR="00B53B4F" w:rsidRPr="00233798" w:rsidRDefault="00B53B4F" w:rsidP="00B53B4F">
      <w:pPr>
        <w:ind w:left="426"/>
        <w:jc w:val="both"/>
        <w:rPr>
          <w:rFonts w:ascii="Arial" w:hAnsi="Arial"/>
          <w:bCs/>
          <w:sz w:val="22"/>
        </w:rPr>
      </w:pPr>
    </w:p>
    <w:p w14:paraId="20DDF5E4" w14:textId="77777777" w:rsidR="00B53B4F" w:rsidRPr="00233798" w:rsidRDefault="00B53B4F" w:rsidP="00B53B4F">
      <w:pPr>
        <w:ind w:left="426"/>
        <w:jc w:val="both"/>
        <w:rPr>
          <w:rFonts w:ascii="Arial" w:hAnsi="Arial"/>
          <w:bCs/>
          <w:sz w:val="22"/>
        </w:rPr>
      </w:pPr>
    </w:p>
    <w:p w14:paraId="7E2EE705" w14:textId="77777777" w:rsidR="00B53B4F" w:rsidRPr="00233798" w:rsidRDefault="00B53B4F" w:rsidP="00B53B4F">
      <w:pPr>
        <w:ind w:left="426"/>
        <w:jc w:val="both"/>
        <w:rPr>
          <w:rFonts w:ascii="Arial" w:hAnsi="Arial"/>
          <w:bCs/>
          <w:sz w:val="22"/>
        </w:rPr>
      </w:pPr>
    </w:p>
    <w:p w14:paraId="686197AF" w14:textId="77777777" w:rsidR="00B53B4F" w:rsidRPr="00233798" w:rsidRDefault="00B53B4F" w:rsidP="00B53B4F">
      <w:pPr>
        <w:ind w:left="426"/>
        <w:jc w:val="both"/>
        <w:rPr>
          <w:rFonts w:ascii="Arial" w:hAnsi="Arial"/>
          <w:bCs/>
          <w:sz w:val="22"/>
        </w:rPr>
      </w:pPr>
    </w:p>
    <w:p w14:paraId="030511EF" w14:textId="77777777" w:rsidR="00B53B4F" w:rsidRPr="00233798" w:rsidRDefault="00B53B4F" w:rsidP="00B53B4F">
      <w:pPr>
        <w:ind w:left="426"/>
        <w:jc w:val="both"/>
        <w:rPr>
          <w:rFonts w:ascii="Arial" w:hAnsi="Arial"/>
          <w:bCs/>
          <w:sz w:val="22"/>
        </w:rPr>
      </w:pPr>
    </w:p>
    <w:p w14:paraId="748DACE0" w14:textId="77777777" w:rsidR="00B53B4F" w:rsidRPr="00233798" w:rsidRDefault="00B53B4F" w:rsidP="00B53B4F">
      <w:pPr>
        <w:ind w:left="426"/>
        <w:jc w:val="both"/>
        <w:rPr>
          <w:rFonts w:ascii="Arial" w:hAnsi="Arial"/>
          <w:bCs/>
          <w:sz w:val="22"/>
        </w:rPr>
      </w:pPr>
    </w:p>
    <w:p w14:paraId="7A2E1046" w14:textId="77777777" w:rsidR="00B53B4F" w:rsidRPr="00233798" w:rsidRDefault="00B53B4F" w:rsidP="00B53B4F">
      <w:pPr>
        <w:ind w:left="426"/>
        <w:jc w:val="both"/>
        <w:rPr>
          <w:rFonts w:ascii="Arial" w:hAnsi="Arial"/>
          <w:bCs/>
          <w:sz w:val="22"/>
        </w:rPr>
      </w:pPr>
    </w:p>
    <w:p w14:paraId="54334AC9" w14:textId="77777777" w:rsidR="00B53B4F" w:rsidRPr="00233798" w:rsidRDefault="00B53B4F" w:rsidP="00B53B4F">
      <w:pPr>
        <w:ind w:left="426"/>
        <w:jc w:val="both"/>
        <w:rPr>
          <w:rFonts w:ascii="Arial" w:hAnsi="Arial"/>
          <w:bCs/>
          <w:sz w:val="22"/>
        </w:rPr>
      </w:pPr>
    </w:p>
    <w:p w14:paraId="4EC8D683" w14:textId="77777777" w:rsidR="00B53B4F" w:rsidRPr="00233798" w:rsidRDefault="00B53B4F" w:rsidP="00B53B4F">
      <w:pPr>
        <w:ind w:left="426"/>
        <w:jc w:val="both"/>
        <w:rPr>
          <w:rFonts w:ascii="Arial" w:hAnsi="Arial"/>
          <w:bCs/>
          <w:sz w:val="22"/>
        </w:rPr>
      </w:pPr>
    </w:p>
    <w:p w14:paraId="09DA4319" w14:textId="77777777" w:rsidR="00B53B4F" w:rsidRPr="00233798" w:rsidRDefault="00B53B4F" w:rsidP="00B53B4F">
      <w:pPr>
        <w:ind w:left="426"/>
        <w:jc w:val="both"/>
        <w:rPr>
          <w:rFonts w:ascii="Arial" w:hAnsi="Arial"/>
          <w:bCs/>
          <w:sz w:val="22"/>
        </w:rPr>
      </w:pPr>
    </w:p>
    <w:p w14:paraId="154CD1F4" w14:textId="77777777" w:rsidR="00B53B4F" w:rsidRPr="00233798" w:rsidRDefault="00B53B4F" w:rsidP="00B53B4F">
      <w:pPr>
        <w:ind w:left="426"/>
        <w:jc w:val="both"/>
        <w:rPr>
          <w:rFonts w:ascii="Arial" w:hAnsi="Arial"/>
          <w:bCs/>
          <w:sz w:val="22"/>
        </w:rPr>
      </w:pPr>
    </w:p>
    <w:p w14:paraId="3F1F3623" w14:textId="77777777" w:rsidR="00B53B4F" w:rsidRPr="00233798" w:rsidRDefault="00B53B4F" w:rsidP="00B53B4F">
      <w:pPr>
        <w:ind w:left="426"/>
        <w:jc w:val="both"/>
        <w:rPr>
          <w:rFonts w:ascii="Arial" w:hAnsi="Arial"/>
          <w:bCs/>
          <w:sz w:val="22"/>
        </w:rPr>
      </w:pPr>
    </w:p>
    <w:p w14:paraId="2B6CB4E8" w14:textId="77777777" w:rsidR="00B53B4F" w:rsidRPr="00233798" w:rsidRDefault="00B53B4F" w:rsidP="00B53B4F">
      <w:pPr>
        <w:ind w:left="426"/>
        <w:jc w:val="both"/>
        <w:rPr>
          <w:rFonts w:ascii="Arial" w:hAnsi="Arial"/>
          <w:bCs/>
          <w:sz w:val="22"/>
        </w:rPr>
      </w:pPr>
    </w:p>
    <w:p w14:paraId="0464FA1B" w14:textId="77777777" w:rsidR="00B53B4F" w:rsidRPr="00233798" w:rsidRDefault="00B53B4F" w:rsidP="00B53B4F">
      <w:pPr>
        <w:ind w:left="426"/>
        <w:jc w:val="both"/>
        <w:rPr>
          <w:rFonts w:ascii="Arial" w:hAnsi="Arial"/>
          <w:bCs/>
          <w:sz w:val="22"/>
        </w:rPr>
      </w:pPr>
    </w:p>
    <w:p w14:paraId="30DB9EC6" w14:textId="77777777" w:rsidR="00B53B4F" w:rsidRPr="00233798" w:rsidRDefault="00B53B4F" w:rsidP="00B53B4F">
      <w:pPr>
        <w:ind w:left="426"/>
        <w:jc w:val="both"/>
        <w:rPr>
          <w:rFonts w:ascii="Arial" w:hAnsi="Arial"/>
          <w:bCs/>
          <w:sz w:val="22"/>
        </w:rPr>
      </w:pPr>
    </w:p>
    <w:p w14:paraId="7466D7E9" w14:textId="77777777" w:rsidR="00B53B4F" w:rsidRPr="00233798" w:rsidRDefault="00B53B4F" w:rsidP="00B53B4F">
      <w:pPr>
        <w:ind w:left="426"/>
        <w:jc w:val="both"/>
        <w:rPr>
          <w:rFonts w:ascii="Arial" w:hAnsi="Arial"/>
          <w:bCs/>
          <w:sz w:val="22"/>
        </w:rPr>
      </w:pPr>
    </w:p>
    <w:p w14:paraId="2875F883" w14:textId="77777777" w:rsidR="00B53B4F" w:rsidRPr="00233798" w:rsidRDefault="00B53B4F" w:rsidP="00B53B4F">
      <w:pPr>
        <w:ind w:left="426"/>
        <w:jc w:val="both"/>
        <w:rPr>
          <w:rFonts w:ascii="Arial" w:hAnsi="Arial"/>
          <w:bCs/>
          <w:sz w:val="22"/>
        </w:rPr>
      </w:pPr>
    </w:p>
    <w:p w14:paraId="50CB7E99" w14:textId="77777777" w:rsidR="00EC550E" w:rsidRPr="00233798" w:rsidRDefault="00EC550E" w:rsidP="00EC550E">
      <w:pPr>
        <w:numPr>
          <w:ilvl w:val="0"/>
          <w:numId w:val="3"/>
        </w:numPr>
        <w:tabs>
          <w:tab w:val="clear" w:pos="720"/>
          <w:tab w:val="num" w:pos="0"/>
        </w:tabs>
        <w:ind w:left="426" w:hanging="426"/>
        <w:jc w:val="both"/>
        <w:rPr>
          <w:rFonts w:ascii="Arial" w:hAnsi="Arial"/>
          <w:sz w:val="22"/>
        </w:rPr>
      </w:pPr>
      <w:r w:rsidRPr="00233798">
        <w:rPr>
          <w:rFonts w:ascii="Arial" w:hAnsi="Arial"/>
          <w:bCs/>
          <w:sz w:val="22"/>
        </w:rPr>
        <w:t>N</w:t>
      </w:r>
      <w:r w:rsidRPr="00233798">
        <w:rPr>
          <w:rFonts w:ascii="Arial" w:hAnsi="Arial"/>
          <w:sz w:val="22"/>
        </w:rPr>
        <w:t>eoddeliteľnou súčasťou zmluvy sú tieto časti:</w:t>
      </w:r>
    </w:p>
    <w:p w14:paraId="29C49896" w14:textId="77777777" w:rsidR="00EC550E" w:rsidRPr="00233798" w:rsidRDefault="00EC550E" w:rsidP="00EC550E">
      <w:pPr>
        <w:ind w:left="851" w:hanging="426"/>
        <w:rPr>
          <w:rFonts w:ascii="Arial" w:hAnsi="Arial"/>
          <w:sz w:val="22"/>
        </w:rPr>
      </w:pPr>
      <w:r w:rsidRPr="00233798">
        <w:rPr>
          <w:rFonts w:ascii="Arial" w:hAnsi="Arial"/>
          <w:sz w:val="22"/>
        </w:rPr>
        <w:t>Príloha č. 1 – Prihláška k odberu tepla;</w:t>
      </w:r>
    </w:p>
    <w:p w14:paraId="761E86A2" w14:textId="77777777" w:rsidR="00EC550E" w:rsidRPr="00233798" w:rsidRDefault="00EC550E" w:rsidP="00EC550E">
      <w:pPr>
        <w:ind w:left="851" w:hanging="426"/>
        <w:rPr>
          <w:rFonts w:ascii="Arial" w:hAnsi="Arial"/>
          <w:sz w:val="22"/>
        </w:rPr>
      </w:pPr>
      <w:r w:rsidRPr="00233798">
        <w:rPr>
          <w:rFonts w:ascii="Arial" w:hAnsi="Arial"/>
          <w:sz w:val="22"/>
        </w:rPr>
        <w:t xml:space="preserve">Príloha č. 2 – Odberový diagram; </w:t>
      </w:r>
    </w:p>
    <w:p w14:paraId="0C1FF462" w14:textId="77777777" w:rsidR="00EC550E" w:rsidRPr="00233798" w:rsidRDefault="00EC550E" w:rsidP="00EC550E">
      <w:pPr>
        <w:ind w:left="851" w:hanging="426"/>
        <w:rPr>
          <w:rFonts w:ascii="Arial" w:hAnsi="Arial"/>
          <w:sz w:val="22"/>
        </w:rPr>
      </w:pPr>
      <w:r w:rsidRPr="00233798">
        <w:rPr>
          <w:rFonts w:ascii="Arial" w:hAnsi="Arial"/>
          <w:sz w:val="22"/>
        </w:rPr>
        <w:t>Príloha č. 3 – Dohoda o preddavkových platbách;</w:t>
      </w:r>
    </w:p>
    <w:p w14:paraId="40EF0D12" w14:textId="77777777" w:rsidR="00EC550E" w:rsidRPr="00233798" w:rsidRDefault="00EC550E" w:rsidP="00EC550E">
      <w:pPr>
        <w:ind w:left="426"/>
        <w:rPr>
          <w:rFonts w:ascii="Arial" w:hAnsi="Arial"/>
          <w:i/>
          <w:sz w:val="22"/>
        </w:rPr>
      </w:pPr>
      <w:r w:rsidRPr="00233798">
        <w:rPr>
          <w:rFonts w:ascii="Arial" w:hAnsi="Arial"/>
          <w:sz w:val="22"/>
        </w:rPr>
        <w:t>Príloha č. 4 – Ekvitermická krivka.</w:t>
      </w:r>
    </w:p>
    <w:p w14:paraId="2DD55198" w14:textId="77777777" w:rsidR="00EC550E" w:rsidRPr="00233798" w:rsidRDefault="00EC550E" w:rsidP="00EC550E">
      <w:pPr>
        <w:tabs>
          <w:tab w:val="left" w:pos="1701"/>
          <w:tab w:val="left" w:pos="3119"/>
          <w:tab w:val="left" w:pos="3828"/>
          <w:tab w:val="left" w:pos="7938"/>
        </w:tabs>
        <w:rPr>
          <w:rFonts w:ascii="Arial" w:hAnsi="Arial" w:cs="Arial"/>
          <w:sz w:val="22"/>
        </w:rPr>
      </w:pPr>
    </w:p>
    <w:p w14:paraId="6BA7F6D4" w14:textId="77777777" w:rsidR="00EC550E" w:rsidRPr="00233798" w:rsidRDefault="00EC550E" w:rsidP="00EC550E">
      <w:pPr>
        <w:tabs>
          <w:tab w:val="left" w:pos="1701"/>
          <w:tab w:val="left" w:pos="3119"/>
          <w:tab w:val="left" w:pos="3828"/>
          <w:tab w:val="left" w:pos="7938"/>
        </w:tabs>
        <w:rPr>
          <w:rFonts w:ascii="Arial" w:hAnsi="Arial" w:cs="Arial"/>
          <w:sz w:val="22"/>
        </w:rPr>
      </w:pPr>
    </w:p>
    <w:p w14:paraId="25B50F37" w14:textId="77777777" w:rsidR="00D33070" w:rsidRPr="00233798" w:rsidRDefault="00D33070" w:rsidP="00EC550E">
      <w:pPr>
        <w:tabs>
          <w:tab w:val="left" w:pos="1701"/>
          <w:tab w:val="left" w:pos="3119"/>
          <w:tab w:val="left" w:pos="3828"/>
          <w:tab w:val="left" w:pos="7938"/>
        </w:tabs>
        <w:rPr>
          <w:rFonts w:ascii="Arial" w:hAnsi="Arial" w:cs="Arial"/>
          <w:sz w:val="22"/>
        </w:rPr>
      </w:pPr>
    </w:p>
    <w:p w14:paraId="2E156F8C" w14:textId="77777777" w:rsidR="00D33070" w:rsidRPr="00233798" w:rsidRDefault="00D33070" w:rsidP="00EC550E">
      <w:pPr>
        <w:tabs>
          <w:tab w:val="left" w:pos="1701"/>
          <w:tab w:val="left" w:pos="3119"/>
          <w:tab w:val="left" w:pos="3828"/>
          <w:tab w:val="left" w:pos="7938"/>
        </w:tabs>
        <w:rPr>
          <w:rFonts w:ascii="Arial" w:hAnsi="Arial" w:cs="Arial"/>
          <w:sz w:val="22"/>
        </w:rPr>
      </w:pPr>
    </w:p>
    <w:p w14:paraId="07651B0A" w14:textId="77777777" w:rsidR="00D33070" w:rsidRPr="00233798" w:rsidRDefault="00D33070" w:rsidP="00EC550E">
      <w:pPr>
        <w:tabs>
          <w:tab w:val="left" w:pos="1701"/>
          <w:tab w:val="left" w:pos="3119"/>
          <w:tab w:val="left" w:pos="3828"/>
          <w:tab w:val="left" w:pos="7938"/>
        </w:tabs>
        <w:rPr>
          <w:rFonts w:ascii="Arial" w:hAnsi="Arial" w:cs="Arial"/>
          <w:sz w:val="22"/>
        </w:rPr>
      </w:pPr>
    </w:p>
    <w:p w14:paraId="4CCB058E" w14:textId="77777777" w:rsidR="00EC550E" w:rsidRPr="00233798" w:rsidRDefault="00EC550E" w:rsidP="00EC550E">
      <w:pPr>
        <w:suppressAutoHyphens/>
        <w:rPr>
          <w:rFonts w:ascii="Arial" w:hAnsi="Arial" w:cs="Arial"/>
          <w:strike/>
          <w:sz w:val="22"/>
        </w:rPr>
      </w:pPr>
      <w:r w:rsidRPr="00233798">
        <w:rPr>
          <w:rFonts w:ascii="Arial" w:hAnsi="Arial" w:cs="Arial"/>
          <w:sz w:val="22"/>
        </w:rPr>
        <w:t>Dátum potvrdenia:</w:t>
      </w:r>
      <w:r w:rsidRPr="00233798">
        <w:rPr>
          <w:rFonts w:ascii="Arial" w:hAnsi="Arial" w:cs="Arial"/>
          <w:sz w:val="22"/>
        </w:rPr>
        <w:tab/>
      </w:r>
      <w:r w:rsidRPr="00233798">
        <w:rPr>
          <w:rFonts w:ascii="Arial" w:hAnsi="Arial" w:cs="Arial"/>
          <w:sz w:val="22"/>
        </w:rPr>
        <w:tab/>
      </w:r>
      <w:r w:rsidR="0056531A" w:rsidRPr="00233798">
        <w:rPr>
          <w:rFonts w:ascii="Arial" w:hAnsi="Arial" w:cs="Arial"/>
          <w:sz w:val="22"/>
        </w:rPr>
        <w:tab/>
      </w:r>
      <w:r w:rsidR="0056531A" w:rsidRPr="00233798">
        <w:rPr>
          <w:rFonts w:ascii="Arial" w:hAnsi="Arial" w:cs="Arial"/>
          <w:sz w:val="22"/>
        </w:rPr>
        <w:tab/>
      </w:r>
      <w:r w:rsidRPr="00233798">
        <w:rPr>
          <w:rFonts w:ascii="Arial" w:hAnsi="Arial" w:cs="Arial"/>
          <w:sz w:val="22"/>
        </w:rPr>
        <w:t xml:space="preserve">Dátum potvrdenia: </w:t>
      </w:r>
    </w:p>
    <w:p w14:paraId="23A0F7E6" w14:textId="77777777" w:rsidR="00EC550E" w:rsidRPr="00233798" w:rsidRDefault="00EC550E" w:rsidP="00EC550E">
      <w:pPr>
        <w:rPr>
          <w:rFonts w:ascii="Arial" w:hAnsi="Arial" w:cs="Arial"/>
          <w:sz w:val="22"/>
        </w:rPr>
      </w:pPr>
    </w:p>
    <w:p w14:paraId="7152E7D3" w14:textId="77777777" w:rsidR="00D33070" w:rsidRPr="00233798" w:rsidRDefault="00D33070" w:rsidP="00EC550E">
      <w:pPr>
        <w:rPr>
          <w:rFonts w:ascii="Arial" w:hAnsi="Arial" w:cs="Arial"/>
          <w:sz w:val="22"/>
        </w:rPr>
      </w:pPr>
    </w:p>
    <w:p w14:paraId="14948F7A" w14:textId="77777777" w:rsidR="00D33070" w:rsidRPr="00233798" w:rsidRDefault="00D33070" w:rsidP="00EC550E">
      <w:pPr>
        <w:rPr>
          <w:rFonts w:ascii="Arial" w:hAnsi="Arial" w:cs="Arial"/>
          <w:sz w:val="22"/>
        </w:rPr>
      </w:pPr>
    </w:p>
    <w:p w14:paraId="2250FEAF" w14:textId="77777777" w:rsidR="00D33070" w:rsidRPr="00233798" w:rsidRDefault="00D33070" w:rsidP="00EC550E">
      <w:pPr>
        <w:rPr>
          <w:rFonts w:ascii="Arial" w:hAnsi="Arial" w:cs="Arial"/>
          <w:sz w:val="22"/>
        </w:rPr>
      </w:pPr>
    </w:p>
    <w:p w14:paraId="18473E5E" w14:textId="77777777" w:rsidR="00EC550E" w:rsidRPr="00233798" w:rsidRDefault="00EC550E" w:rsidP="00EC550E">
      <w:pPr>
        <w:rPr>
          <w:rFonts w:ascii="Arial" w:hAnsi="Arial" w:cs="Arial"/>
          <w:sz w:val="22"/>
        </w:rPr>
      </w:pPr>
      <w:r w:rsidRPr="00233798">
        <w:rPr>
          <w:rFonts w:ascii="Arial" w:hAnsi="Arial" w:cs="Arial"/>
          <w:sz w:val="22"/>
        </w:rPr>
        <w:t>Odberateľ:</w:t>
      </w:r>
      <w:r w:rsidRPr="00233798">
        <w:rPr>
          <w:rFonts w:ascii="Arial" w:hAnsi="Arial" w:cs="Arial"/>
          <w:sz w:val="22"/>
        </w:rPr>
        <w:tab/>
      </w:r>
      <w:r w:rsidRPr="00233798">
        <w:rPr>
          <w:rFonts w:ascii="Arial" w:hAnsi="Arial" w:cs="Arial"/>
          <w:sz w:val="22"/>
        </w:rPr>
        <w:tab/>
      </w:r>
      <w:r w:rsidRPr="00233798">
        <w:rPr>
          <w:rFonts w:ascii="Arial" w:hAnsi="Arial" w:cs="Arial"/>
          <w:sz w:val="22"/>
        </w:rPr>
        <w:tab/>
      </w:r>
      <w:r w:rsidRPr="00233798">
        <w:rPr>
          <w:rFonts w:ascii="Arial" w:hAnsi="Arial" w:cs="Arial"/>
          <w:sz w:val="22"/>
        </w:rPr>
        <w:tab/>
      </w:r>
      <w:r w:rsidRPr="00233798">
        <w:rPr>
          <w:rFonts w:ascii="Arial" w:hAnsi="Arial" w:cs="Arial"/>
          <w:sz w:val="22"/>
        </w:rPr>
        <w:tab/>
      </w:r>
      <w:r w:rsidRPr="00233798">
        <w:rPr>
          <w:rFonts w:ascii="Arial" w:hAnsi="Arial" w:cs="Arial"/>
          <w:sz w:val="22"/>
        </w:rPr>
        <w:tab/>
        <w:t xml:space="preserve">Dodávateľ: </w:t>
      </w:r>
    </w:p>
    <w:p w14:paraId="003057DF" w14:textId="77777777" w:rsidR="00EC550E" w:rsidRPr="00233798" w:rsidRDefault="00EC550E" w:rsidP="00EC550E">
      <w:pPr>
        <w:tabs>
          <w:tab w:val="left" w:pos="1701"/>
          <w:tab w:val="left" w:pos="3119"/>
          <w:tab w:val="left" w:pos="3828"/>
          <w:tab w:val="left" w:pos="7938"/>
        </w:tabs>
        <w:rPr>
          <w:rFonts w:ascii="Arial" w:hAnsi="Arial" w:cs="Arial"/>
          <w:sz w:val="22"/>
        </w:rPr>
      </w:pPr>
    </w:p>
    <w:p w14:paraId="59A7B092" w14:textId="77777777" w:rsidR="00AC2650" w:rsidRPr="00233798" w:rsidRDefault="00AC2650" w:rsidP="00EC550E">
      <w:pPr>
        <w:tabs>
          <w:tab w:val="left" w:pos="1701"/>
          <w:tab w:val="left" w:pos="3119"/>
          <w:tab w:val="left" w:pos="3828"/>
          <w:tab w:val="left" w:pos="7938"/>
        </w:tabs>
        <w:rPr>
          <w:rFonts w:ascii="Arial" w:hAnsi="Arial" w:cs="Arial"/>
          <w:sz w:val="22"/>
        </w:rPr>
      </w:pPr>
    </w:p>
    <w:p w14:paraId="112DB17A" w14:textId="77777777" w:rsidR="00F66976" w:rsidRPr="00233798" w:rsidRDefault="00F66976" w:rsidP="00EC550E">
      <w:pPr>
        <w:tabs>
          <w:tab w:val="left" w:pos="1701"/>
          <w:tab w:val="left" w:pos="3119"/>
          <w:tab w:val="left" w:pos="3828"/>
          <w:tab w:val="left" w:pos="7938"/>
        </w:tabs>
        <w:rPr>
          <w:rFonts w:ascii="Arial" w:hAnsi="Arial" w:cs="Arial"/>
          <w:sz w:val="22"/>
        </w:rPr>
      </w:pPr>
    </w:p>
    <w:p w14:paraId="20FE4E6B" w14:textId="77777777" w:rsidR="00F66976" w:rsidRPr="00233798" w:rsidRDefault="00F66976" w:rsidP="00EC550E">
      <w:pPr>
        <w:tabs>
          <w:tab w:val="left" w:pos="1701"/>
          <w:tab w:val="left" w:pos="3119"/>
          <w:tab w:val="left" w:pos="3828"/>
          <w:tab w:val="left" w:pos="7938"/>
        </w:tabs>
        <w:rPr>
          <w:rFonts w:ascii="Arial" w:hAnsi="Arial" w:cs="Arial"/>
          <w:sz w:val="22"/>
        </w:rPr>
      </w:pPr>
    </w:p>
    <w:p w14:paraId="57132215" w14:textId="77777777" w:rsidR="00F378CE" w:rsidRPr="00233798" w:rsidRDefault="00F378CE" w:rsidP="00EC550E">
      <w:pPr>
        <w:tabs>
          <w:tab w:val="left" w:pos="1701"/>
          <w:tab w:val="left" w:pos="3119"/>
          <w:tab w:val="left" w:pos="3828"/>
          <w:tab w:val="left" w:pos="7938"/>
        </w:tabs>
        <w:rPr>
          <w:rFonts w:ascii="Arial" w:hAnsi="Arial" w:cs="Arial"/>
          <w:sz w:val="22"/>
        </w:rPr>
      </w:pPr>
    </w:p>
    <w:p w14:paraId="140F56D9" w14:textId="77777777" w:rsidR="00F378CE" w:rsidRPr="00233798" w:rsidRDefault="00F378CE" w:rsidP="00EC550E">
      <w:pPr>
        <w:tabs>
          <w:tab w:val="left" w:pos="1701"/>
          <w:tab w:val="left" w:pos="3119"/>
          <w:tab w:val="left" w:pos="3828"/>
          <w:tab w:val="left" w:pos="7938"/>
        </w:tabs>
        <w:rPr>
          <w:rFonts w:ascii="Arial" w:hAnsi="Arial" w:cs="Arial"/>
          <w:sz w:val="22"/>
        </w:rPr>
      </w:pPr>
    </w:p>
    <w:p w14:paraId="2B8386CB" w14:textId="77777777" w:rsidR="00F378CE" w:rsidRPr="00233798" w:rsidRDefault="00F378CE" w:rsidP="00EC550E">
      <w:pPr>
        <w:tabs>
          <w:tab w:val="left" w:pos="1701"/>
          <w:tab w:val="left" w:pos="3119"/>
          <w:tab w:val="left" w:pos="3828"/>
          <w:tab w:val="left" w:pos="7938"/>
        </w:tabs>
        <w:rPr>
          <w:rFonts w:ascii="Arial" w:hAnsi="Arial" w:cs="Arial"/>
          <w:sz w:val="22"/>
        </w:rPr>
      </w:pPr>
    </w:p>
    <w:p w14:paraId="6FD6E9EB" w14:textId="77777777" w:rsidR="00F378CE" w:rsidRPr="00233798" w:rsidRDefault="00F378CE" w:rsidP="00EC550E">
      <w:pPr>
        <w:tabs>
          <w:tab w:val="left" w:pos="1701"/>
          <w:tab w:val="left" w:pos="3119"/>
          <w:tab w:val="left" w:pos="3828"/>
          <w:tab w:val="left" w:pos="7938"/>
        </w:tabs>
        <w:rPr>
          <w:rFonts w:ascii="Arial" w:hAnsi="Arial" w:cs="Arial"/>
          <w:sz w:val="22"/>
        </w:rPr>
      </w:pPr>
    </w:p>
    <w:p w14:paraId="22D8C3D9" w14:textId="77777777" w:rsidR="00F378CE" w:rsidRPr="00233798" w:rsidRDefault="00F378CE" w:rsidP="00EC550E">
      <w:pPr>
        <w:tabs>
          <w:tab w:val="left" w:pos="1701"/>
          <w:tab w:val="left" w:pos="3119"/>
          <w:tab w:val="left" w:pos="3828"/>
          <w:tab w:val="left" w:pos="7938"/>
        </w:tabs>
        <w:rPr>
          <w:rFonts w:ascii="Arial" w:hAnsi="Arial" w:cs="Arial"/>
          <w:sz w:val="22"/>
        </w:rPr>
      </w:pPr>
    </w:p>
    <w:p w14:paraId="70DE2FD3" w14:textId="77777777" w:rsidR="00F378CE" w:rsidRPr="00233798" w:rsidRDefault="00F378CE" w:rsidP="00EC550E">
      <w:pPr>
        <w:tabs>
          <w:tab w:val="left" w:pos="1701"/>
          <w:tab w:val="left" w:pos="3119"/>
          <w:tab w:val="left" w:pos="3828"/>
          <w:tab w:val="left" w:pos="7938"/>
        </w:tabs>
        <w:rPr>
          <w:rFonts w:ascii="Arial" w:hAnsi="Arial" w:cs="Arial"/>
          <w:sz w:val="22"/>
        </w:rPr>
      </w:pPr>
    </w:p>
    <w:p w14:paraId="16DDA33F" w14:textId="77777777" w:rsidR="00F66976" w:rsidRPr="00233798" w:rsidRDefault="00F66976" w:rsidP="00EC550E">
      <w:pPr>
        <w:tabs>
          <w:tab w:val="left" w:pos="1701"/>
          <w:tab w:val="left" w:pos="3119"/>
          <w:tab w:val="left" w:pos="3828"/>
          <w:tab w:val="left" w:pos="7938"/>
        </w:tabs>
        <w:rPr>
          <w:rFonts w:ascii="Arial" w:hAnsi="Arial" w:cs="Arial"/>
          <w:sz w:val="22"/>
        </w:rPr>
      </w:pPr>
    </w:p>
    <w:p w14:paraId="4FCC6973" w14:textId="77777777" w:rsidR="00F66976" w:rsidRPr="00233798" w:rsidRDefault="00F66976" w:rsidP="00EC550E">
      <w:pPr>
        <w:tabs>
          <w:tab w:val="left" w:pos="1701"/>
          <w:tab w:val="left" w:pos="3119"/>
          <w:tab w:val="left" w:pos="3828"/>
          <w:tab w:val="left" w:pos="7938"/>
        </w:tabs>
        <w:rPr>
          <w:rFonts w:ascii="Arial" w:hAnsi="Arial" w:cs="Arial"/>
          <w:sz w:val="22"/>
        </w:rPr>
      </w:pPr>
    </w:p>
    <w:p w14:paraId="6FF63824" w14:textId="77777777" w:rsidR="00AC2650" w:rsidRPr="00233798" w:rsidRDefault="00AC2650" w:rsidP="00EC550E">
      <w:pPr>
        <w:tabs>
          <w:tab w:val="left" w:pos="1701"/>
          <w:tab w:val="left" w:pos="3119"/>
          <w:tab w:val="left" w:pos="3828"/>
          <w:tab w:val="left" w:pos="7938"/>
        </w:tabs>
        <w:rPr>
          <w:rFonts w:ascii="Arial" w:hAnsi="Arial" w:cs="Arial"/>
          <w:sz w:val="22"/>
        </w:rPr>
      </w:pPr>
    </w:p>
    <w:tbl>
      <w:tblPr>
        <w:tblW w:w="9498" w:type="dxa"/>
        <w:tblInd w:w="-34" w:type="dxa"/>
        <w:tblLook w:val="00A0" w:firstRow="1" w:lastRow="0" w:firstColumn="1" w:lastColumn="0" w:noHBand="0" w:noVBand="0"/>
      </w:tblPr>
      <w:tblGrid>
        <w:gridCol w:w="4111"/>
        <w:gridCol w:w="993"/>
        <w:gridCol w:w="4394"/>
      </w:tblGrid>
      <w:tr w:rsidR="00233798" w:rsidRPr="00233798" w14:paraId="0D19DECA" w14:textId="77777777" w:rsidTr="00D12A88">
        <w:tc>
          <w:tcPr>
            <w:tcW w:w="4111" w:type="dxa"/>
            <w:shd w:val="clear" w:color="auto" w:fill="auto"/>
          </w:tcPr>
          <w:bookmarkStart w:id="1" w:name="_Hlk103089615"/>
          <w:p w14:paraId="4811C6AC" w14:textId="77777777" w:rsidR="00233798" w:rsidRPr="00233798" w:rsidRDefault="00233798" w:rsidP="00D12A88">
            <w:pPr>
              <w:tabs>
                <w:tab w:val="left" w:pos="1701"/>
                <w:tab w:val="left" w:pos="3119"/>
                <w:tab w:val="left" w:pos="3828"/>
                <w:tab w:val="left" w:pos="7938"/>
              </w:tabs>
              <w:jc w:val="center"/>
              <w:rPr>
                <w:sz w:val="22"/>
                <w:szCs w:val="22"/>
              </w:rPr>
            </w:pPr>
            <w:r w:rsidRPr="00233798">
              <w:rPr>
                <w:rFonts w:ascii="Arial" w:hAnsi="Arial" w:cs="Arial"/>
                <w:sz w:val="22"/>
                <w:szCs w:val="22"/>
              </w:rPr>
              <w:fldChar w:fldCharType="begin"/>
            </w:r>
            <w:r w:rsidRPr="00233798">
              <w:rPr>
                <w:rFonts w:ascii="Arial" w:hAnsi="Arial" w:cs="Arial"/>
                <w:sz w:val="22"/>
                <w:szCs w:val="22"/>
              </w:rPr>
              <w:instrText xml:space="preserve"> MERGEFIELD t_splnomocnenec  </w:instrText>
            </w:r>
            <w:r w:rsidRPr="00233798">
              <w:rPr>
                <w:rFonts w:ascii="Arial" w:hAnsi="Arial" w:cs="Arial"/>
                <w:sz w:val="22"/>
                <w:szCs w:val="22"/>
              </w:rPr>
              <w:fldChar w:fldCharType="separate"/>
            </w:r>
            <w:r w:rsidRPr="00233798">
              <w:rPr>
                <w:rFonts w:ascii="Arial" w:hAnsi="Arial" w:cs="Arial"/>
                <w:noProof/>
                <w:sz w:val="22"/>
                <w:szCs w:val="22"/>
              </w:rPr>
              <w:t>«t_splnomocnenec»</w:t>
            </w:r>
            <w:r w:rsidRPr="00233798">
              <w:rPr>
                <w:rFonts w:ascii="Arial" w:hAnsi="Arial" w:cs="Arial"/>
                <w:sz w:val="22"/>
                <w:szCs w:val="22"/>
              </w:rPr>
              <w:fldChar w:fldCharType="end"/>
            </w:r>
          </w:p>
        </w:tc>
        <w:tc>
          <w:tcPr>
            <w:tcW w:w="993" w:type="dxa"/>
            <w:shd w:val="clear" w:color="auto" w:fill="auto"/>
          </w:tcPr>
          <w:p w14:paraId="6CFF84F4" w14:textId="77777777" w:rsidR="00233798" w:rsidRPr="00233798" w:rsidRDefault="00233798" w:rsidP="00D12A88">
            <w:pPr>
              <w:tabs>
                <w:tab w:val="left" w:pos="1701"/>
                <w:tab w:val="left" w:pos="3119"/>
                <w:tab w:val="left" w:pos="3828"/>
                <w:tab w:val="left" w:pos="7938"/>
              </w:tabs>
              <w:rPr>
                <w:sz w:val="22"/>
                <w:szCs w:val="22"/>
              </w:rPr>
            </w:pPr>
          </w:p>
        </w:tc>
        <w:tc>
          <w:tcPr>
            <w:tcW w:w="4394" w:type="dxa"/>
            <w:shd w:val="clear" w:color="auto" w:fill="auto"/>
          </w:tcPr>
          <w:p w14:paraId="219C87FE" w14:textId="013DAC55" w:rsidR="00233798" w:rsidRPr="00233798" w:rsidRDefault="00BE1F3B" w:rsidP="00D12A88">
            <w:pPr>
              <w:tabs>
                <w:tab w:val="left" w:pos="1701"/>
                <w:tab w:val="left" w:pos="3119"/>
                <w:tab w:val="left" w:pos="3828"/>
                <w:tab w:val="left" w:pos="7938"/>
              </w:tabs>
              <w:ind w:right="-108"/>
              <w:jc w:val="center"/>
              <w:rPr>
                <w:sz w:val="22"/>
                <w:szCs w:val="22"/>
              </w:rPr>
            </w:pPr>
            <w:r>
              <w:rPr>
                <w:rFonts w:ascii="Arial" w:hAnsi="Arial" w:cs="Arial"/>
                <w:sz w:val="22"/>
                <w:szCs w:val="22"/>
              </w:rPr>
              <w:t>Meno a priezvisko</w:t>
            </w:r>
          </w:p>
        </w:tc>
      </w:tr>
      <w:tr w:rsidR="00233798" w:rsidRPr="00233798" w14:paraId="77096269" w14:textId="77777777" w:rsidTr="00D12A88">
        <w:tc>
          <w:tcPr>
            <w:tcW w:w="4111" w:type="dxa"/>
            <w:shd w:val="clear" w:color="auto" w:fill="auto"/>
          </w:tcPr>
          <w:p w14:paraId="348491BF" w14:textId="77777777" w:rsidR="00233798" w:rsidRPr="00233798" w:rsidRDefault="00233798" w:rsidP="00D12A88">
            <w:pPr>
              <w:tabs>
                <w:tab w:val="left" w:pos="1701"/>
                <w:tab w:val="left" w:pos="3119"/>
                <w:tab w:val="left" w:pos="3828"/>
                <w:tab w:val="left" w:pos="7938"/>
              </w:tabs>
              <w:jc w:val="center"/>
              <w:rPr>
                <w:sz w:val="22"/>
                <w:szCs w:val="22"/>
              </w:rPr>
            </w:pPr>
            <w:r w:rsidRPr="00233798">
              <w:rPr>
                <w:rFonts w:ascii="Arial" w:hAnsi="Arial" w:cs="Arial"/>
                <w:sz w:val="22"/>
                <w:szCs w:val="22"/>
              </w:rPr>
              <w:fldChar w:fldCharType="begin"/>
            </w:r>
            <w:r w:rsidRPr="00233798">
              <w:rPr>
                <w:rFonts w:ascii="Arial" w:hAnsi="Arial" w:cs="Arial"/>
                <w:sz w:val="22"/>
                <w:szCs w:val="22"/>
              </w:rPr>
              <w:instrText xml:space="preserve"> MERGEFIELD t_funkcia  </w:instrText>
            </w:r>
            <w:r w:rsidRPr="00233798">
              <w:rPr>
                <w:rFonts w:ascii="Arial" w:hAnsi="Arial" w:cs="Arial"/>
                <w:sz w:val="22"/>
                <w:szCs w:val="22"/>
              </w:rPr>
              <w:fldChar w:fldCharType="separate"/>
            </w:r>
            <w:r w:rsidRPr="00233798">
              <w:rPr>
                <w:rFonts w:ascii="Arial" w:hAnsi="Arial" w:cs="Arial"/>
                <w:noProof/>
                <w:sz w:val="22"/>
                <w:szCs w:val="22"/>
              </w:rPr>
              <w:t>«t_funkcia»</w:t>
            </w:r>
            <w:r w:rsidRPr="00233798">
              <w:rPr>
                <w:rFonts w:ascii="Arial" w:hAnsi="Arial" w:cs="Arial"/>
                <w:sz w:val="22"/>
                <w:szCs w:val="22"/>
              </w:rPr>
              <w:fldChar w:fldCharType="end"/>
            </w:r>
          </w:p>
        </w:tc>
        <w:tc>
          <w:tcPr>
            <w:tcW w:w="993" w:type="dxa"/>
            <w:shd w:val="clear" w:color="auto" w:fill="auto"/>
          </w:tcPr>
          <w:p w14:paraId="5CD82639" w14:textId="77777777" w:rsidR="00233798" w:rsidRPr="00233798" w:rsidRDefault="00233798" w:rsidP="00D12A88">
            <w:pPr>
              <w:tabs>
                <w:tab w:val="left" w:pos="1701"/>
                <w:tab w:val="left" w:pos="3119"/>
                <w:tab w:val="left" w:pos="3828"/>
                <w:tab w:val="left" w:pos="7938"/>
              </w:tabs>
              <w:rPr>
                <w:sz w:val="22"/>
                <w:szCs w:val="22"/>
              </w:rPr>
            </w:pPr>
          </w:p>
        </w:tc>
        <w:tc>
          <w:tcPr>
            <w:tcW w:w="4394" w:type="dxa"/>
            <w:shd w:val="clear" w:color="auto" w:fill="auto"/>
          </w:tcPr>
          <w:p w14:paraId="6B3F50BD" w14:textId="77777777" w:rsidR="00233798" w:rsidRPr="00233798" w:rsidRDefault="00233798" w:rsidP="00D12A88">
            <w:pPr>
              <w:tabs>
                <w:tab w:val="left" w:pos="1701"/>
                <w:tab w:val="left" w:pos="3119"/>
                <w:tab w:val="left" w:pos="3828"/>
                <w:tab w:val="left" w:pos="7938"/>
              </w:tabs>
              <w:jc w:val="center"/>
              <w:rPr>
                <w:sz w:val="22"/>
                <w:szCs w:val="22"/>
              </w:rPr>
            </w:pPr>
            <w:r w:rsidRPr="00233798">
              <w:rPr>
                <w:rFonts w:ascii="Arial" w:hAnsi="Arial"/>
                <w:sz w:val="22"/>
                <w:szCs w:val="22"/>
              </w:rPr>
              <w:t>generálny riaditeľ</w:t>
            </w:r>
          </w:p>
        </w:tc>
      </w:tr>
      <w:tr w:rsidR="00233798" w:rsidRPr="00233798" w14:paraId="61B29E00" w14:textId="77777777" w:rsidTr="00D12A88">
        <w:tc>
          <w:tcPr>
            <w:tcW w:w="4111" w:type="dxa"/>
            <w:shd w:val="clear" w:color="auto" w:fill="auto"/>
          </w:tcPr>
          <w:p w14:paraId="3E114ACF" w14:textId="77777777" w:rsidR="00233798" w:rsidRPr="00233798" w:rsidRDefault="00233798" w:rsidP="00D12A88">
            <w:pPr>
              <w:tabs>
                <w:tab w:val="left" w:pos="1701"/>
                <w:tab w:val="left" w:pos="3119"/>
                <w:tab w:val="left" w:pos="3828"/>
                <w:tab w:val="left" w:pos="7938"/>
              </w:tabs>
              <w:ind w:right="-108"/>
              <w:jc w:val="center"/>
              <w:rPr>
                <w:sz w:val="22"/>
                <w:szCs w:val="22"/>
              </w:rPr>
            </w:pPr>
          </w:p>
        </w:tc>
        <w:tc>
          <w:tcPr>
            <w:tcW w:w="993" w:type="dxa"/>
            <w:shd w:val="clear" w:color="auto" w:fill="auto"/>
          </w:tcPr>
          <w:p w14:paraId="386FB9FF" w14:textId="77777777" w:rsidR="00233798" w:rsidRPr="00233798" w:rsidRDefault="00233798" w:rsidP="00D12A88">
            <w:pPr>
              <w:tabs>
                <w:tab w:val="left" w:pos="1701"/>
                <w:tab w:val="left" w:pos="3119"/>
                <w:tab w:val="left" w:pos="3828"/>
                <w:tab w:val="left" w:pos="7938"/>
              </w:tabs>
              <w:rPr>
                <w:sz w:val="22"/>
                <w:szCs w:val="22"/>
              </w:rPr>
            </w:pPr>
          </w:p>
        </w:tc>
        <w:tc>
          <w:tcPr>
            <w:tcW w:w="4394" w:type="dxa"/>
            <w:shd w:val="clear" w:color="auto" w:fill="auto"/>
          </w:tcPr>
          <w:p w14:paraId="313F3A76" w14:textId="77777777" w:rsidR="00233798" w:rsidRPr="00233798" w:rsidRDefault="00233798" w:rsidP="00D12A88">
            <w:pPr>
              <w:tabs>
                <w:tab w:val="left" w:pos="1701"/>
                <w:tab w:val="left" w:pos="3119"/>
                <w:tab w:val="left" w:pos="3828"/>
                <w:tab w:val="left" w:pos="7938"/>
              </w:tabs>
              <w:jc w:val="center"/>
              <w:rPr>
                <w:sz w:val="22"/>
                <w:szCs w:val="22"/>
              </w:rPr>
            </w:pPr>
            <w:r w:rsidRPr="00233798">
              <w:rPr>
                <w:rFonts w:ascii="Arial" w:hAnsi="Arial" w:cs="Arial"/>
                <w:sz w:val="22"/>
                <w:szCs w:val="22"/>
                <w:lang w:eastAsia="sk-SK"/>
              </w:rPr>
              <w:t>spoločnosti MH Teplárenský holding, a. s.</w:t>
            </w:r>
          </w:p>
        </w:tc>
      </w:tr>
      <w:tr w:rsidR="00233798" w:rsidRPr="00233798" w14:paraId="398671DF" w14:textId="77777777" w:rsidTr="00D12A88">
        <w:trPr>
          <w:trHeight w:val="1164"/>
        </w:trPr>
        <w:tc>
          <w:tcPr>
            <w:tcW w:w="4111" w:type="dxa"/>
            <w:shd w:val="clear" w:color="auto" w:fill="auto"/>
          </w:tcPr>
          <w:p w14:paraId="1C645DBD" w14:textId="77777777" w:rsidR="00233798" w:rsidRPr="00233798" w:rsidRDefault="00233798" w:rsidP="00D12A88">
            <w:pPr>
              <w:rPr>
                <w:sz w:val="22"/>
                <w:szCs w:val="22"/>
              </w:rPr>
            </w:pPr>
          </w:p>
          <w:p w14:paraId="516CD92D" w14:textId="77777777" w:rsidR="00233798" w:rsidRPr="00233798" w:rsidRDefault="00233798" w:rsidP="00D12A88">
            <w:pPr>
              <w:rPr>
                <w:sz w:val="22"/>
                <w:szCs w:val="22"/>
              </w:rPr>
            </w:pPr>
          </w:p>
          <w:p w14:paraId="57D4720E" w14:textId="77777777" w:rsidR="00233798" w:rsidRPr="00233798" w:rsidRDefault="00233798" w:rsidP="00D12A88">
            <w:pPr>
              <w:rPr>
                <w:sz w:val="22"/>
                <w:szCs w:val="22"/>
              </w:rPr>
            </w:pPr>
          </w:p>
          <w:p w14:paraId="0C2873B5" w14:textId="77777777" w:rsidR="00233798" w:rsidRPr="00233798" w:rsidRDefault="00233798" w:rsidP="00D12A88">
            <w:pPr>
              <w:rPr>
                <w:sz w:val="22"/>
                <w:szCs w:val="22"/>
              </w:rPr>
            </w:pPr>
          </w:p>
        </w:tc>
        <w:tc>
          <w:tcPr>
            <w:tcW w:w="993" w:type="dxa"/>
            <w:shd w:val="clear" w:color="auto" w:fill="auto"/>
          </w:tcPr>
          <w:p w14:paraId="06EB9A75" w14:textId="77777777" w:rsidR="00233798" w:rsidRPr="00233798" w:rsidRDefault="00233798" w:rsidP="00D12A88">
            <w:pPr>
              <w:tabs>
                <w:tab w:val="left" w:pos="1701"/>
                <w:tab w:val="left" w:pos="3119"/>
                <w:tab w:val="left" w:pos="3828"/>
                <w:tab w:val="left" w:pos="7938"/>
              </w:tabs>
              <w:rPr>
                <w:sz w:val="22"/>
                <w:szCs w:val="22"/>
              </w:rPr>
            </w:pPr>
          </w:p>
        </w:tc>
        <w:tc>
          <w:tcPr>
            <w:tcW w:w="4394" w:type="dxa"/>
            <w:shd w:val="clear" w:color="auto" w:fill="auto"/>
          </w:tcPr>
          <w:p w14:paraId="17913AB8" w14:textId="77777777" w:rsidR="00233798" w:rsidRPr="00233798" w:rsidRDefault="00233798" w:rsidP="00D12A88">
            <w:pPr>
              <w:tabs>
                <w:tab w:val="left" w:pos="1701"/>
                <w:tab w:val="left" w:pos="3119"/>
                <w:tab w:val="left" w:pos="3828"/>
                <w:tab w:val="left" w:pos="7938"/>
              </w:tabs>
              <w:jc w:val="center"/>
              <w:rPr>
                <w:sz w:val="22"/>
                <w:szCs w:val="22"/>
              </w:rPr>
            </w:pPr>
          </w:p>
        </w:tc>
      </w:tr>
      <w:tr w:rsidR="00233798" w:rsidRPr="00233798" w14:paraId="5C100836" w14:textId="77777777" w:rsidTr="00D12A88">
        <w:tc>
          <w:tcPr>
            <w:tcW w:w="4111" w:type="dxa"/>
            <w:shd w:val="clear" w:color="auto" w:fill="auto"/>
          </w:tcPr>
          <w:p w14:paraId="75CB475C" w14:textId="77777777" w:rsidR="00233798" w:rsidRPr="00233798" w:rsidRDefault="00233798" w:rsidP="00D12A88">
            <w:pPr>
              <w:tabs>
                <w:tab w:val="left" w:pos="1701"/>
                <w:tab w:val="left" w:pos="3119"/>
                <w:tab w:val="left" w:pos="3828"/>
                <w:tab w:val="left" w:pos="7938"/>
              </w:tabs>
              <w:jc w:val="center"/>
              <w:rPr>
                <w:sz w:val="22"/>
                <w:szCs w:val="22"/>
              </w:rPr>
            </w:pPr>
            <w:r w:rsidRPr="00233798">
              <w:rPr>
                <w:rFonts w:ascii="Arial" w:hAnsi="Arial" w:cs="Arial"/>
                <w:sz w:val="22"/>
                <w:szCs w:val="22"/>
              </w:rPr>
              <w:fldChar w:fldCharType="begin"/>
            </w:r>
            <w:r w:rsidRPr="00233798">
              <w:rPr>
                <w:rFonts w:ascii="Arial" w:hAnsi="Arial" w:cs="Arial"/>
                <w:sz w:val="22"/>
                <w:szCs w:val="22"/>
              </w:rPr>
              <w:instrText xml:space="preserve"> MERGEFIELD t_splnomocnenec1  </w:instrText>
            </w:r>
            <w:r w:rsidRPr="00233798">
              <w:rPr>
                <w:rFonts w:ascii="Arial" w:hAnsi="Arial" w:cs="Arial"/>
                <w:sz w:val="22"/>
                <w:szCs w:val="22"/>
              </w:rPr>
              <w:fldChar w:fldCharType="separate"/>
            </w:r>
            <w:r w:rsidRPr="00233798">
              <w:rPr>
                <w:rFonts w:ascii="Arial" w:hAnsi="Arial" w:cs="Arial"/>
                <w:noProof/>
                <w:sz w:val="22"/>
                <w:szCs w:val="22"/>
              </w:rPr>
              <w:t>«t_splnomocnenec1»</w:t>
            </w:r>
            <w:r w:rsidRPr="00233798">
              <w:rPr>
                <w:rFonts w:ascii="Arial" w:hAnsi="Arial" w:cs="Arial"/>
                <w:sz w:val="22"/>
                <w:szCs w:val="22"/>
              </w:rPr>
              <w:fldChar w:fldCharType="end"/>
            </w:r>
          </w:p>
        </w:tc>
        <w:tc>
          <w:tcPr>
            <w:tcW w:w="993" w:type="dxa"/>
            <w:shd w:val="clear" w:color="auto" w:fill="auto"/>
          </w:tcPr>
          <w:p w14:paraId="127D7BFA" w14:textId="77777777" w:rsidR="00233798" w:rsidRPr="00233798" w:rsidRDefault="00233798" w:rsidP="00D12A88">
            <w:pPr>
              <w:tabs>
                <w:tab w:val="left" w:pos="1701"/>
                <w:tab w:val="left" w:pos="3119"/>
                <w:tab w:val="left" w:pos="3828"/>
                <w:tab w:val="left" w:pos="7938"/>
              </w:tabs>
              <w:rPr>
                <w:sz w:val="22"/>
                <w:szCs w:val="22"/>
              </w:rPr>
            </w:pPr>
          </w:p>
        </w:tc>
        <w:tc>
          <w:tcPr>
            <w:tcW w:w="4394" w:type="dxa"/>
            <w:shd w:val="clear" w:color="auto" w:fill="auto"/>
          </w:tcPr>
          <w:p w14:paraId="7309DA7E" w14:textId="6ECB3103" w:rsidR="00233798" w:rsidRPr="00233798" w:rsidRDefault="00BE1F3B" w:rsidP="00D12A88">
            <w:pPr>
              <w:tabs>
                <w:tab w:val="left" w:pos="1701"/>
                <w:tab w:val="left" w:pos="3119"/>
                <w:tab w:val="left" w:pos="3828"/>
                <w:tab w:val="left" w:pos="7938"/>
              </w:tabs>
              <w:jc w:val="center"/>
              <w:rPr>
                <w:rFonts w:ascii="Arial" w:hAnsi="Arial" w:cs="Arial"/>
                <w:strike/>
                <w:sz w:val="22"/>
                <w:szCs w:val="22"/>
              </w:rPr>
            </w:pPr>
            <w:r>
              <w:rPr>
                <w:rFonts w:ascii="Arial" w:hAnsi="Arial" w:cs="Arial"/>
                <w:sz w:val="22"/>
                <w:szCs w:val="22"/>
              </w:rPr>
              <w:t>Meno a priezvisko</w:t>
            </w:r>
          </w:p>
        </w:tc>
      </w:tr>
      <w:tr w:rsidR="00233798" w:rsidRPr="00233798" w14:paraId="23B87F04" w14:textId="77777777" w:rsidTr="00D12A88">
        <w:tc>
          <w:tcPr>
            <w:tcW w:w="4111" w:type="dxa"/>
            <w:shd w:val="clear" w:color="auto" w:fill="auto"/>
          </w:tcPr>
          <w:p w14:paraId="6E17E3F2" w14:textId="77777777" w:rsidR="00233798" w:rsidRPr="00233798" w:rsidRDefault="00233798" w:rsidP="00D12A88">
            <w:pPr>
              <w:tabs>
                <w:tab w:val="left" w:pos="1701"/>
                <w:tab w:val="left" w:pos="3119"/>
                <w:tab w:val="left" w:pos="3828"/>
                <w:tab w:val="left" w:pos="7938"/>
              </w:tabs>
              <w:jc w:val="center"/>
              <w:rPr>
                <w:sz w:val="22"/>
                <w:szCs w:val="22"/>
              </w:rPr>
            </w:pPr>
            <w:r w:rsidRPr="00233798">
              <w:rPr>
                <w:rFonts w:ascii="Arial" w:hAnsi="Arial" w:cs="Arial"/>
                <w:sz w:val="22"/>
                <w:szCs w:val="22"/>
              </w:rPr>
              <w:fldChar w:fldCharType="begin"/>
            </w:r>
            <w:r w:rsidRPr="00233798">
              <w:rPr>
                <w:rFonts w:ascii="Arial" w:hAnsi="Arial" w:cs="Arial"/>
                <w:sz w:val="22"/>
                <w:szCs w:val="22"/>
              </w:rPr>
              <w:instrText xml:space="preserve"> MERGEFIELD t_funkcia1  </w:instrText>
            </w:r>
            <w:r w:rsidRPr="00233798">
              <w:rPr>
                <w:rFonts w:ascii="Arial" w:hAnsi="Arial" w:cs="Arial"/>
                <w:sz w:val="22"/>
                <w:szCs w:val="22"/>
              </w:rPr>
              <w:fldChar w:fldCharType="separate"/>
            </w:r>
            <w:r w:rsidRPr="00233798">
              <w:rPr>
                <w:rFonts w:ascii="Arial" w:hAnsi="Arial" w:cs="Arial"/>
                <w:noProof/>
                <w:sz w:val="22"/>
                <w:szCs w:val="22"/>
              </w:rPr>
              <w:t>«t_funkcia1»</w:t>
            </w:r>
            <w:r w:rsidRPr="00233798">
              <w:rPr>
                <w:rFonts w:ascii="Arial" w:hAnsi="Arial" w:cs="Arial"/>
                <w:sz w:val="22"/>
                <w:szCs w:val="22"/>
              </w:rPr>
              <w:fldChar w:fldCharType="end"/>
            </w:r>
          </w:p>
        </w:tc>
        <w:tc>
          <w:tcPr>
            <w:tcW w:w="993" w:type="dxa"/>
            <w:shd w:val="clear" w:color="auto" w:fill="auto"/>
          </w:tcPr>
          <w:p w14:paraId="25909D12" w14:textId="77777777" w:rsidR="00233798" w:rsidRPr="00233798" w:rsidRDefault="00233798" w:rsidP="00D12A88">
            <w:pPr>
              <w:tabs>
                <w:tab w:val="left" w:pos="1701"/>
                <w:tab w:val="left" w:pos="3119"/>
                <w:tab w:val="left" w:pos="3828"/>
                <w:tab w:val="left" w:pos="7938"/>
              </w:tabs>
              <w:rPr>
                <w:sz w:val="22"/>
                <w:szCs w:val="22"/>
              </w:rPr>
            </w:pPr>
          </w:p>
        </w:tc>
        <w:tc>
          <w:tcPr>
            <w:tcW w:w="4394" w:type="dxa"/>
            <w:shd w:val="clear" w:color="auto" w:fill="auto"/>
          </w:tcPr>
          <w:p w14:paraId="37E69395" w14:textId="77777777" w:rsidR="00233798" w:rsidRPr="00233798" w:rsidRDefault="00233798" w:rsidP="00D12A88">
            <w:pPr>
              <w:tabs>
                <w:tab w:val="left" w:pos="1701"/>
                <w:tab w:val="left" w:pos="3119"/>
                <w:tab w:val="left" w:pos="3828"/>
                <w:tab w:val="left" w:pos="7938"/>
              </w:tabs>
              <w:jc w:val="center"/>
              <w:rPr>
                <w:sz w:val="22"/>
                <w:szCs w:val="22"/>
              </w:rPr>
            </w:pPr>
            <w:r w:rsidRPr="00233798">
              <w:rPr>
                <w:rFonts w:ascii="Arial" w:hAnsi="Arial"/>
                <w:sz w:val="22"/>
                <w:szCs w:val="22"/>
              </w:rPr>
              <w:t>obchodný riaditeľ</w:t>
            </w:r>
          </w:p>
        </w:tc>
      </w:tr>
      <w:tr w:rsidR="00233798" w:rsidRPr="00233798" w14:paraId="52DF3620" w14:textId="77777777" w:rsidTr="00D12A88">
        <w:tc>
          <w:tcPr>
            <w:tcW w:w="4111" w:type="dxa"/>
            <w:shd w:val="clear" w:color="auto" w:fill="auto"/>
          </w:tcPr>
          <w:p w14:paraId="77ED85A8" w14:textId="77777777" w:rsidR="00233798" w:rsidRPr="00233798" w:rsidRDefault="00233798" w:rsidP="00D12A88">
            <w:pPr>
              <w:tabs>
                <w:tab w:val="left" w:pos="1701"/>
                <w:tab w:val="left" w:pos="3119"/>
                <w:tab w:val="left" w:pos="3828"/>
                <w:tab w:val="left" w:pos="7938"/>
              </w:tabs>
              <w:rPr>
                <w:sz w:val="22"/>
                <w:szCs w:val="22"/>
              </w:rPr>
            </w:pPr>
          </w:p>
        </w:tc>
        <w:tc>
          <w:tcPr>
            <w:tcW w:w="993" w:type="dxa"/>
            <w:shd w:val="clear" w:color="auto" w:fill="auto"/>
          </w:tcPr>
          <w:p w14:paraId="6E2D69A0" w14:textId="77777777" w:rsidR="00233798" w:rsidRPr="00233798" w:rsidRDefault="00233798" w:rsidP="00D12A88">
            <w:pPr>
              <w:tabs>
                <w:tab w:val="left" w:pos="1701"/>
                <w:tab w:val="left" w:pos="3119"/>
                <w:tab w:val="left" w:pos="3828"/>
                <w:tab w:val="left" w:pos="7938"/>
              </w:tabs>
              <w:rPr>
                <w:sz w:val="22"/>
                <w:szCs w:val="22"/>
              </w:rPr>
            </w:pPr>
          </w:p>
        </w:tc>
        <w:tc>
          <w:tcPr>
            <w:tcW w:w="4394" w:type="dxa"/>
            <w:shd w:val="clear" w:color="auto" w:fill="auto"/>
          </w:tcPr>
          <w:p w14:paraId="5F3A1908" w14:textId="77777777" w:rsidR="00233798" w:rsidRPr="00233798" w:rsidRDefault="00233798" w:rsidP="00D12A88">
            <w:pPr>
              <w:tabs>
                <w:tab w:val="left" w:pos="1701"/>
                <w:tab w:val="left" w:pos="3119"/>
                <w:tab w:val="left" w:pos="3828"/>
                <w:tab w:val="left" w:pos="7938"/>
              </w:tabs>
              <w:jc w:val="center"/>
              <w:rPr>
                <w:sz w:val="22"/>
                <w:szCs w:val="22"/>
              </w:rPr>
            </w:pPr>
            <w:r w:rsidRPr="00233798">
              <w:rPr>
                <w:rFonts w:ascii="Arial" w:hAnsi="Arial" w:cs="Arial"/>
                <w:sz w:val="22"/>
                <w:szCs w:val="22"/>
                <w:lang w:eastAsia="sk-SK"/>
              </w:rPr>
              <w:t>spoločnosti MH Teplárenský holding, a. s.</w:t>
            </w:r>
          </w:p>
        </w:tc>
      </w:tr>
      <w:bookmarkEnd w:id="1"/>
    </w:tbl>
    <w:p w14:paraId="5DB995CF" w14:textId="77777777" w:rsidR="00446C37" w:rsidRPr="00233798" w:rsidRDefault="00446C37" w:rsidP="007D4E63"/>
    <w:sectPr w:rsidR="00446C37" w:rsidRPr="00233798" w:rsidSect="003C2EAC">
      <w:footerReference w:type="default" r:id="rId11"/>
      <w:headerReference w:type="first" r:id="rId12"/>
      <w:footerReference w:type="first" r:id="rId13"/>
      <w:pgSz w:w="11906" w:h="16838"/>
      <w:pgMar w:top="1417" w:right="1417" w:bottom="1417" w:left="1417"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A81B2" w14:textId="77777777" w:rsidR="00CE3350" w:rsidRDefault="00CE3350">
      <w:r>
        <w:separator/>
      </w:r>
    </w:p>
  </w:endnote>
  <w:endnote w:type="continuationSeparator" w:id="0">
    <w:p w14:paraId="3501F228" w14:textId="77777777" w:rsidR="00CE3350" w:rsidRDefault="00CE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1537" w14:textId="5FE49F6F" w:rsidR="00D629CD" w:rsidRPr="00E873A8" w:rsidRDefault="00E873A8" w:rsidP="00D629CD">
    <w:pPr>
      <w:pStyle w:val="Pta"/>
      <w:jc w:val="right"/>
      <w:rPr>
        <w:rFonts w:ascii="Arial" w:hAnsi="Arial" w:cs="Arial"/>
        <w:sz w:val="20"/>
        <w:szCs w:val="20"/>
      </w:rPr>
    </w:pPr>
    <w:r w:rsidRPr="00E873A8">
      <w:rPr>
        <w:rFonts w:ascii="Arial" w:hAnsi="Arial" w:cs="Arial"/>
        <w:sz w:val="20"/>
        <w:szCs w:val="20"/>
      </w:rPr>
      <w:fldChar w:fldCharType="begin"/>
    </w:r>
    <w:r w:rsidRPr="00E873A8">
      <w:rPr>
        <w:rFonts w:ascii="Arial" w:hAnsi="Arial" w:cs="Arial"/>
        <w:sz w:val="20"/>
        <w:szCs w:val="20"/>
      </w:rPr>
      <w:instrText xml:space="preserve"> PAGE </w:instrText>
    </w:r>
    <w:r w:rsidRPr="00E873A8">
      <w:rPr>
        <w:rFonts w:ascii="Arial" w:hAnsi="Arial" w:cs="Arial"/>
        <w:sz w:val="20"/>
        <w:szCs w:val="20"/>
      </w:rPr>
      <w:fldChar w:fldCharType="separate"/>
    </w:r>
    <w:r w:rsidR="00BD6702">
      <w:rPr>
        <w:rFonts w:ascii="Arial" w:hAnsi="Arial" w:cs="Arial"/>
        <w:noProof/>
        <w:sz w:val="20"/>
        <w:szCs w:val="20"/>
      </w:rPr>
      <w:t>7</w:t>
    </w:r>
    <w:r w:rsidRPr="00E873A8">
      <w:rPr>
        <w:rFonts w:ascii="Arial" w:hAnsi="Arial" w:cs="Arial"/>
        <w:sz w:val="20"/>
        <w:szCs w:val="20"/>
      </w:rPr>
      <w:fldChar w:fldCharType="end"/>
    </w:r>
    <w:r w:rsidRPr="00E873A8">
      <w:rPr>
        <w:rFonts w:ascii="Arial" w:hAnsi="Arial" w:cs="Arial"/>
        <w:sz w:val="20"/>
        <w:szCs w:val="20"/>
      </w:rPr>
      <w:t xml:space="preserve"> z </w:t>
    </w:r>
    <w:r w:rsidRPr="00E873A8">
      <w:rPr>
        <w:rFonts w:ascii="Arial" w:hAnsi="Arial" w:cs="Arial"/>
        <w:sz w:val="20"/>
        <w:szCs w:val="20"/>
      </w:rPr>
      <w:fldChar w:fldCharType="begin"/>
    </w:r>
    <w:r w:rsidRPr="00E873A8">
      <w:rPr>
        <w:rFonts w:ascii="Arial" w:hAnsi="Arial" w:cs="Arial"/>
        <w:sz w:val="20"/>
        <w:szCs w:val="20"/>
      </w:rPr>
      <w:instrText xml:space="preserve"> NUMPAGES </w:instrText>
    </w:r>
    <w:r w:rsidRPr="00E873A8">
      <w:rPr>
        <w:rFonts w:ascii="Arial" w:hAnsi="Arial" w:cs="Arial"/>
        <w:sz w:val="20"/>
        <w:szCs w:val="20"/>
      </w:rPr>
      <w:fldChar w:fldCharType="separate"/>
    </w:r>
    <w:r w:rsidR="00BD6702">
      <w:rPr>
        <w:rFonts w:ascii="Arial" w:hAnsi="Arial" w:cs="Arial"/>
        <w:noProof/>
        <w:sz w:val="20"/>
        <w:szCs w:val="20"/>
      </w:rPr>
      <w:t>15</w:t>
    </w:r>
    <w:r w:rsidRPr="00E873A8">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1612" w14:textId="77777777" w:rsidR="007D4B9E" w:rsidRDefault="007D4B9E" w:rsidP="007D4B9E">
    <w:pPr>
      <w:pStyle w:val="Pta"/>
      <w:rPr>
        <w:rFonts w:ascii="Arial" w:hAnsi="Arial" w:cs="Arial"/>
        <w:sz w:val="20"/>
      </w:rPr>
    </w:pPr>
  </w:p>
  <w:p w14:paraId="60CD6ECE" w14:textId="77777777" w:rsidR="000B6FCF" w:rsidRDefault="000B6FCF" w:rsidP="000B6FCF">
    <w:pPr>
      <w:pStyle w:val="Pta"/>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4E9C" w14:textId="77777777" w:rsidR="00CE3350" w:rsidRDefault="00CE3350">
      <w:r>
        <w:separator/>
      </w:r>
    </w:p>
  </w:footnote>
  <w:footnote w:type="continuationSeparator" w:id="0">
    <w:p w14:paraId="070F861C" w14:textId="77777777" w:rsidR="00CE3350" w:rsidRDefault="00CE3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0701" w14:textId="02638EE9" w:rsidR="002601D8" w:rsidRDefault="00E42430" w:rsidP="000B5B33">
    <w:pPr>
      <w:pStyle w:val="Hlavika"/>
      <w:ind w:left="-426"/>
    </w:pPr>
    <w:r>
      <w:t xml:space="preserve">     </w:t>
    </w:r>
  </w:p>
  <w:p w14:paraId="46099205" w14:textId="6F30C693" w:rsidR="00E42430" w:rsidRDefault="00233798" w:rsidP="003C2EAC">
    <w:pPr>
      <w:pStyle w:val="Hlavika"/>
      <w:ind w:left="-426" w:hanging="141"/>
    </w:pPr>
    <w:r>
      <w:rPr>
        <w:noProof/>
        <w:lang w:eastAsia="sk-SK"/>
      </w:rPr>
      <w:drawing>
        <wp:inline distT="0" distB="0" distL="0" distR="0" wp14:anchorId="504F005F" wp14:editId="2BFEF604">
          <wp:extent cx="1038225" cy="285750"/>
          <wp:effectExtent l="0" t="0" r="0" b="0"/>
          <wp:docPr id="1" name="Obrázok 3" descr="MH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MH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285750"/>
                  </a:xfrm>
                  <a:prstGeom prst="rect">
                    <a:avLst/>
                  </a:prstGeom>
                  <a:noFill/>
                  <a:ln>
                    <a:noFill/>
                  </a:ln>
                </pic:spPr>
              </pic:pic>
            </a:graphicData>
          </a:graphic>
        </wp:inline>
      </w:drawing>
    </w:r>
    <w:r w:rsidR="00E42430">
      <w:t xml:space="preserve">                                                                                                                                                       </w:t>
    </w:r>
  </w:p>
  <w:p w14:paraId="7833AFCA" w14:textId="66406BE1" w:rsidR="000B6FCF" w:rsidRPr="00DA1C97" w:rsidRDefault="00E42430">
    <w:pPr>
      <w:pStyle w:val="Hlavika"/>
      <w:rPr>
        <w:rFonts w:ascii="Arial" w:hAnsi="Arial" w:cs="Arial"/>
        <w:sz w:val="20"/>
        <w:szCs w:val="20"/>
      </w:rPr>
    </w:pPr>
    <w:r w:rsidRPr="004012BE">
      <w:rPr>
        <w:rFonts w:ascii="Arial" w:hAnsi="Arial" w:cs="Arial"/>
        <w:sz w:val="20"/>
        <w:szCs w:val="20"/>
      </w:rPr>
      <w:t xml:space="preserve">                                                                          </w:t>
    </w:r>
    <w:r w:rsidR="000B5B33">
      <w:rPr>
        <w:rFonts w:ascii="Arial" w:hAnsi="Arial" w:cs="Arial"/>
        <w:sz w:val="20"/>
        <w:szCs w:val="20"/>
      </w:rPr>
      <w:t xml:space="preserve">      </w:t>
    </w:r>
    <w:r w:rsidR="000B5B33">
      <w:rPr>
        <w:rFonts w:ascii="Arial" w:hAnsi="Arial" w:cs="Arial"/>
        <w:sz w:val="20"/>
        <w:szCs w:val="20"/>
      </w:rPr>
      <w:tab/>
    </w:r>
    <w:r w:rsidR="000B5B33">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70D69"/>
    <w:multiLevelType w:val="hybridMultilevel"/>
    <w:tmpl w:val="677C94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A590447"/>
    <w:multiLevelType w:val="hybridMultilevel"/>
    <w:tmpl w:val="B70E48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50A2DC4"/>
    <w:multiLevelType w:val="hybridMultilevel"/>
    <w:tmpl w:val="EDF45F5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 w15:restartNumberingAfterBreak="0">
    <w:nsid w:val="5277700E"/>
    <w:multiLevelType w:val="hybridMultilevel"/>
    <w:tmpl w:val="27065EAA"/>
    <w:lvl w:ilvl="0" w:tplc="EBAA97BC">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5B562FB6"/>
    <w:multiLevelType w:val="hybridMultilevel"/>
    <w:tmpl w:val="3A30A1F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63062A0B"/>
    <w:multiLevelType w:val="hybridMultilevel"/>
    <w:tmpl w:val="2554655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1623883028">
    <w:abstractNumId w:val="1"/>
  </w:num>
  <w:num w:numId="2" w16cid:durableId="133179866">
    <w:abstractNumId w:val="0"/>
  </w:num>
  <w:num w:numId="3" w16cid:durableId="1841894181">
    <w:abstractNumId w:val="5"/>
  </w:num>
  <w:num w:numId="4" w16cid:durableId="1588884753">
    <w:abstractNumId w:val="4"/>
  </w:num>
  <w:num w:numId="5" w16cid:durableId="1198008429">
    <w:abstractNumId w:val="3"/>
  </w:num>
  <w:num w:numId="6" w16cid:durableId="581336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0E"/>
    <w:rsid w:val="00000EF0"/>
    <w:rsid w:val="00005B19"/>
    <w:rsid w:val="00006732"/>
    <w:rsid w:val="00012DC2"/>
    <w:rsid w:val="00032A9C"/>
    <w:rsid w:val="000643F6"/>
    <w:rsid w:val="00072F03"/>
    <w:rsid w:val="0007457D"/>
    <w:rsid w:val="00075155"/>
    <w:rsid w:val="00083B35"/>
    <w:rsid w:val="000942A7"/>
    <w:rsid w:val="00094771"/>
    <w:rsid w:val="000B4D53"/>
    <w:rsid w:val="000B5B33"/>
    <w:rsid w:val="000B6FCF"/>
    <w:rsid w:val="000F35AD"/>
    <w:rsid w:val="0010497C"/>
    <w:rsid w:val="001119D2"/>
    <w:rsid w:val="001265E0"/>
    <w:rsid w:val="001528FB"/>
    <w:rsid w:val="00153456"/>
    <w:rsid w:val="00160848"/>
    <w:rsid w:val="0017598E"/>
    <w:rsid w:val="00181A64"/>
    <w:rsid w:val="00187008"/>
    <w:rsid w:val="00197229"/>
    <w:rsid w:val="001B79A0"/>
    <w:rsid w:val="001C22F7"/>
    <w:rsid w:val="001C626F"/>
    <w:rsid w:val="001D1F1C"/>
    <w:rsid w:val="001F2C34"/>
    <w:rsid w:val="001F4DA4"/>
    <w:rsid w:val="00223255"/>
    <w:rsid w:val="00233798"/>
    <w:rsid w:val="002449DD"/>
    <w:rsid w:val="002601D8"/>
    <w:rsid w:val="00283D27"/>
    <w:rsid w:val="002C6379"/>
    <w:rsid w:val="002E4B58"/>
    <w:rsid w:val="00332D3A"/>
    <w:rsid w:val="00343414"/>
    <w:rsid w:val="00346A43"/>
    <w:rsid w:val="00370038"/>
    <w:rsid w:val="00376F17"/>
    <w:rsid w:val="00390A29"/>
    <w:rsid w:val="0039632D"/>
    <w:rsid w:val="00397C14"/>
    <w:rsid w:val="003A3C05"/>
    <w:rsid w:val="003A70BD"/>
    <w:rsid w:val="003B5BEB"/>
    <w:rsid w:val="003C2EAC"/>
    <w:rsid w:val="003C3022"/>
    <w:rsid w:val="003D6751"/>
    <w:rsid w:val="003F381E"/>
    <w:rsid w:val="004012BE"/>
    <w:rsid w:val="00421E21"/>
    <w:rsid w:val="004365BF"/>
    <w:rsid w:val="0043793B"/>
    <w:rsid w:val="0044120C"/>
    <w:rsid w:val="0044279F"/>
    <w:rsid w:val="00442CCC"/>
    <w:rsid w:val="00446C37"/>
    <w:rsid w:val="00450498"/>
    <w:rsid w:val="00452C39"/>
    <w:rsid w:val="00486E83"/>
    <w:rsid w:val="004B31DB"/>
    <w:rsid w:val="004B7ABC"/>
    <w:rsid w:val="004D733E"/>
    <w:rsid w:val="004F0206"/>
    <w:rsid w:val="004F6DF0"/>
    <w:rsid w:val="00531A70"/>
    <w:rsid w:val="005464AA"/>
    <w:rsid w:val="005472F5"/>
    <w:rsid w:val="0056531A"/>
    <w:rsid w:val="0056749D"/>
    <w:rsid w:val="00572FD5"/>
    <w:rsid w:val="0058557F"/>
    <w:rsid w:val="005863AE"/>
    <w:rsid w:val="005957D2"/>
    <w:rsid w:val="005B12F9"/>
    <w:rsid w:val="005B4A90"/>
    <w:rsid w:val="005C3905"/>
    <w:rsid w:val="005D2F18"/>
    <w:rsid w:val="005E22DB"/>
    <w:rsid w:val="005E2DC0"/>
    <w:rsid w:val="005F3865"/>
    <w:rsid w:val="00616732"/>
    <w:rsid w:val="006918CF"/>
    <w:rsid w:val="0069504F"/>
    <w:rsid w:val="006E031B"/>
    <w:rsid w:val="006E0730"/>
    <w:rsid w:val="006E77CD"/>
    <w:rsid w:val="006F65E5"/>
    <w:rsid w:val="00700EB2"/>
    <w:rsid w:val="00705CB4"/>
    <w:rsid w:val="00724638"/>
    <w:rsid w:val="00731F3A"/>
    <w:rsid w:val="007813F4"/>
    <w:rsid w:val="00781625"/>
    <w:rsid w:val="007D4B9E"/>
    <w:rsid w:val="007D4E63"/>
    <w:rsid w:val="00816216"/>
    <w:rsid w:val="008179AD"/>
    <w:rsid w:val="00823F18"/>
    <w:rsid w:val="00845024"/>
    <w:rsid w:val="00846A1E"/>
    <w:rsid w:val="008551EA"/>
    <w:rsid w:val="00867CD0"/>
    <w:rsid w:val="008761A8"/>
    <w:rsid w:val="00891938"/>
    <w:rsid w:val="00892FD5"/>
    <w:rsid w:val="00896742"/>
    <w:rsid w:val="008B3582"/>
    <w:rsid w:val="008C7F98"/>
    <w:rsid w:val="008D7AA4"/>
    <w:rsid w:val="008E4A6A"/>
    <w:rsid w:val="008F2EB7"/>
    <w:rsid w:val="0092622A"/>
    <w:rsid w:val="00926B2E"/>
    <w:rsid w:val="00945EBE"/>
    <w:rsid w:val="00950D6C"/>
    <w:rsid w:val="009766F0"/>
    <w:rsid w:val="009C0A91"/>
    <w:rsid w:val="009C2B64"/>
    <w:rsid w:val="009F2713"/>
    <w:rsid w:val="00A03179"/>
    <w:rsid w:val="00A65F0B"/>
    <w:rsid w:val="00A73FA7"/>
    <w:rsid w:val="00A82912"/>
    <w:rsid w:val="00A83DDE"/>
    <w:rsid w:val="00AC2650"/>
    <w:rsid w:val="00AF1AF2"/>
    <w:rsid w:val="00B032AE"/>
    <w:rsid w:val="00B21E7E"/>
    <w:rsid w:val="00B256F5"/>
    <w:rsid w:val="00B262A8"/>
    <w:rsid w:val="00B36393"/>
    <w:rsid w:val="00B450B3"/>
    <w:rsid w:val="00B4700B"/>
    <w:rsid w:val="00B53B4F"/>
    <w:rsid w:val="00B540D2"/>
    <w:rsid w:val="00B71D41"/>
    <w:rsid w:val="00BD501E"/>
    <w:rsid w:val="00BD6702"/>
    <w:rsid w:val="00BE1F3B"/>
    <w:rsid w:val="00BF5098"/>
    <w:rsid w:val="00BF6537"/>
    <w:rsid w:val="00C15EEB"/>
    <w:rsid w:val="00C73118"/>
    <w:rsid w:val="00C73642"/>
    <w:rsid w:val="00CB50A0"/>
    <w:rsid w:val="00CE0B3F"/>
    <w:rsid w:val="00CE3350"/>
    <w:rsid w:val="00D07B10"/>
    <w:rsid w:val="00D33070"/>
    <w:rsid w:val="00D50308"/>
    <w:rsid w:val="00D51591"/>
    <w:rsid w:val="00D629CD"/>
    <w:rsid w:val="00D67830"/>
    <w:rsid w:val="00D736D5"/>
    <w:rsid w:val="00D77B71"/>
    <w:rsid w:val="00D8654B"/>
    <w:rsid w:val="00DA1C97"/>
    <w:rsid w:val="00DC2C5E"/>
    <w:rsid w:val="00DD1AF5"/>
    <w:rsid w:val="00DE47ED"/>
    <w:rsid w:val="00DF29CA"/>
    <w:rsid w:val="00E107D5"/>
    <w:rsid w:val="00E1696D"/>
    <w:rsid w:val="00E16DF0"/>
    <w:rsid w:val="00E42430"/>
    <w:rsid w:val="00E54336"/>
    <w:rsid w:val="00E55884"/>
    <w:rsid w:val="00E76605"/>
    <w:rsid w:val="00E811F1"/>
    <w:rsid w:val="00E873A8"/>
    <w:rsid w:val="00EA122D"/>
    <w:rsid w:val="00EA76F3"/>
    <w:rsid w:val="00EB1A17"/>
    <w:rsid w:val="00EB7D6D"/>
    <w:rsid w:val="00EC550E"/>
    <w:rsid w:val="00EC5CF7"/>
    <w:rsid w:val="00ED005F"/>
    <w:rsid w:val="00ED56AF"/>
    <w:rsid w:val="00ED5FEB"/>
    <w:rsid w:val="00F378CE"/>
    <w:rsid w:val="00F457B3"/>
    <w:rsid w:val="00F554AE"/>
    <w:rsid w:val="00F65F31"/>
    <w:rsid w:val="00F66976"/>
    <w:rsid w:val="00FB052C"/>
    <w:rsid w:val="00FB4DFA"/>
    <w:rsid w:val="00FD4C2A"/>
    <w:rsid w:val="00FD6183"/>
    <w:rsid w:val="00FF14E6"/>
    <w:rsid w:val="00FF50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5905DA55"/>
  <w15:docId w15:val="{7533F363-2867-45CB-9B61-2F24CC5A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C550E"/>
    <w:rPr>
      <w:sz w:val="24"/>
      <w:szCs w:val="24"/>
      <w:lang w:val="sk-SK" w:eastAsia="cs-CZ"/>
    </w:rPr>
  </w:style>
  <w:style w:type="paragraph" w:styleId="Nadpis3">
    <w:name w:val="heading 3"/>
    <w:aliases w:val="Nadpis 10"/>
    <w:basedOn w:val="Normlny"/>
    <w:next w:val="Normlny"/>
    <w:link w:val="Nadpis3Char"/>
    <w:qFormat/>
    <w:rsid w:val="00EC550E"/>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Nadpis 10 Char"/>
    <w:link w:val="Nadpis3"/>
    <w:rsid w:val="00EC550E"/>
    <w:rPr>
      <w:rFonts w:ascii="Arial" w:hAnsi="Arial" w:cs="Arial"/>
      <w:b/>
      <w:bCs/>
      <w:sz w:val="26"/>
      <w:szCs w:val="26"/>
      <w:lang w:val="sk-SK" w:eastAsia="cs-CZ" w:bidi="ar-SA"/>
    </w:rPr>
  </w:style>
  <w:style w:type="table" w:styleId="Mriekatabuky">
    <w:name w:val="Table Grid"/>
    <w:basedOn w:val="Normlnatabuka"/>
    <w:rsid w:val="00EC5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rsid w:val="00EC550E"/>
    <w:pPr>
      <w:spacing w:after="120" w:line="480" w:lineRule="auto"/>
    </w:pPr>
  </w:style>
  <w:style w:type="character" w:customStyle="1" w:styleId="Zkladntext2Char">
    <w:name w:val="Základný text 2 Char"/>
    <w:link w:val="Zkladntext2"/>
    <w:rsid w:val="00EC550E"/>
    <w:rPr>
      <w:sz w:val="24"/>
      <w:szCs w:val="24"/>
      <w:lang w:val="sk-SK" w:eastAsia="cs-CZ" w:bidi="ar-SA"/>
    </w:rPr>
  </w:style>
  <w:style w:type="paragraph" w:customStyle="1" w:styleId="Zkladntext21">
    <w:name w:val="Základný text 21"/>
    <w:basedOn w:val="Normlny"/>
    <w:rsid w:val="00EC550E"/>
    <w:pPr>
      <w:ind w:left="851"/>
      <w:jc w:val="both"/>
    </w:pPr>
    <w:rPr>
      <w:sz w:val="20"/>
      <w:szCs w:val="20"/>
    </w:rPr>
  </w:style>
  <w:style w:type="paragraph" w:styleId="Hlavika">
    <w:name w:val="header"/>
    <w:basedOn w:val="Normlny"/>
    <w:rsid w:val="00D629CD"/>
    <w:pPr>
      <w:tabs>
        <w:tab w:val="center" w:pos="4536"/>
        <w:tab w:val="right" w:pos="9072"/>
      </w:tabs>
    </w:pPr>
  </w:style>
  <w:style w:type="paragraph" w:styleId="Pta">
    <w:name w:val="footer"/>
    <w:basedOn w:val="Normlny"/>
    <w:link w:val="PtaChar"/>
    <w:uiPriority w:val="99"/>
    <w:rsid w:val="00D629CD"/>
    <w:pPr>
      <w:tabs>
        <w:tab w:val="center" w:pos="4536"/>
        <w:tab w:val="right" w:pos="9072"/>
      </w:tabs>
    </w:pPr>
  </w:style>
  <w:style w:type="character" w:styleId="Odkaznakomentr">
    <w:name w:val="annotation reference"/>
    <w:rsid w:val="008B3582"/>
    <w:rPr>
      <w:sz w:val="16"/>
      <w:szCs w:val="16"/>
    </w:rPr>
  </w:style>
  <w:style w:type="paragraph" w:styleId="Textkomentra">
    <w:name w:val="annotation text"/>
    <w:basedOn w:val="Normlny"/>
    <w:link w:val="TextkomentraChar"/>
    <w:rsid w:val="008B3582"/>
    <w:rPr>
      <w:sz w:val="20"/>
      <w:szCs w:val="20"/>
    </w:rPr>
  </w:style>
  <w:style w:type="character" w:customStyle="1" w:styleId="TextkomentraChar">
    <w:name w:val="Text komentára Char"/>
    <w:link w:val="Textkomentra"/>
    <w:rsid w:val="008B3582"/>
    <w:rPr>
      <w:lang w:eastAsia="cs-CZ"/>
    </w:rPr>
  </w:style>
  <w:style w:type="paragraph" w:styleId="Predmetkomentra">
    <w:name w:val="annotation subject"/>
    <w:basedOn w:val="Textkomentra"/>
    <w:next w:val="Textkomentra"/>
    <w:link w:val="PredmetkomentraChar"/>
    <w:rsid w:val="008B3582"/>
    <w:rPr>
      <w:b/>
      <w:bCs/>
    </w:rPr>
  </w:style>
  <w:style w:type="character" w:customStyle="1" w:styleId="PredmetkomentraChar">
    <w:name w:val="Predmet komentára Char"/>
    <w:link w:val="Predmetkomentra"/>
    <w:rsid w:val="008B3582"/>
    <w:rPr>
      <w:b/>
      <w:bCs/>
      <w:lang w:eastAsia="cs-CZ"/>
    </w:rPr>
  </w:style>
  <w:style w:type="paragraph" w:styleId="Textbubliny">
    <w:name w:val="Balloon Text"/>
    <w:basedOn w:val="Normlny"/>
    <w:link w:val="TextbublinyChar"/>
    <w:rsid w:val="008B3582"/>
    <w:rPr>
      <w:rFonts w:ascii="Tahoma" w:hAnsi="Tahoma" w:cs="Tahoma"/>
      <w:sz w:val="16"/>
      <w:szCs w:val="16"/>
    </w:rPr>
  </w:style>
  <w:style w:type="character" w:customStyle="1" w:styleId="TextbublinyChar">
    <w:name w:val="Text bubliny Char"/>
    <w:link w:val="Textbubliny"/>
    <w:rsid w:val="008B3582"/>
    <w:rPr>
      <w:rFonts w:ascii="Tahoma" w:hAnsi="Tahoma" w:cs="Tahoma"/>
      <w:sz w:val="16"/>
      <w:szCs w:val="16"/>
      <w:lang w:eastAsia="cs-CZ"/>
    </w:rPr>
  </w:style>
  <w:style w:type="character" w:customStyle="1" w:styleId="PtaChar">
    <w:name w:val="Päta Char"/>
    <w:link w:val="Pta"/>
    <w:uiPriority w:val="99"/>
    <w:rsid w:val="007D4B9E"/>
    <w:rPr>
      <w:sz w:val="24"/>
      <w:szCs w:val="24"/>
      <w:lang w:eastAsia="cs-CZ"/>
    </w:rPr>
  </w:style>
  <w:style w:type="paragraph" w:customStyle="1" w:styleId="Default">
    <w:name w:val="Default"/>
    <w:rsid w:val="001C626F"/>
    <w:pPr>
      <w:autoSpaceDE w:val="0"/>
      <w:autoSpaceDN w:val="0"/>
      <w:adjustRightInd w:val="0"/>
    </w:pPr>
    <w:rPr>
      <w:rFonts w:ascii="Arial" w:hAnsi="Arial" w:cs="Arial"/>
      <w:color w:val="000000"/>
      <w:sz w:val="24"/>
      <w:szCs w:val="24"/>
      <w:lang w:val="sk-SK" w:eastAsia="sk-SK"/>
    </w:rPr>
  </w:style>
  <w:style w:type="paragraph" w:styleId="Revzia">
    <w:name w:val="Revision"/>
    <w:hidden/>
    <w:uiPriority w:val="99"/>
    <w:semiHidden/>
    <w:rsid w:val="00B21E7E"/>
    <w:rPr>
      <w:sz w:val="24"/>
      <w:szCs w:val="24"/>
      <w:lang w:val="sk-SK" w:eastAsia="cs-CZ"/>
    </w:rPr>
  </w:style>
  <w:style w:type="paragraph" w:styleId="Normlnywebov">
    <w:name w:val="Normal (Web)"/>
    <w:basedOn w:val="Normlny"/>
    <w:uiPriority w:val="99"/>
    <w:unhideWhenUsed/>
    <w:rsid w:val="00233798"/>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898443">
      <w:bodyDiv w:val="1"/>
      <w:marLeft w:val="0"/>
      <w:marRight w:val="0"/>
      <w:marTop w:val="0"/>
      <w:marBottom w:val="0"/>
      <w:divBdr>
        <w:top w:val="none" w:sz="0" w:space="0" w:color="auto"/>
        <w:left w:val="none" w:sz="0" w:space="0" w:color="auto"/>
        <w:bottom w:val="none" w:sz="0" w:space="0" w:color="auto"/>
        <w:right w:val="none" w:sz="0" w:space="0" w:color="auto"/>
      </w:divBdr>
    </w:div>
    <w:div w:id="927691307">
      <w:bodyDiv w:val="1"/>
      <w:marLeft w:val="0"/>
      <w:marRight w:val="0"/>
      <w:marTop w:val="0"/>
      <w:marBottom w:val="0"/>
      <w:divBdr>
        <w:top w:val="none" w:sz="0" w:space="0" w:color="auto"/>
        <w:left w:val="none" w:sz="0" w:space="0" w:color="auto"/>
        <w:bottom w:val="none" w:sz="0" w:space="0" w:color="auto"/>
        <w:right w:val="none" w:sz="0" w:space="0" w:color="auto"/>
      </w:divBdr>
    </w:div>
    <w:div w:id="1628319498">
      <w:bodyDiv w:val="1"/>
      <w:marLeft w:val="0"/>
      <w:marRight w:val="0"/>
      <w:marTop w:val="0"/>
      <w:marBottom w:val="0"/>
      <w:divBdr>
        <w:top w:val="none" w:sz="0" w:space="0" w:color="auto"/>
        <w:left w:val="none" w:sz="0" w:space="0" w:color="auto"/>
        <w:bottom w:val="none" w:sz="0" w:space="0" w:color="auto"/>
        <w:right w:val="none" w:sz="0" w:space="0" w:color="auto"/>
      </w:divBdr>
    </w:div>
    <w:div w:id="1983850672">
      <w:bodyDiv w:val="1"/>
      <w:marLeft w:val="0"/>
      <w:marRight w:val="0"/>
      <w:marTop w:val="0"/>
      <w:marBottom w:val="0"/>
      <w:divBdr>
        <w:top w:val="none" w:sz="0" w:space="0" w:color="auto"/>
        <w:left w:val="none" w:sz="0" w:space="0" w:color="auto"/>
        <w:bottom w:val="none" w:sz="0" w:space="0" w:color="auto"/>
        <w:right w:val="none" w:sz="0" w:space="0" w:color="auto"/>
      </w:divBdr>
    </w:div>
    <w:div w:id="20484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2E7B16B99257419CC7B58C9F02C209" ma:contentTypeVersion="12" ma:contentTypeDescription="Umožňuje vytvoriť nový dokument." ma:contentTypeScope="" ma:versionID="b7d6215625b5c007a320e09f30057006">
  <xsd:schema xmlns:xsd="http://www.w3.org/2001/XMLSchema" xmlns:xs="http://www.w3.org/2001/XMLSchema" xmlns:p="http://schemas.microsoft.com/office/2006/metadata/properties" xmlns:ns2="63822302-e01a-49bc-8bb1-b066be757df8" xmlns:ns3="106a6658-53b6-42b2-87b8-ff7a38d76f39" targetNamespace="http://schemas.microsoft.com/office/2006/metadata/properties" ma:root="true" ma:fieldsID="e47618ad87290298021f2838040d4ad0" ns2:_="" ns3:_="">
    <xsd:import namespace="63822302-e01a-49bc-8bb1-b066be757df8"/>
    <xsd:import namespace="106a6658-53b6-42b2-87b8-ff7a38d76f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22302-e01a-49bc-8bb1-b066be757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6a6658-53b6-42b2-87b8-ff7a38d76f39"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2CEA6-C2AC-410E-A82A-261F5BE8C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22302-e01a-49bc-8bb1-b066be757df8"/>
    <ds:schemaRef ds:uri="106a6658-53b6-42b2-87b8-ff7a38d76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557EC-08AF-45E5-9168-3A6E9E07915C}">
  <ds:schemaRefs>
    <ds:schemaRef ds:uri="http://schemas.microsoft.com/sharepoint/v3/contenttype/forms"/>
  </ds:schemaRefs>
</ds:datastoreItem>
</file>

<file path=customXml/itemProps3.xml><?xml version="1.0" encoding="utf-8"?>
<ds:datastoreItem xmlns:ds="http://schemas.openxmlformats.org/officeDocument/2006/customXml" ds:itemID="{98D125A3-EAEF-400E-B027-3C72E81575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8F5037-EC8B-4286-9F22-2E053AA1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6130</Words>
  <Characters>39485</Characters>
  <Application>Microsoft Office Word</Application>
  <DocSecurity>0</DocSecurity>
  <Lines>329</Lines>
  <Paragraphs>91</Paragraphs>
  <ScaleCrop>false</ScaleCrop>
  <HeadingPairs>
    <vt:vector size="2" baseType="variant">
      <vt:variant>
        <vt:lpstr>Názov</vt:lpstr>
      </vt:variant>
      <vt:variant>
        <vt:i4>1</vt:i4>
      </vt:variant>
    </vt:vector>
  </HeadingPairs>
  <TitlesOfParts>
    <vt:vector size="1" baseType="lpstr">
      <vt:lpstr>Zmluva o dodávke a odbere tepla</vt:lpstr>
    </vt:vector>
  </TitlesOfParts>
  <Company>BAT a.s.</Company>
  <LinksUpToDate>false</LinksUpToDate>
  <CharactersWithSpaces>45524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dodávke a odbere tepla</dc:title>
  <dc:creator>Szöllösyová Alena</dc:creator>
  <cp:lastModifiedBy>Ulrichová Alexandra BA</cp:lastModifiedBy>
  <cp:revision>3</cp:revision>
  <cp:lastPrinted>2019-03-07T11:03:00Z</cp:lastPrinted>
  <dcterms:created xsi:type="dcterms:W3CDTF">2022-05-20T13:04:00Z</dcterms:created>
  <dcterms:modified xsi:type="dcterms:W3CDTF">2022-07-06T13:07:00Z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0x0101000A2E7B16B99257419CC7B58C9F02C209</vt:lpwstr>
  </property>
</Properties>
</file>