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502E" w14:textId="77777777" w:rsidR="00BD5284" w:rsidRPr="00105953" w:rsidRDefault="00BD5284" w:rsidP="00BD5284">
      <w:pPr>
        <w:tabs>
          <w:tab w:val="left" w:pos="5387"/>
        </w:tabs>
        <w:suppressAutoHyphens/>
        <w:jc w:val="center"/>
        <w:rPr>
          <w:rFonts w:ascii="Arial" w:hAnsi="Arial" w:cs="Arial"/>
          <w:b/>
          <w:sz w:val="40"/>
          <w:szCs w:val="40"/>
        </w:rPr>
      </w:pPr>
      <w:r w:rsidRPr="00105953">
        <w:rPr>
          <w:rFonts w:ascii="Arial" w:hAnsi="Arial" w:cs="Arial"/>
          <w:b/>
          <w:sz w:val="40"/>
          <w:szCs w:val="40"/>
        </w:rPr>
        <w:t>Zmluva o dodávke a odbere tepla</w:t>
      </w:r>
    </w:p>
    <w:p w14:paraId="64D1BCDD" w14:textId="77777777" w:rsidR="00BD5284" w:rsidRPr="00105953" w:rsidRDefault="00BD5284" w:rsidP="00BD5284">
      <w:pPr>
        <w:tabs>
          <w:tab w:val="left" w:pos="5387"/>
        </w:tabs>
        <w:suppressAutoHyphens/>
        <w:ind w:left="1416" w:hanging="1416"/>
        <w:jc w:val="center"/>
        <w:rPr>
          <w:rFonts w:ascii="Arial" w:hAnsi="Arial" w:cs="Arial"/>
          <w:sz w:val="22"/>
          <w:szCs w:val="22"/>
        </w:rPr>
      </w:pPr>
    </w:p>
    <w:p w14:paraId="5D47676A" w14:textId="77777777" w:rsidR="007C30B5" w:rsidRPr="00286DCA" w:rsidRDefault="007C30B5" w:rsidP="007C30B5">
      <w:pPr>
        <w:pStyle w:val="Zkladntext2"/>
        <w:suppressAutoHyphens/>
        <w:spacing w:line="240" w:lineRule="auto"/>
        <w:jc w:val="both"/>
        <w:rPr>
          <w:rFonts w:ascii="Arial" w:hAnsi="Arial" w:cs="Arial"/>
          <w:sz w:val="22"/>
          <w:szCs w:val="22"/>
        </w:rPr>
      </w:pPr>
      <w:r w:rsidRPr="00286DCA">
        <w:rPr>
          <w:rFonts w:ascii="Arial" w:hAnsi="Arial" w:cs="Arial"/>
          <w:sz w:val="22"/>
          <w:szCs w:val="22"/>
        </w:rPr>
        <w:t xml:space="preserve">uzatvorená v zmysle zákona č. 657/2004 Z. z. o tepelnej energetike v znení neskorších predpisov, zákona č. 250/2012  Z. z. o regulácii v sieťových odvetviach v znení neskorších predpisov a ostatných všeobecne záväzných právnych  predpisov Slovenskej republiky </w:t>
      </w:r>
    </w:p>
    <w:p w14:paraId="17573463" w14:textId="77777777" w:rsidR="007C30B5" w:rsidRPr="00286DCA" w:rsidRDefault="007C30B5" w:rsidP="007C30B5">
      <w:pPr>
        <w:pStyle w:val="Zkladntext2"/>
        <w:suppressAutoHyphens/>
        <w:spacing w:line="240" w:lineRule="auto"/>
        <w:rPr>
          <w:rFonts w:ascii="Arial" w:hAnsi="Arial" w:cs="Arial"/>
          <w:sz w:val="22"/>
          <w:szCs w:val="22"/>
        </w:rPr>
      </w:pPr>
      <w:r w:rsidRPr="00286DCA">
        <w:rPr>
          <w:rFonts w:ascii="Arial" w:hAnsi="Arial" w:cs="Arial"/>
          <w:sz w:val="22"/>
          <w:szCs w:val="22"/>
        </w:rPr>
        <w:t xml:space="preserve">                                                        (ďalej len „zmluva“)</w:t>
      </w:r>
    </w:p>
    <w:p w14:paraId="07817C81" w14:textId="77777777" w:rsidR="007C30B5" w:rsidRPr="00286DCA" w:rsidRDefault="007C30B5" w:rsidP="007C30B5">
      <w:pPr>
        <w:suppressAutoHyphens/>
        <w:jc w:val="center"/>
        <w:rPr>
          <w:rFonts w:ascii="Arial" w:hAnsi="Arial" w:cs="Arial"/>
          <w:b/>
          <w:sz w:val="30"/>
        </w:rPr>
      </w:pPr>
    </w:p>
    <w:p w14:paraId="0D921FBB" w14:textId="77777777" w:rsidR="007C30B5" w:rsidRPr="00286DCA" w:rsidRDefault="007C30B5" w:rsidP="007C30B5">
      <w:pPr>
        <w:suppressAutoHyphens/>
        <w:jc w:val="center"/>
        <w:rPr>
          <w:rFonts w:ascii="Arial" w:hAnsi="Arial" w:cs="Arial"/>
          <w:b/>
          <w:sz w:val="30"/>
        </w:rPr>
      </w:pPr>
      <w:r w:rsidRPr="00286DCA">
        <w:rPr>
          <w:rFonts w:ascii="Arial" w:hAnsi="Arial" w:cs="Arial"/>
          <w:b/>
          <w:sz w:val="30"/>
        </w:rPr>
        <w:t>ZMLUVNÉ PODMIENKY NA DODÁVKU A ODBER TEPLA</w:t>
      </w:r>
    </w:p>
    <w:p w14:paraId="39D80B9F" w14:textId="77777777" w:rsidR="007C30B5" w:rsidRPr="00286DCA" w:rsidRDefault="007C30B5" w:rsidP="007C30B5">
      <w:pPr>
        <w:suppressAutoHyphens/>
        <w:jc w:val="center"/>
        <w:rPr>
          <w:rFonts w:ascii="Arial" w:hAnsi="Arial" w:cs="Arial"/>
          <w:b/>
          <w:sz w:val="22"/>
        </w:rPr>
      </w:pPr>
    </w:p>
    <w:p w14:paraId="30429F91" w14:textId="5215838C" w:rsidR="00BD5284" w:rsidRPr="00286DCA" w:rsidRDefault="007C30B5" w:rsidP="007C30B5">
      <w:pPr>
        <w:rPr>
          <w:rFonts w:ascii="Arial" w:hAnsi="Arial" w:cs="Arial"/>
          <w:b/>
          <w:sz w:val="22"/>
          <w:szCs w:val="22"/>
        </w:rPr>
      </w:pPr>
      <w:r w:rsidRPr="00286DCA">
        <w:rPr>
          <w:rFonts w:ascii="Arial" w:hAnsi="Arial" w:cs="Arial"/>
          <w:b/>
        </w:rPr>
        <w:t xml:space="preserve">Evidenčné číslo zmluvy: </w:t>
      </w:r>
    </w:p>
    <w:p w14:paraId="06F03820" w14:textId="77777777" w:rsidR="00BD5284" w:rsidRPr="00286DCA" w:rsidRDefault="00BD5284" w:rsidP="00BD5284">
      <w:pPr>
        <w:suppressAutoHyphens/>
        <w:jc w:val="both"/>
        <w:rPr>
          <w:rFonts w:ascii="Arial" w:hAnsi="Arial" w:cs="Arial"/>
          <w:sz w:val="22"/>
          <w:szCs w:val="22"/>
        </w:rPr>
      </w:pPr>
      <w:r w:rsidRPr="00286DCA">
        <w:rPr>
          <w:rFonts w:ascii="Arial" w:hAnsi="Arial" w:cs="Arial"/>
          <w:b/>
          <w:sz w:val="22"/>
          <w:szCs w:val="22"/>
        </w:rPr>
        <w:t>Číslo zmluvy</w:t>
      </w:r>
      <w:r w:rsidRPr="00286DCA">
        <w:rPr>
          <w:rFonts w:ascii="Arial" w:hAnsi="Arial" w:cs="Arial"/>
          <w:sz w:val="22"/>
          <w:szCs w:val="22"/>
        </w:rPr>
        <w:t xml:space="preserve">: </w:t>
      </w:r>
      <w:r w:rsidRPr="00286DCA">
        <w:rPr>
          <w:rFonts w:ascii="Arial" w:hAnsi="Arial" w:cs="Arial"/>
          <w:b/>
          <w:sz w:val="22"/>
          <w:szCs w:val="22"/>
        </w:rPr>
        <w:fldChar w:fldCharType="begin"/>
      </w:r>
      <w:r w:rsidRPr="00286DCA">
        <w:rPr>
          <w:rFonts w:ascii="Arial" w:hAnsi="Arial" w:cs="Arial"/>
          <w:b/>
          <w:sz w:val="22"/>
          <w:szCs w:val="22"/>
        </w:rPr>
        <w:instrText xml:space="preserve"> MERGEFIELD CISLO_ZMLUVY </w:instrText>
      </w:r>
      <w:r w:rsidRPr="00286DCA">
        <w:rPr>
          <w:rFonts w:ascii="Arial" w:hAnsi="Arial" w:cs="Arial"/>
          <w:b/>
          <w:sz w:val="22"/>
          <w:szCs w:val="22"/>
        </w:rPr>
        <w:fldChar w:fldCharType="separate"/>
      </w:r>
      <w:r w:rsidR="0014469F" w:rsidRPr="00286DCA">
        <w:rPr>
          <w:rFonts w:ascii="Arial" w:hAnsi="Arial" w:cs="Arial"/>
          <w:b/>
          <w:noProof/>
          <w:sz w:val="22"/>
          <w:szCs w:val="22"/>
        </w:rPr>
        <w:t>«CISLO_ZMLUVY»</w:t>
      </w:r>
      <w:r w:rsidRPr="00286DCA">
        <w:rPr>
          <w:rFonts w:ascii="Arial" w:hAnsi="Arial" w:cs="Arial"/>
          <w:b/>
          <w:sz w:val="22"/>
          <w:szCs w:val="22"/>
        </w:rPr>
        <w:fldChar w:fldCharType="end"/>
      </w:r>
    </w:p>
    <w:p w14:paraId="48A5CAD0" w14:textId="77777777" w:rsidR="00BD5284" w:rsidRPr="00286DCA" w:rsidRDefault="00BD5284" w:rsidP="00BD5284">
      <w:pPr>
        <w:suppressAutoHyphens/>
        <w:jc w:val="both"/>
        <w:rPr>
          <w:rFonts w:ascii="Arial" w:hAnsi="Arial" w:cs="Arial"/>
          <w:b/>
          <w:sz w:val="22"/>
          <w:szCs w:val="22"/>
        </w:rPr>
      </w:pPr>
      <w:r w:rsidRPr="00286DCA">
        <w:rPr>
          <w:rFonts w:ascii="Arial" w:hAnsi="Arial" w:cs="Arial"/>
          <w:b/>
          <w:sz w:val="22"/>
          <w:szCs w:val="22"/>
        </w:rPr>
        <w:t xml:space="preserve">Číslo odberného miesta: </w:t>
      </w:r>
      <w:r w:rsidRPr="00286DCA">
        <w:rPr>
          <w:rFonts w:ascii="Arial" w:hAnsi="Arial" w:cs="Arial"/>
          <w:b/>
          <w:sz w:val="22"/>
          <w:szCs w:val="22"/>
        </w:rPr>
        <w:fldChar w:fldCharType="begin"/>
      </w:r>
      <w:r w:rsidRPr="00286DCA">
        <w:rPr>
          <w:rFonts w:ascii="Arial" w:hAnsi="Arial" w:cs="Arial"/>
          <w:b/>
          <w:sz w:val="22"/>
          <w:szCs w:val="22"/>
        </w:rPr>
        <w:instrText xml:space="preserve"> MERGEFIELD OM_CISLO </w:instrText>
      </w:r>
      <w:r w:rsidRPr="00286DCA">
        <w:rPr>
          <w:rFonts w:ascii="Arial" w:hAnsi="Arial" w:cs="Arial"/>
          <w:b/>
          <w:sz w:val="22"/>
          <w:szCs w:val="22"/>
        </w:rPr>
        <w:fldChar w:fldCharType="separate"/>
      </w:r>
      <w:r w:rsidR="0014469F" w:rsidRPr="00286DCA">
        <w:rPr>
          <w:rFonts w:ascii="Arial" w:hAnsi="Arial" w:cs="Arial"/>
          <w:b/>
          <w:noProof/>
          <w:sz w:val="22"/>
          <w:szCs w:val="22"/>
        </w:rPr>
        <w:t>«OM_CISLO»</w:t>
      </w:r>
      <w:r w:rsidRPr="00286DCA">
        <w:rPr>
          <w:rFonts w:ascii="Arial" w:hAnsi="Arial" w:cs="Arial"/>
          <w:b/>
          <w:sz w:val="22"/>
          <w:szCs w:val="22"/>
        </w:rPr>
        <w:fldChar w:fldCharType="end"/>
      </w:r>
    </w:p>
    <w:p w14:paraId="1B626754" w14:textId="77777777" w:rsidR="00BD5284" w:rsidRPr="00286DCA" w:rsidRDefault="00BD5284" w:rsidP="00BD5284">
      <w:pPr>
        <w:suppressAutoHyphens/>
        <w:jc w:val="both"/>
        <w:rPr>
          <w:rFonts w:ascii="Arial" w:hAnsi="Arial" w:cs="Arial"/>
          <w:b/>
          <w:sz w:val="22"/>
          <w:szCs w:val="22"/>
        </w:rPr>
      </w:pPr>
      <w:r w:rsidRPr="00286DCA">
        <w:rPr>
          <w:rFonts w:ascii="Arial" w:hAnsi="Arial" w:cs="Arial"/>
          <w:b/>
          <w:sz w:val="22"/>
          <w:szCs w:val="22"/>
        </w:rPr>
        <w:t xml:space="preserve">Názov odberného miesta: </w:t>
      </w:r>
      <w:r w:rsidRPr="00286DCA">
        <w:rPr>
          <w:rFonts w:ascii="Arial" w:hAnsi="Arial" w:cs="Arial"/>
          <w:b/>
          <w:sz w:val="22"/>
          <w:szCs w:val="22"/>
        </w:rPr>
        <w:fldChar w:fldCharType="begin"/>
      </w:r>
      <w:r w:rsidRPr="00286DCA">
        <w:rPr>
          <w:rFonts w:ascii="Arial" w:hAnsi="Arial" w:cs="Arial"/>
          <w:b/>
          <w:sz w:val="22"/>
          <w:szCs w:val="22"/>
        </w:rPr>
        <w:instrText xml:space="preserve"> MERGEFIELD OM_NAZOV </w:instrText>
      </w:r>
      <w:r w:rsidRPr="00286DCA">
        <w:rPr>
          <w:rFonts w:ascii="Arial" w:hAnsi="Arial" w:cs="Arial"/>
          <w:b/>
          <w:sz w:val="22"/>
          <w:szCs w:val="22"/>
        </w:rPr>
        <w:fldChar w:fldCharType="separate"/>
      </w:r>
      <w:r w:rsidR="0014469F" w:rsidRPr="00286DCA">
        <w:rPr>
          <w:rFonts w:ascii="Arial" w:hAnsi="Arial" w:cs="Arial"/>
          <w:b/>
          <w:noProof/>
          <w:sz w:val="22"/>
          <w:szCs w:val="22"/>
        </w:rPr>
        <w:t>«OM_NAZOV»</w:t>
      </w:r>
      <w:r w:rsidRPr="00286DCA">
        <w:rPr>
          <w:rFonts w:ascii="Arial" w:hAnsi="Arial" w:cs="Arial"/>
          <w:b/>
          <w:sz w:val="22"/>
          <w:szCs w:val="22"/>
        </w:rPr>
        <w:fldChar w:fldCharType="end"/>
      </w:r>
    </w:p>
    <w:p w14:paraId="2922CC39" w14:textId="77777777" w:rsidR="00BD5284" w:rsidRPr="00286DCA" w:rsidRDefault="00BD5284" w:rsidP="00BD5284">
      <w:pPr>
        <w:suppressAutoHyphens/>
        <w:jc w:val="both"/>
        <w:rPr>
          <w:rFonts w:ascii="Arial" w:hAnsi="Arial" w:cs="Arial"/>
          <w:sz w:val="22"/>
          <w:szCs w:val="22"/>
        </w:rPr>
      </w:pPr>
    </w:p>
    <w:p w14:paraId="37015DDB" w14:textId="77777777" w:rsidR="00BD5284" w:rsidRPr="00286DCA" w:rsidRDefault="00BD5284" w:rsidP="00BD5284">
      <w:pPr>
        <w:suppressAutoHyphens/>
        <w:jc w:val="center"/>
        <w:rPr>
          <w:rFonts w:ascii="Arial" w:hAnsi="Arial" w:cs="Arial"/>
          <w:b/>
          <w:sz w:val="22"/>
          <w:szCs w:val="22"/>
        </w:rPr>
      </w:pPr>
      <w:r w:rsidRPr="00286DCA">
        <w:rPr>
          <w:rFonts w:ascii="Arial" w:hAnsi="Arial" w:cs="Arial"/>
          <w:b/>
          <w:sz w:val="22"/>
          <w:szCs w:val="22"/>
        </w:rPr>
        <w:t>Zmluvné strany:</w:t>
      </w:r>
    </w:p>
    <w:tbl>
      <w:tblPr>
        <w:tblW w:w="0" w:type="auto"/>
        <w:tblInd w:w="-23" w:type="dxa"/>
        <w:tblLayout w:type="fixed"/>
        <w:tblCellMar>
          <w:left w:w="0" w:type="dxa"/>
          <w:right w:w="0" w:type="dxa"/>
        </w:tblCellMar>
        <w:tblLook w:val="0000" w:firstRow="0" w:lastRow="0" w:firstColumn="0" w:lastColumn="0" w:noHBand="0" w:noVBand="0"/>
      </w:tblPr>
      <w:tblGrid>
        <w:gridCol w:w="1299"/>
        <w:gridCol w:w="1244"/>
        <w:gridCol w:w="1680"/>
        <w:gridCol w:w="480"/>
        <w:gridCol w:w="480"/>
        <w:gridCol w:w="3772"/>
        <w:gridCol w:w="70"/>
      </w:tblGrid>
      <w:tr w:rsidR="00BA58F6" w:rsidRPr="00FE0E84" w14:paraId="254C3076" w14:textId="77777777" w:rsidTr="00D12A88">
        <w:trPr>
          <w:trHeight w:val="144"/>
        </w:trPr>
        <w:tc>
          <w:tcPr>
            <w:tcW w:w="1299" w:type="dxa"/>
          </w:tcPr>
          <w:p w14:paraId="6B2EAD1B" w14:textId="77777777" w:rsidR="00BA58F6" w:rsidRPr="00FE0E84" w:rsidRDefault="00BA58F6" w:rsidP="00D12A88">
            <w:pPr>
              <w:suppressAutoHyphens/>
              <w:rPr>
                <w:rFonts w:ascii="Arial" w:hAnsi="Arial" w:cs="Arial"/>
                <w:sz w:val="22"/>
              </w:rPr>
            </w:pPr>
          </w:p>
        </w:tc>
        <w:tc>
          <w:tcPr>
            <w:tcW w:w="7726" w:type="dxa"/>
            <w:gridSpan w:val="6"/>
          </w:tcPr>
          <w:p w14:paraId="78B3D054" w14:textId="77777777" w:rsidR="00BA58F6" w:rsidRPr="00FE0E84" w:rsidRDefault="00BA58F6" w:rsidP="00D12A88">
            <w:pPr>
              <w:suppressAutoHyphens/>
              <w:rPr>
                <w:rFonts w:ascii="Arial" w:hAnsi="Arial" w:cs="Arial"/>
                <w:sz w:val="22"/>
              </w:rPr>
            </w:pPr>
          </w:p>
        </w:tc>
      </w:tr>
      <w:tr w:rsidR="00BA58F6" w:rsidRPr="00FE0E84" w14:paraId="3398E172" w14:textId="77777777" w:rsidTr="00D12A88">
        <w:trPr>
          <w:trHeight w:val="144"/>
        </w:trPr>
        <w:tc>
          <w:tcPr>
            <w:tcW w:w="1299" w:type="dxa"/>
          </w:tcPr>
          <w:p w14:paraId="76EBE1C6" w14:textId="77777777" w:rsidR="00BA58F6" w:rsidRPr="00FE0E84" w:rsidRDefault="00BA58F6" w:rsidP="00D12A88">
            <w:pPr>
              <w:suppressAutoHyphens/>
              <w:rPr>
                <w:rFonts w:ascii="Arial" w:hAnsi="Arial" w:cs="Arial"/>
                <w:b/>
                <w:sz w:val="22"/>
              </w:rPr>
            </w:pPr>
            <w:r w:rsidRPr="00FE0E84">
              <w:rPr>
                <w:rFonts w:ascii="Arial" w:hAnsi="Arial" w:cs="Arial"/>
                <w:b/>
                <w:sz w:val="22"/>
              </w:rPr>
              <w:t>Dodávateľ:</w:t>
            </w:r>
          </w:p>
        </w:tc>
        <w:tc>
          <w:tcPr>
            <w:tcW w:w="7726" w:type="dxa"/>
            <w:gridSpan w:val="6"/>
          </w:tcPr>
          <w:p w14:paraId="52417100" w14:textId="77777777" w:rsidR="00BA58F6" w:rsidRPr="00FE0E84" w:rsidRDefault="00BA58F6" w:rsidP="00D12A88">
            <w:pPr>
              <w:suppressAutoHyphens/>
              <w:jc w:val="both"/>
              <w:rPr>
                <w:rFonts w:ascii="Arial" w:hAnsi="Arial" w:cs="Arial"/>
                <w:sz w:val="22"/>
              </w:rPr>
            </w:pPr>
            <w:r w:rsidRPr="00FE0E84">
              <w:rPr>
                <w:rFonts w:ascii="Arial" w:hAnsi="Arial" w:cs="Arial"/>
                <w:sz w:val="22"/>
              </w:rPr>
              <w:t>MH Teplárenský holding, a.s.</w:t>
            </w:r>
          </w:p>
        </w:tc>
      </w:tr>
      <w:tr w:rsidR="00BA58F6" w:rsidRPr="00FE0E84" w14:paraId="36402733" w14:textId="77777777" w:rsidTr="00D12A88">
        <w:trPr>
          <w:trHeight w:val="144"/>
        </w:trPr>
        <w:tc>
          <w:tcPr>
            <w:tcW w:w="1299" w:type="dxa"/>
          </w:tcPr>
          <w:p w14:paraId="0B0DA118" w14:textId="77777777" w:rsidR="00BA58F6" w:rsidRPr="00FE0E84" w:rsidRDefault="00BA58F6" w:rsidP="00D12A88">
            <w:pPr>
              <w:suppressAutoHyphens/>
              <w:rPr>
                <w:rFonts w:ascii="Arial" w:hAnsi="Arial" w:cs="Arial"/>
                <w:b/>
                <w:sz w:val="22"/>
              </w:rPr>
            </w:pPr>
          </w:p>
        </w:tc>
        <w:tc>
          <w:tcPr>
            <w:tcW w:w="7726" w:type="dxa"/>
            <w:gridSpan w:val="6"/>
          </w:tcPr>
          <w:p w14:paraId="24E9BE8F" w14:textId="77777777" w:rsidR="00BA58F6" w:rsidRPr="00FE0E84" w:rsidRDefault="00BA58F6" w:rsidP="00D12A88">
            <w:pPr>
              <w:suppressAutoHyphens/>
              <w:jc w:val="both"/>
              <w:rPr>
                <w:rFonts w:ascii="Arial" w:hAnsi="Arial" w:cs="Arial"/>
                <w:sz w:val="22"/>
              </w:rPr>
            </w:pPr>
            <w:r w:rsidRPr="00FE0E84">
              <w:rPr>
                <w:rFonts w:ascii="Arial" w:hAnsi="Arial" w:cs="Arial"/>
                <w:sz w:val="22"/>
              </w:rPr>
              <w:t>Turbínová 3, 831 04 Bratislava – mestská časť Nové mesto</w:t>
            </w:r>
          </w:p>
        </w:tc>
      </w:tr>
      <w:tr w:rsidR="00BA58F6" w:rsidRPr="00FE0E84" w14:paraId="5397B832" w14:textId="77777777" w:rsidTr="00D12A88">
        <w:trPr>
          <w:trHeight w:val="144"/>
        </w:trPr>
        <w:tc>
          <w:tcPr>
            <w:tcW w:w="1299" w:type="dxa"/>
          </w:tcPr>
          <w:p w14:paraId="562CB2A8" w14:textId="77777777" w:rsidR="00BA58F6" w:rsidRPr="00FE0E84" w:rsidRDefault="00BA58F6" w:rsidP="00D12A88">
            <w:pPr>
              <w:suppressAutoHyphens/>
              <w:rPr>
                <w:rFonts w:ascii="Arial" w:hAnsi="Arial" w:cs="Arial"/>
                <w:b/>
                <w:sz w:val="22"/>
              </w:rPr>
            </w:pPr>
          </w:p>
        </w:tc>
        <w:tc>
          <w:tcPr>
            <w:tcW w:w="1244" w:type="dxa"/>
          </w:tcPr>
          <w:p w14:paraId="0BCEBCCA" w14:textId="77777777" w:rsidR="00BA58F6" w:rsidRPr="00FE0E84" w:rsidRDefault="00BA58F6" w:rsidP="00D12A88">
            <w:pPr>
              <w:suppressAutoHyphens/>
              <w:jc w:val="both"/>
              <w:rPr>
                <w:rFonts w:ascii="Arial" w:hAnsi="Arial" w:cs="Arial"/>
                <w:sz w:val="22"/>
              </w:rPr>
            </w:pPr>
            <w:r w:rsidRPr="00FE0E84">
              <w:rPr>
                <w:rFonts w:ascii="Arial" w:hAnsi="Arial" w:cs="Arial"/>
                <w:sz w:val="22"/>
              </w:rPr>
              <w:t xml:space="preserve">v zastúpení: </w:t>
            </w:r>
          </w:p>
        </w:tc>
        <w:tc>
          <w:tcPr>
            <w:tcW w:w="6482" w:type="dxa"/>
            <w:gridSpan w:val="5"/>
          </w:tcPr>
          <w:p w14:paraId="152D3820" w14:textId="3D06E37F" w:rsidR="00BA58F6" w:rsidRPr="00FE0E84" w:rsidRDefault="00BA5D5B" w:rsidP="00D12A88">
            <w:pPr>
              <w:pStyle w:val="Normlnywebov"/>
              <w:spacing w:before="0" w:beforeAutospacing="0" w:after="0" w:afterAutospacing="0"/>
              <w:rPr>
                <w:rFonts w:ascii="Arial" w:hAnsi="Arial" w:cs="Arial"/>
                <w:sz w:val="22"/>
                <w:lang w:eastAsia="cs-CZ"/>
              </w:rPr>
            </w:pPr>
            <w:r>
              <w:rPr>
                <w:rFonts w:ascii="Arial" w:hAnsi="Arial" w:cs="Arial"/>
                <w:sz w:val="22"/>
                <w:szCs w:val="22"/>
              </w:rPr>
              <w:t>Meno a priezvisko</w:t>
            </w:r>
            <w:r w:rsidR="00BA58F6" w:rsidRPr="00FE0E84">
              <w:rPr>
                <w:rFonts w:ascii="Arial" w:hAnsi="Arial" w:cs="Arial"/>
                <w:sz w:val="22"/>
                <w:lang w:eastAsia="cs-CZ"/>
              </w:rPr>
              <w:t>, generálny riaditeľ</w:t>
            </w:r>
          </w:p>
          <w:p w14:paraId="02CED395" w14:textId="47F18907" w:rsidR="00BA58F6" w:rsidRPr="00FE0E84" w:rsidRDefault="00BA5D5B" w:rsidP="00D12A88">
            <w:pPr>
              <w:pStyle w:val="Normlnywebov"/>
              <w:spacing w:before="0" w:beforeAutospacing="0" w:after="0" w:afterAutospacing="0"/>
              <w:rPr>
                <w:rFonts w:ascii="Arial" w:hAnsi="Arial" w:cs="Arial"/>
                <w:sz w:val="22"/>
                <w:lang w:eastAsia="cs-CZ"/>
              </w:rPr>
            </w:pPr>
            <w:r>
              <w:rPr>
                <w:rFonts w:ascii="Arial" w:hAnsi="Arial" w:cs="Arial"/>
                <w:sz w:val="22"/>
                <w:szCs w:val="22"/>
              </w:rPr>
              <w:t>Meno a priezvisko</w:t>
            </w:r>
            <w:r w:rsidR="00BA58F6" w:rsidRPr="00FE0E84">
              <w:rPr>
                <w:rFonts w:ascii="Arial" w:hAnsi="Arial" w:cs="Arial"/>
                <w:sz w:val="22"/>
                <w:lang w:eastAsia="cs-CZ"/>
              </w:rPr>
              <w:t>, obchodný riaditeľ</w:t>
            </w:r>
          </w:p>
        </w:tc>
      </w:tr>
      <w:tr w:rsidR="00BA58F6" w:rsidRPr="00FE0E84" w14:paraId="1E26E3E9" w14:textId="77777777" w:rsidTr="00D12A88">
        <w:trPr>
          <w:trHeight w:val="144"/>
        </w:trPr>
        <w:tc>
          <w:tcPr>
            <w:tcW w:w="1299" w:type="dxa"/>
          </w:tcPr>
          <w:p w14:paraId="7E82316D" w14:textId="77777777" w:rsidR="00BA58F6" w:rsidRPr="00FE0E84" w:rsidRDefault="00BA58F6" w:rsidP="00D12A88">
            <w:pPr>
              <w:suppressAutoHyphens/>
              <w:rPr>
                <w:rFonts w:ascii="Arial" w:hAnsi="Arial" w:cs="Arial"/>
                <w:b/>
                <w:sz w:val="22"/>
              </w:rPr>
            </w:pPr>
          </w:p>
        </w:tc>
        <w:tc>
          <w:tcPr>
            <w:tcW w:w="3884" w:type="dxa"/>
            <w:gridSpan w:val="4"/>
          </w:tcPr>
          <w:p w14:paraId="63AF1C94" w14:textId="77777777" w:rsidR="00BA58F6" w:rsidRPr="00FE0E84" w:rsidRDefault="00BA58F6" w:rsidP="00D12A88">
            <w:pPr>
              <w:pStyle w:val="Nadpis3"/>
              <w:suppressAutoHyphens/>
              <w:spacing w:before="0" w:after="0"/>
              <w:rPr>
                <w:sz w:val="22"/>
              </w:rPr>
            </w:pPr>
          </w:p>
        </w:tc>
        <w:tc>
          <w:tcPr>
            <w:tcW w:w="3842" w:type="dxa"/>
            <w:gridSpan w:val="2"/>
          </w:tcPr>
          <w:p w14:paraId="4FE84EE1" w14:textId="77777777" w:rsidR="00BA58F6" w:rsidRPr="00FE0E84" w:rsidRDefault="00BA58F6" w:rsidP="00D12A88">
            <w:pPr>
              <w:suppressAutoHyphens/>
              <w:jc w:val="both"/>
              <w:rPr>
                <w:rFonts w:ascii="Arial" w:hAnsi="Arial" w:cs="Arial"/>
                <w:sz w:val="22"/>
              </w:rPr>
            </w:pPr>
          </w:p>
        </w:tc>
      </w:tr>
      <w:tr w:rsidR="00BA58F6" w:rsidRPr="00FE0E84" w14:paraId="3CFAB172" w14:textId="77777777" w:rsidTr="00D12A88">
        <w:trPr>
          <w:trHeight w:val="144"/>
        </w:trPr>
        <w:tc>
          <w:tcPr>
            <w:tcW w:w="1299" w:type="dxa"/>
          </w:tcPr>
          <w:p w14:paraId="550210C6" w14:textId="77777777" w:rsidR="00BA58F6" w:rsidRPr="00FE0E84" w:rsidRDefault="00BA58F6" w:rsidP="00D12A88">
            <w:pPr>
              <w:suppressAutoHyphens/>
              <w:rPr>
                <w:rFonts w:ascii="Arial" w:hAnsi="Arial" w:cs="Arial"/>
                <w:b/>
                <w:sz w:val="22"/>
              </w:rPr>
            </w:pPr>
          </w:p>
        </w:tc>
        <w:tc>
          <w:tcPr>
            <w:tcW w:w="3404" w:type="dxa"/>
            <w:gridSpan w:val="3"/>
          </w:tcPr>
          <w:p w14:paraId="4B4A5F6F" w14:textId="77777777" w:rsidR="00BA58F6" w:rsidRPr="00FE0E84" w:rsidRDefault="00BA58F6" w:rsidP="00D12A88">
            <w:pPr>
              <w:suppressAutoHyphens/>
              <w:jc w:val="both"/>
              <w:rPr>
                <w:rFonts w:ascii="Arial" w:hAnsi="Arial" w:cs="Arial"/>
                <w:sz w:val="22"/>
              </w:rPr>
            </w:pPr>
            <w:r w:rsidRPr="00FE0E84">
              <w:rPr>
                <w:rFonts w:ascii="Arial" w:hAnsi="Arial" w:cs="Arial"/>
                <w:sz w:val="22"/>
              </w:rPr>
              <w:t>Číslo povolenia: 2006T 0268 - 47</w:t>
            </w:r>
          </w:p>
        </w:tc>
        <w:tc>
          <w:tcPr>
            <w:tcW w:w="4322" w:type="dxa"/>
            <w:gridSpan w:val="3"/>
          </w:tcPr>
          <w:p w14:paraId="7F3C078D" w14:textId="77777777" w:rsidR="00BA58F6" w:rsidRPr="00FE0E84" w:rsidRDefault="00BA58F6" w:rsidP="00D12A88">
            <w:pPr>
              <w:suppressAutoHyphens/>
              <w:jc w:val="both"/>
              <w:rPr>
                <w:rFonts w:ascii="Arial" w:hAnsi="Arial" w:cs="Arial"/>
                <w:sz w:val="22"/>
              </w:rPr>
            </w:pPr>
          </w:p>
        </w:tc>
      </w:tr>
      <w:tr w:rsidR="00BA58F6" w:rsidRPr="00FE0E84" w14:paraId="23B5A72B" w14:textId="77777777" w:rsidTr="00D12A88">
        <w:trPr>
          <w:trHeight w:val="144"/>
        </w:trPr>
        <w:tc>
          <w:tcPr>
            <w:tcW w:w="1299" w:type="dxa"/>
          </w:tcPr>
          <w:p w14:paraId="78763AC0" w14:textId="77777777" w:rsidR="00BA58F6" w:rsidRPr="00FE0E84" w:rsidRDefault="00BA58F6" w:rsidP="00D12A88">
            <w:pPr>
              <w:suppressAutoHyphens/>
              <w:rPr>
                <w:rFonts w:ascii="Arial" w:hAnsi="Arial" w:cs="Arial"/>
                <w:b/>
                <w:sz w:val="22"/>
              </w:rPr>
            </w:pPr>
          </w:p>
        </w:tc>
        <w:tc>
          <w:tcPr>
            <w:tcW w:w="3404" w:type="dxa"/>
            <w:gridSpan w:val="3"/>
          </w:tcPr>
          <w:p w14:paraId="6AB8DDDF" w14:textId="77777777" w:rsidR="00BA58F6" w:rsidRPr="00FE0E84" w:rsidRDefault="00BA58F6" w:rsidP="00D12A88">
            <w:pPr>
              <w:suppressAutoHyphens/>
              <w:jc w:val="both"/>
              <w:rPr>
                <w:rFonts w:ascii="Arial" w:hAnsi="Arial" w:cs="Arial"/>
                <w:sz w:val="22"/>
              </w:rPr>
            </w:pPr>
            <w:r w:rsidRPr="00FE0E84">
              <w:rPr>
                <w:rFonts w:ascii="Arial" w:hAnsi="Arial" w:cs="Arial"/>
                <w:sz w:val="22"/>
              </w:rPr>
              <w:t>Registr. č. zápisu v obch. registri:</w:t>
            </w:r>
          </w:p>
        </w:tc>
        <w:tc>
          <w:tcPr>
            <w:tcW w:w="4322" w:type="dxa"/>
            <w:gridSpan w:val="3"/>
          </w:tcPr>
          <w:p w14:paraId="5124933F" w14:textId="77777777" w:rsidR="00BA58F6" w:rsidRPr="00FE0E84" w:rsidRDefault="00BA58F6" w:rsidP="00D12A88">
            <w:pPr>
              <w:suppressAutoHyphens/>
              <w:jc w:val="both"/>
              <w:rPr>
                <w:rFonts w:ascii="Arial" w:hAnsi="Arial" w:cs="Arial"/>
                <w:sz w:val="22"/>
              </w:rPr>
            </w:pPr>
            <w:r w:rsidRPr="00FE0E84">
              <w:rPr>
                <w:rFonts w:ascii="Arial" w:hAnsi="Arial" w:cs="Arial"/>
                <w:sz w:val="22"/>
              </w:rPr>
              <w:t xml:space="preserve">Okresný súd Bratislava I </w:t>
            </w:r>
          </w:p>
          <w:p w14:paraId="0331AC8F" w14:textId="77777777" w:rsidR="00BA58F6" w:rsidRPr="00FE0E84" w:rsidRDefault="00BA58F6" w:rsidP="00D12A88">
            <w:pPr>
              <w:suppressAutoHyphens/>
              <w:jc w:val="both"/>
              <w:rPr>
                <w:rFonts w:ascii="Arial" w:hAnsi="Arial" w:cs="Arial"/>
                <w:sz w:val="22"/>
              </w:rPr>
            </w:pPr>
            <w:r w:rsidRPr="00FE0E84">
              <w:rPr>
                <w:rFonts w:ascii="Arial" w:hAnsi="Arial" w:cs="Arial"/>
                <w:sz w:val="22"/>
              </w:rPr>
              <w:t>oddiel Sa vložka č. 7386/B</w:t>
            </w:r>
          </w:p>
        </w:tc>
      </w:tr>
      <w:tr w:rsidR="00BA58F6" w:rsidRPr="00FE0E84" w14:paraId="122F0A18" w14:textId="77777777" w:rsidTr="00D12A88">
        <w:trPr>
          <w:trHeight w:val="144"/>
        </w:trPr>
        <w:tc>
          <w:tcPr>
            <w:tcW w:w="1299" w:type="dxa"/>
          </w:tcPr>
          <w:p w14:paraId="0ADADF77" w14:textId="77777777" w:rsidR="00BA58F6" w:rsidRPr="00FE0E84" w:rsidRDefault="00BA58F6" w:rsidP="00D12A88">
            <w:pPr>
              <w:suppressAutoHyphens/>
              <w:rPr>
                <w:rFonts w:ascii="Arial" w:hAnsi="Arial" w:cs="Arial"/>
                <w:b/>
                <w:sz w:val="22"/>
              </w:rPr>
            </w:pPr>
          </w:p>
        </w:tc>
        <w:tc>
          <w:tcPr>
            <w:tcW w:w="3404" w:type="dxa"/>
            <w:gridSpan w:val="3"/>
          </w:tcPr>
          <w:p w14:paraId="09BB7D40" w14:textId="77777777" w:rsidR="00BA58F6" w:rsidRPr="00FE0E84" w:rsidRDefault="00BA58F6" w:rsidP="00D12A88">
            <w:pPr>
              <w:suppressAutoHyphens/>
              <w:jc w:val="both"/>
              <w:rPr>
                <w:rFonts w:ascii="Arial" w:hAnsi="Arial" w:cs="Arial"/>
                <w:sz w:val="22"/>
              </w:rPr>
            </w:pPr>
          </w:p>
        </w:tc>
        <w:tc>
          <w:tcPr>
            <w:tcW w:w="4322" w:type="dxa"/>
            <w:gridSpan w:val="3"/>
          </w:tcPr>
          <w:p w14:paraId="78C0A962" w14:textId="77777777" w:rsidR="00BA58F6" w:rsidRPr="00FE0E84" w:rsidRDefault="00BA58F6" w:rsidP="00D12A88">
            <w:pPr>
              <w:suppressAutoHyphens/>
              <w:jc w:val="both"/>
              <w:rPr>
                <w:rFonts w:ascii="Arial" w:hAnsi="Arial" w:cs="Arial"/>
                <w:sz w:val="22"/>
              </w:rPr>
            </w:pPr>
          </w:p>
        </w:tc>
      </w:tr>
      <w:tr w:rsidR="00BA58F6" w:rsidRPr="00FE0E84" w14:paraId="070ADF1D" w14:textId="77777777" w:rsidTr="00D12A88">
        <w:trPr>
          <w:trHeight w:val="144"/>
        </w:trPr>
        <w:tc>
          <w:tcPr>
            <w:tcW w:w="1299" w:type="dxa"/>
          </w:tcPr>
          <w:p w14:paraId="31A2E701" w14:textId="77777777" w:rsidR="00BA58F6" w:rsidRPr="00FE0E84" w:rsidRDefault="00BA58F6" w:rsidP="00D12A88">
            <w:pPr>
              <w:suppressAutoHyphens/>
              <w:rPr>
                <w:rFonts w:ascii="Arial" w:hAnsi="Arial" w:cs="Arial"/>
                <w:b/>
                <w:sz w:val="22"/>
              </w:rPr>
            </w:pPr>
          </w:p>
        </w:tc>
        <w:tc>
          <w:tcPr>
            <w:tcW w:w="3404" w:type="dxa"/>
            <w:gridSpan w:val="3"/>
          </w:tcPr>
          <w:p w14:paraId="5184D240" w14:textId="77777777" w:rsidR="00BA58F6" w:rsidRPr="00FE0E84" w:rsidRDefault="00BA58F6" w:rsidP="00D12A88">
            <w:pPr>
              <w:pStyle w:val="Normlnywebov"/>
              <w:spacing w:before="0" w:beforeAutospacing="0" w:after="0" w:afterAutospacing="0"/>
              <w:rPr>
                <w:rFonts w:ascii="Arial" w:hAnsi="Arial" w:cs="Arial"/>
                <w:sz w:val="22"/>
                <w:lang w:eastAsia="cs-CZ"/>
              </w:rPr>
            </w:pPr>
            <w:r w:rsidRPr="00FE0E84">
              <w:rPr>
                <w:rFonts w:ascii="Arial" w:hAnsi="Arial" w:cs="Arial"/>
                <w:sz w:val="22"/>
                <w:lang w:eastAsia="cs-CZ"/>
              </w:rPr>
              <w:t xml:space="preserve">IČO: </w:t>
            </w:r>
            <w:r w:rsidRPr="008A5917">
              <w:rPr>
                <w:rFonts w:ascii="Arial" w:hAnsi="Arial" w:cs="Arial"/>
                <w:sz w:val="22"/>
                <w:lang w:eastAsia="cs-CZ"/>
              </w:rPr>
              <w:t>36 211 541</w:t>
            </w:r>
          </w:p>
        </w:tc>
        <w:tc>
          <w:tcPr>
            <w:tcW w:w="4322" w:type="dxa"/>
            <w:gridSpan w:val="3"/>
          </w:tcPr>
          <w:p w14:paraId="6F82C6A0" w14:textId="77777777" w:rsidR="00BA58F6" w:rsidRPr="00FE0E84" w:rsidRDefault="00BA58F6" w:rsidP="00D12A88">
            <w:pPr>
              <w:pStyle w:val="Normlnywebov"/>
              <w:spacing w:before="0" w:beforeAutospacing="0" w:after="0" w:afterAutospacing="0"/>
              <w:rPr>
                <w:rFonts w:ascii="Arial" w:hAnsi="Arial" w:cs="Arial"/>
                <w:sz w:val="22"/>
                <w:lang w:eastAsia="cs-CZ"/>
              </w:rPr>
            </w:pPr>
            <w:r w:rsidRPr="00FE0E84">
              <w:rPr>
                <w:rFonts w:ascii="Arial" w:hAnsi="Arial" w:cs="Arial"/>
                <w:sz w:val="22"/>
                <w:lang w:eastAsia="cs-CZ"/>
              </w:rPr>
              <w:t xml:space="preserve">DIČ: </w:t>
            </w:r>
            <w:r w:rsidRPr="008A5917">
              <w:rPr>
                <w:rFonts w:ascii="Arial" w:hAnsi="Arial" w:cs="Arial"/>
                <w:sz w:val="22"/>
                <w:lang w:eastAsia="cs-CZ"/>
              </w:rPr>
              <w:t>2020048580</w:t>
            </w:r>
          </w:p>
        </w:tc>
      </w:tr>
      <w:tr w:rsidR="00BA58F6" w:rsidRPr="00FE0E84" w14:paraId="5676DC4D" w14:textId="77777777" w:rsidTr="00D12A88">
        <w:trPr>
          <w:trHeight w:val="144"/>
        </w:trPr>
        <w:tc>
          <w:tcPr>
            <w:tcW w:w="1299" w:type="dxa"/>
          </w:tcPr>
          <w:p w14:paraId="471E2018" w14:textId="77777777" w:rsidR="00BA58F6" w:rsidRPr="00FE0E84" w:rsidRDefault="00BA58F6" w:rsidP="00D12A88">
            <w:pPr>
              <w:suppressAutoHyphens/>
              <w:rPr>
                <w:rFonts w:ascii="Arial" w:hAnsi="Arial" w:cs="Arial"/>
                <w:b/>
                <w:sz w:val="22"/>
              </w:rPr>
            </w:pPr>
          </w:p>
        </w:tc>
        <w:tc>
          <w:tcPr>
            <w:tcW w:w="7726" w:type="dxa"/>
            <w:gridSpan w:val="6"/>
          </w:tcPr>
          <w:p w14:paraId="69C21A46" w14:textId="0794296E" w:rsidR="00BA58F6" w:rsidRPr="00FE0E84" w:rsidRDefault="00BA58F6" w:rsidP="00D12A88">
            <w:pPr>
              <w:pStyle w:val="Normlnywebov"/>
              <w:spacing w:before="0" w:beforeAutospacing="0" w:after="0" w:afterAutospacing="0"/>
              <w:rPr>
                <w:rFonts w:ascii="Arial" w:hAnsi="Arial" w:cs="Arial"/>
                <w:sz w:val="22"/>
                <w:lang w:eastAsia="cs-CZ"/>
              </w:rPr>
            </w:pPr>
            <w:r w:rsidRPr="00FE0E84">
              <w:rPr>
                <w:rFonts w:ascii="Arial" w:hAnsi="Arial" w:cs="Arial"/>
                <w:sz w:val="22"/>
                <w:lang w:eastAsia="cs-CZ"/>
              </w:rPr>
              <w:t>IČ DPH</w:t>
            </w:r>
            <w:r w:rsidR="00B470C5">
              <w:rPr>
                <w:rFonts w:ascii="Arial" w:hAnsi="Arial" w:cs="Arial"/>
                <w:sz w:val="22"/>
                <w:lang w:eastAsia="cs-CZ"/>
              </w:rPr>
              <w:t xml:space="preserve">: </w:t>
            </w:r>
            <w:r w:rsidRPr="00FE0E84">
              <w:rPr>
                <w:rFonts w:ascii="Arial" w:hAnsi="Arial" w:cs="Arial"/>
                <w:sz w:val="22"/>
                <w:lang w:eastAsia="cs-CZ"/>
              </w:rPr>
              <w:t>SK</w:t>
            </w:r>
            <w:r w:rsidRPr="008A5917">
              <w:rPr>
                <w:rFonts w:ascii="Arial" w:hAnsi="Arial" w:cs="Arial"/>
                <w:sz w:val="22"/>
                <w:lang w:eastAsia="cs-CZ"/>
              </w:rPr>
              <w:t xml:space="preserve"> 2020048580</w:t>
            </w:r>
          </w:p>
        </w:tc>
      </w:tr>
      <w:tr w:rsidR="00BA58F6" w:rsidRPr="00FE0E84" w14:paraId="58FF12C1" w14:textId="77777777" w:rsidTr="00D12A88">
        <w:trPr>
          <w:trHeight w:val="144"/>
        </w:trPr>
        <w:tc>
          <w:tcPr>
            <w:tcW w:w="1299" w:type="dxa"/>
          </w:tcPr>
          <w:p w14:paraId="28EE4CE4" w14:textId="77777777" w:rsidR="00BA58F6" w:rsidRPr="00FE0E84" w:rsidRDefault="00BA58F6" w:rsidP="00D12A88">
            <w:pPr>
              <w:suppressAutoHyphens/>
              <w:rPr>
                <w:rFonts w:ascii="Arial" w:hAnsi="Arial" w:cs="Arial"/>
                <w:b/>
                <w:sz w:val="22"/>
              </w:rPr>
            </w:pPr>
          </w:p>
        </w:tc>
        <w:tc>
          <w:tcPr>
            <w:tcW w:w="2924" w:type="dxa"/>
            <w:gridSpan w:val="2"/>
          </w:tcPr>
          <w:p w14:paraId="59089547" w14:textId="77777777" w:rsidR="00BA58F6" w:rsidRPr="00FE0E84" w:rsidRDefault="00BA58F6" w:rsidP="00D12A88">
            <w:pPr>
              <w:pStyle w:val="Normlnywebov"/>
              <w:spacing w:before="0" w:beforeAutospacing="0" w:after="0" w:afterAutospacing="0"/>
              <w:rPr>
                <w:rFonts w:ascii="Arial" w:hAnsi="Arial" w:cs="Arial"/>
                <w:sz w:val="22"/>
                <w:lang w:eastAsia="cs-CZ"/>
              </w:rPr>
            </w:pPr>
            <w:r w:rsidRPr="00FE0E84">
              <w:rPr>
                <w:rFonts w:ascii="Arial" w:hAnsi="Arial" w:cs="Arial"/>
                <w:sz w:val="22"/>
                <w:lang w:eastAsia="cs-CZ"/>
              </w:rPr>
              <w:t xml:space="preserve">Bankové spojenie: </w:t>
            </w:r>
          </w:p>
        </w:tc>
        <w:tc>
          <w:tcPr>
            <w:tcW w:w="4802" w:type="dxa"/>
            <w:gridSpan w:val="4"/>
          </w:tcPr>
          <w:p w14:paraId="3953A574" w14:textId="77777777" w:rsidR="00BA58F6" w:rsidRPr="00FE0E84" w:rsidRDefault="00BA58F6" w:rsidP="00D12A88">
            <w:pPr>
              <w:pStyle w:val="Normlnywebov"/>
              <w:spacing w:before="0" w:beforeAutospacing="0" w:after="0" w:afterAutospacing="0"/>
              <w:rPr>
                <w:rFonts w:ascii="Arial" w:hAnsi="Arial" w:cs="Arial"/>
                <w:sz w:val="22"/>
                <w:lang w:eastAsia="cs-CZ"/>
              </w:rPr>
            </w:pPr>
          </w:p>
        </w:tc>
      </w:tr>
      <w:tr w:rsidR="00BA58F6" w:rsidRPr="00FE0E84" w14:paraId="08BA9179" w14:textId="77777777" w:rsidTr="00D12A88">
        <w:tblPrEx>
          <w:tblLook w:val="04A0" w:firstRow="1" w:lastRow="0" w:firstColumn="1" w:lastColumn="0" w:noHBand="0" w:noVBand="1"/>
        </w:tblPrEx>
        <w:trPr>
          <w:gridAfter w:val="1"/>
          <w:wAfter w:w="70" w:type="dxa"/>
          <w:trHeight w:val="144"/>
        </w:trPr>
        <w:tc>
          <w:tcPr>
            <w:tcW w:w="1299" w:type="dxa"/>
          </w:tcPr>
          <w:p w14:paraId="4C7F581E" w14:textId="77777777" w:rsidR="00BA58F6" w:rsidRPr="00FE0E84" w:rsidRDefault="00BA58F6" w:rsidP="00D12A88">
            <w:pPr>
              <w:rPr>
                <w:rFonts w:ascii="Arial" w:hAnsi="Arial" w:cs="Arial"/>
                <w:b/>
                <w:sz w:val="22"/>
              </w:rPr>
            </w:pPr>
          </w:p>
        </w:tc>
        <w:tc>
          <w:tcPr>
            <w:tcW w:w="2924" w:type="dxa"/>
            <w:gridSpan w:val="2"/>
            <w:hideMark/>
          </w:tcPr>
          <w:p w14:paraId="4C646737" w14:textId="77777777" w:rsidR="00BA58F6" w:rsidRPr="00FE0E84" w:rsidRDefault="00BA58F6" w:rsidP="00D12A88">
            <w:pPr>
              <w:suppressAutoHyphens/>
              <w:jc w:val="both"/>
              <w:rPr>
                <w:rFonts w:ascii="Arial" w:hAnsi="Arial" w:cs="Arial"/>
                <w:sz w:val="22"/>
              </w:rPr>
            </w:pPr>
            <w:r w:rsidRPr="00FE0E84">
              <w:rPr>
                <w:rFonts w:ascii="Arial" w:hAnsi="Arial" w:cs="Arial"/>
                <w:sz w:val="22"/>
              </w:rPr>
              <w:t>Tatra banka, a.s.</w:t>
            </w:r>
          </w:p>
        </w:tc>
        <w:tc>
          <w:tcPr>
            <w:tcW w:w="4732" w:type="dxa"/>
            <w:gridSpan w:val="3"/>
            <w:hideMark/>
          </w:tcPr>
          <w:p w14:paraId="42D88D89" w14:textId="77777777" w:rsidR="00BA58F6" w:rsidRPr="00FE0E84" w:rsidRDefault="00BA58F6" w:rsidP="00D12A88">
            <w:pPr>
              <w:suppressAutoHyphens/>
              <w:jc w:val="both"/>
              <w:rPr>
                <w:rFonts w:ascii="Arial" w:hAnsi="Arial" w:cs="Arial"/>
                <w:sz w:val="22"/>
              </w:rPr>
            </w:pPr>
            <w:r w:rsidRPr="00FE0E84">
              <w:rPr>
                <w:rFonts w:ascii="Arial" w:hAnsi="Arial" w:cs="Arial"/>
                <w:sz w:val="22"/>
              </w:rPr>
              <w:t>IBAN: SK1711000000002627064293</w:t>
            </w:r>
          </w:p>
        </w:tc>
      </w:tr>
      <w:tr w:rsidR="00BA58F6" w:rsidRPr="00FE0E84" w14:paraId="6DBD88E8" w14:textId="77777777" w:rsidTr="00D12A88">
        <w:tblPrEx>
          <w:tblLook w:val="04A0" w:firstRow="1" w:lastRow="0" w:firstColumn="1" w:lastColumn="0" w:noHBand="0" w:noVBand="1"/>
        </w:tblPrEx>
        <w:trPr>
          <w:gridAfter w:val="1"/>
          <w:wAfter w:w="70" w:type="dxa"/>
          <w:trHeight w:val="144"/>
        </w:trPr>
        <w:tc>
          <w:tcPr>
            <w:tcW w:w="1299" w:type="dxa"/>
          </w:tcPr>
          <w:p w14:paraId="786B741E" w14:textId="77777777" w:rsidR="00BA58F6" w:rsidRPr="00FE0E84" w:rsidRDefault="00BA58F6" w:rsidP="00D12A88">
            <w:pPr>
              <w:rPr>
                <w:rFonts w:ascii="Arial" w:hAnsi="Arial" w:cs="Arial"/>
                <w:b/>
                <w:sz w:val="22"/>
              </w:rPr>
            </w:pPr>
          </w:p>
        </w:tc>
        <w:tc>
          <w:tcPr>
            <w:tcW w:w="2924" w:type="dxa"/>
            <w:gridSpan w:val="2"/>
          </w:tcPr>
          <w:p w14:paraId="4D52A6B2" w14:textId="77777777" w:rsidR="00BA58F6" w:rsidRPr="00FE0E84" w:rsidRDefault="00BA58F6" w:rsidP="00D12A88">
            <w:pPr>
              <w:suppressAutoHyphens/>
              <w:jc w:val="both"/>
              <w:rPr>
                <w:rFonts w:ascii="Arial" w:hAnsi="Arial" w:cs="Arial"/>
                <w:sz w:val="22"/>
              </w:rPr>
            </w:pPr>
            <w:r w:rsidRPr="00FE0E84">
              <w:rPr>
                <w:rFonts w:ascii="Arial" w:hAnsi="Arial" w:cs="Arial"/>
                <w:sz w:val="22"/>
              </w:rPr>
              <w:t xml:space="preserve">BIC kód: </w:t>
            </w:r>
          </w:p>
        </w:tc>
        <w:tc>
          <w:tcPr>
            <w:tcW w:w="4732" w:type="dxa"/>
            <w:gridSpan w:val="3"/>
          </w:tcPr>
          <w:p w14:paraId="76D1E7FB" w14:textId="77777777" w:rsidR="00BA58F6" w:rsidRPr="00FE0E84" w:rsidRDefault="00BA58F6" w:rsidP="00D12A88">
            <w:pPr>
              <w:suppressAutoHyphens/>
              <w:jc w:val="both"/>
              <w:rPr>
                <w:rFonts w:ascii="Arial" w:hAnsi="Arial" w:cs="Arial"/>
                <w:sz w:val="22"/>
              </w:rPr>
            </w:pPr>
            <w:r w:rsidRPr="00FE0E84">
              <w:rPr>
                <w:rFonts w:ascii="Arial" w:hAnsi="Arial" w:cs="Arial"/>
                <w:sz w:val="22"/>
              </w:rPr>
              <w:t>TATRSKBX</w:t>
            </w:r>
          </w:p>
        </w:tc>
      </w:tr>
    </w:tbl>
    <w:p w14:paraId="744C18B2" w14:textId="77777777" w:rsidR="00BD5284" w:rsidRPr="00105953" w:rsidRDefault="00BD5284" w:rsidP="00BD5284">
      <w:pPr>
        <w:suppressAutoHyphens/>
        <w:jc w:val="center"/>
        <w:rPr>
          <w:rFonts w:ascii="Arial" w:hAnsi="Arial" w:cs="Arial"/>
          <w:b/>
          <w:sz w:val="22"/>
          <w:szCs w:val="22"/>
        </w:rPr>
      </w:pPr>
      <w:r w:rsidRPr="00105953">
        <w:rPr>
          <w:rFonts w:ascii="Arial" w:hAnsi="Arial" w:cs="Arial"/>
          <w:b/>
          <w:sz w:val="22"/>
          <w:szCs w:val="22"/>
        </w:rPr>
        <w:t>a</w:t>
      </w:r>
    </w:p>
    <w:tbl>
      <w:tblPr>
        <w:tblW w:w="0" w:type="auto"/>
        <w:tblInd w:w="-23" w:type="dxa"/>
        <w:tblLayout w:type="fixed"/>
        <w:tblCellMar>
          <w:left w:w="0" w:type="dxa"/>
          <w:right w:w="0" w:type="dxa"/>
        </w:tblCellMar>
        <w:tblLook w:val="0000" w:firstRow="0" w:lastRow="0" w:firstColumn="0" w:lastColumn="0" w:noHBand="0" w:noVBand="0"/>
      </w:tblPr>
      <w:tblGrid>
        <w:gridCol w:w="1299"/>
        <w:gridCol w:w="1244"/>
        <w:gridCol w:w="1560"/>
        <w:gridCol w:w="600"/>
        <w:gridCol w:w="4324"/>
      </w:tblGrid>
      <w:tr w:rsidR="00BD5284" w:rsidRPr="00105953" w14:paraId="4A728CC1" w14:textId="77777777">
        <w:trPr>
          <w:trHeight w:val="144"/>
        </w:trPr>
        <w:tc>
          <w:tcPr>
            <w:tcW w:w="1299" w:type="dxa"/>
          </w:tcPr>
          <w:p w14:paraId="265C610C" w14:textId="77777777" w:rsidR="00BD5284" w:rsidRPr="00105953" w:rsidRDefault="00BD5284" w:rsidP="00BD5284">
            <w:pPr>
              <w:suppressAutoHyphens/>
              <w:rPr>
                <w:rFonts w:ascii="Arial" w:hAnsi="Arial" w:cs="Arial"/>
                <w:sz w:val="22"/>
                <w:szCs w:val="22"/>
              </w:rPr>
            </w:pPr>
          </w:p>
        </w:tc>
        <w:tc>
          <w:tcPr>
            <w:tcW w:w="7728" w:type="dxa"/>
            <w:gridSpan w:val="4"/>
          </w:tcPr>
          <w:p w14:paraId="4103D0EB" w14:textId="77777777" w:rsidR="00BD5284" w:rsidRPr="00105953" w:rsidRDefault="00BD5284" w:rsidP="00BD5284">
            <w:pPr>
              <w:suppressAutoHyphens/>
              <w:rPr>
                <w:rFonts w:ascii="Arial" w:hAnsi="Arial" w:cs="Arial"/>
                <w:sz w:val="22"/>
                <w:szCs w:val="22"/>
              </w:rPr>
            </w:pPr>
          </w:p>
        </w:tc>
      </w:tr>
      <w:tr w:rsidR="00D4319F" w:rsidRPr="00105953" w14:paraId="3B7D0A4D" w14:textId="77777777">
        <w:trPr>
          <w:trHeight w:val="144"/>
        </w:trPr>
        <w:tc>
          <w:tcPr>
            <w:tcW w:w="1299" w:type="dxa"/>
          </w:tcPr>
          <w:p w14:paraId="278EA999" w14:textId="77777777" w:rsidR="00D4319F" w:rsidRPr="00105953" w:rsidRDefault="00D4319F" w:rsidP="00BD5284">
            <w:pPr>
              <w:suppressAutoHyphens/>
              <w:rPr>
                <w:rFonts w:ascii="Arial" w:hAnsi="Arial" w:cs="Arial"/>
                <w:b/>
                <w:sz w:val="22"/>
                <w:szCs w:val="22"/>
              </w:rPr>
            </w:pPr>
            <w:r w:rsidRPr="00105953">
              <w:rPr>
                <w:rFonts w:ascii="Arial" w:hAnsi="Arial" w:cs="Arial"/>
                <w:b/>
                <w:sz w:val="22"/>
                <w:szCs w:val="22"/>
              </w:rPr>
              <w:t>Odberateľ:</w:t>
            </w:r>
          </w:p>
        </w:tc>
        <w:tc>
          <w:tcPr>
            <w:tcW w:w="7728" w:type="dxa"/>
            <w:gridSpan w:val="4"/>
          </w:tcPr>
          <w:p w14:paraId="270D1220" w14:textId="0D0835E3" w:rsidR="00D4319F" w:rsidRPr="009B6921" w:rsidRDefault="00D4319F" w:rsidP="00D30A03">
            <w:pPr>
              <w:rPr>
                <w:rFonts w:ascii="Arial" w:hAnsi="Arial" w:cs="Arial"/>
                <w:b/>
                <w:sz w:val="22"/>
              </w:rPr>
            </w:pPr>
            <w:r>
              <w:rPr>
                <w:rFonts w:ascii="Arial" w:hAnsi="Arial" w:cs="Arial"/>
                <w:b/>
                <w:sz w:val="22"/>
              </w:rPr>
              <w:fldChar w:fldCharType="begin"/>
            </w:r>
            <w:r>
              <w:rPr>
                <w:rFonts w:ascii="Arial" w:hAnsi="Arial" w:cs="Arial"/>
                <w:b/>
                <w:sz w:val="22"/>
              </w:rPr>
              <w:instrText xml:space="preserve"> MERGEFIELD  Z_SIDLO_OP_1 </w:instrText>
            </w:r>
            <w:r>
              <w:rPr>
                <w:rFonts w:ascii="Arial" w:hAnsi="Arial" w:cs="Arial"/>
                <w:b/>
                <w:sz w:val="22"/>
              </w:rPr>
              <w:fldChar w:fldCharType="separate"/>
            </w:r>
            <w:r w:rsidR="0014469F">
              <w:rPr>
                <w:rFonts w:ascii="Arial" w:hAnsi="Arial" w:cs="Arial"/>
                <w:b/>
                <w:noProof/>
                <w:sz w:val="22"/>
              </w:rPr>
              <w:t>«Z_SIDLO_OP_1»</w:t>
            </w:r>
            <w:r>
              <w:rPr>
                <w:rFonts w:ascii="Arial" w:hAnsi="Arial" w:cs="Arial"/>
                <w:b/>
                <w:sz w:val="22"/>
              </w:rPr>
              <w:fldChar w:fldCharType="end"/>
            </w:r>
            <w:r w:rsidRPr="009B6921">
              <w:rPr>
                <w:rFonts w:ascii="Arial" w:hAnsi="Arial" w:cs="Arial"/>
                <w:b/>
                <w:sz w:val="22"/>
              </w:rPr>
              <w:t xml:space="preserve"> </w:t>
            </w:r>
          </w:p>
        </w:tc>
      </w:tr>
      <w:tr w:rsidR="00D4319F" w:rsidRPr="00105953" w14:paraId="0A5FA8D5" w14:textId="77777777">
        <w:trPr>
          <w:trHeight w:val="144"/>
        </w:trPr>
        <w:tc>
          <w:tcPr>
            <w:tcW w:w="1299" w:type="dxa"/>
          </w:tcPr>
          <w:p w14:paraId="4700FA0C" w14:textId="77777777" w:rsidR="00D4319F" w:rsidRPr="00105953" w:rsidRDefault="00D4319F" w:rsidP="00BD5284">
            <w:pPr>
              <w:suppressAutoHyphens/>
              <w:rPr>
                <w:rFonts w:ascii="Arial" w:hAnsi="Arial" w:cs="Arial"/>
                <w:b/>
                <w:sz w:val="22"/>
                <w:szCs w:val="22"/>
              </w:rPr>
            </w:pPr>
          </w:p>
        </w:tc>
        <w:tc>
          <w:tcPr>
            <w:tcW w:w="7728" w:type="dxa"/>
            <w:gridSpan w:val="4"/>
          </w:tcPr>
          <w:p w14:paraId="0B85828B" w14:textId="77777777" w:rsidR="00D4319F" w:rsidRPr="009B6921" w:rsidRDefault="00D4319F" w:rsidP="003154EE">
            <w:pPr>
              <w:rPr>
                <w:rFonts w:ascii="Arial" w:hAnsi="Arial" w:cs="Arial"/>
                <w:sz w:val="22"/>
              </w:rPr>
            </w:pPr>
            <w:r>
              <w:rPr>
                <w:rFonts w:ascii="Arial" w:hAnsi="Arial" w:cs="Arial"/>
                <w:sz w:val="22"/>
              </w:rPr>
              <w:fldChar w:fldCharType="begin"/>
            </w:r>
            <w:r>
              <w:rPr>
                <w:rFonts w:ascii="Arial" w:hAnsi="Arial" w:cs="Arial"/>
                <w:sz w:val="22"/>
              </w:rPr>
              <w:instrText xml:space="preserve"> MERGEFIELD  Z_ULICA_OP_1 </w:instrText>
            </w:r>
            <w:r>
              <w:rPr>
                <w:rFonts w:ascii="Arial" w:hAnsi="Arial" w:cs="Arial"/>
                <w:sz w:val="22"/>
              </w:rPr>
              <w:fldChar w:fldCharType="separate"/>
            </w:r>
            <w:r w:rsidR="0014469F">
              <w:rPr>
                <w:rFonts w:ascii="Arial" w:hAnsi="Arial" w:cs="Arial"/>
                <w:noProof/>
                <w:sz w:val="22"/>
              </w:rPr>
              <w:t>«Z_ULICA_OP_1»</w:t>
            </w:r>
            <w:r>
              <w:rPr>
                <w:rFonts w:ascii="Arial" w:hAnsi="Arial" w:cs="Arial"/>
                <w:sz w:val="22"/>
              </w:rPr>
              <w:fldChar w:fldCharType="end"/>
            </w:r>
            <w:r w:rsidRPr="009B6921">
              <w:rPr>
                <w:rFonts w:ascii="Arial" w:hAnsi="Arial" w:cs="Arial"/>
                <w:sz w:val="22"/>
              </w:rPr>
              <w:t xml:space="preserve"> </w:t>
            </w:r>
            <w:r>
              <w:rPr>
                <w:rFonts w:ascii="Arial" w:hAnsi="Arial" w:cs="Arial"/>
                <w:sz w:val="22"/>
              </w:rPr>
              <w:fldChar w:fldCharType="begin"/>
            </w:r>
            <w:r>
              <w:rPr>
                <w:rFonts w:ascii="Arial" w:hAnsi="Arial" w:cs="Arial"/>
                <w:sz w:val="22"/>
              </w:rPr>
              <w:instrText xml:space="preserve"> MERGEFIELD  Z_CISLO_DOMU_OP </w:instrText>
            </w:r>
            <w:r>
              <w:rPr>
                <w:rFonts w:ascii="Arial" w:hAnsi="Arial" w:cs="Arial"/>
                <w:sz w:val="22"/>
              </w:rPr>
              <w:fldChar w:fldCharType="separate"/>
            </w:r>
            <w:r w:rsidR="0014469F">
              <w:rPr>
                <w:rFonts w:ascii="Arial" w:hAnsi="Arial" w:cs="Arial"/>
                <w:noProof/>
                <w:sz w:val="22"/>
              </w:rPr>
              <w:t>«Z_CISLO_DOMU_OP»</w:t>
            </w:r>
            <w:r>
              <w:rPr>
                <w:rFonts w:ascii="Arial" w:hAnsi="Arial" w:cs="Arial"/>
                <w:sz w:val="22"/>
              </w:rPr>
              <w:fldChar w:fldCharType="end"/>
            </w:r>
          </w:p>
          <w:p w14:paraId="1BEDBC5B" w14:textId="77777777" w:rsidR="00D4319F" w:rsidRPr="009B6921" w:rsidRDefault="00D4319F" w:rsidP="003154EE">
            <w:pPr>
              <w:rPr>
                <w:rFonts w:ascii="Arial" w:hAnsi="Arial" w:cs="Arial"/>
                <w:b/>
                <w:sz w:val="22"/>
              </w:rPr>
            </w:pPr>
            <w:r>
              <w:rPr>
                <w:rFonts w:ascii="Arial" w:hAnsi="Arial" w:cs="Arial"/>
                <w:sz w:val="22"/>
              </w:rPr>
              <w:fldChar w:fldCharType="begin"/>
            </w:r>
            <w:r>
              <w:rPr>
                <w:rFonts w:ascii="Arial" w:hAnsi="Arial" w:cs="Arial"/>
                <w:sz w:val="22"/>
              </w:rPr>
              <w:instrText xml:space="preserve"> MERGEFIELD  Z_PSC_OP </w:instrText>
            </w:r>
            <w:r>
              <w:rPr>
                <w:rFonts w:ascii="Arial" w:hAnsi="Arial" w:cs="Arial"/>
                <w:sz w:val="22"/>
              </w:rPr>
              <w:fldChar w:fldCharType="separate"/>
            </w:r>
            <w:r w:rsidR="0014469F">
              <w:rPr>
                <w:rFonts w:ascii="Arial" w:hAnsi="Arial" w:cs="Arial"/>
                <w:noProof/>
                <w:sz w:val="22"/>
              </w:rPr>
              <w:t>«Z_PSC_OP»</w:t>
            </w:r>
            <w:r>
              <w:rPr>
                <w:rFonts w:ascii="Arial" w:hAnsi="Arial" w:cs="Arial"/>
                <w:sz w:val="22"/>
              </w:rPr>
              <w:fldChar w:fldCharType="end"/>
            </w:r>
            <w:r w:rsidRPr="009B6921">
              <w:rPr>
                <w:rFonts w:ascii="Arial" w:hAnsi="Arial" w:cs="Arial"/>
                <w:sz w:val="22"/>
              </w:rPr>
              <w:t xml:space="preserve"> </w:t>
            </w:r>
            <w:r>
              <w:rPr>
                <w:rFonts w:ascii="Arial" w:hAnsi="Arial" w:cs="Arial"/>
                <w:sz w:val="22"/>
              </w:rPr>
              <w:fldChar w:fldCharType="begin"/>
            </w:r>
            <w:r>
              <w:rPr>
                <w:rFonts w:ascii="Arial" w:hAnsi="Arial" w:cs="Arial"/>
                <w:sz w:val="22"/>
              </w:rPr>
              <w:instrText xml:space="preserve"> MERGEFIELD  Z_MESTO_OP </w:instrText>
            </w:r>
            <w:r>
              <w:rPr>
                <w:rFonts w:ascii="Arial" w:hAnsi="Arial" w:cs="Arial"/>
                <w:sz w:val="22"/>
              </w:rPr>
              <w:fldChar w:fldCharType="separate"/>
            </w:r>
            <w:r w:rsidR="0014469F">
              <w:rPr>
                <w:rFonts w:ascii="Arial" w:hAnsi="Arial" w:cs="Arial"/>
                <w:noProof/>
                <w:sz w:val="22"/>
              </w:rPr>
              <w:t>«Z_MESTO_OP»</w:t>
            </w:r>
            <w:r>
              <w:rPr>
                <w:rFonts w:ascii="Arial" w:hAnsi="Arial" w:cs="Arial"/>
                <w:sz w:val="22"/>
              </w:rPr>
              <w:fldChar w:fldCharType="end"/>
            </w:r>
          </w:p>
        </w:tc>
      </w:tr>
      <w:tr w:rsidR="00BD5284" w:rsidRPr="00105953" w14:paraId="36EDFDFB" w14:textId="77777777">
        <w:trPr>
          <w:trHeight w:val="144"/>
        </w:trPr>
        <w:tc>
          <w:tcPr>
            <w:tcW w:w="1299" w:type="dxa"/>
          </w:tcPr>
          <w:p w14:paraId="12DCA895" w14:textId="77777777" w:rsidR="00BD5284" w:rsidRPr="00105953" w:rsidRDefault="00BD5284" w:rsidP="00BD5284">
            <w:pPr>
              <w:suppressAutoHyphens/>
              <w:rPr>
                <w:rFonts w:ascii="Arial" w:hAnsi="Arial" w:cs="Arial"/>
                <w:b/>
                <w:sz w:val="22"/>
                <w:szCs w:val="22"/>
              </w:rPr>
            </w:pPr>
          </w:p>
        </w:tc>
        <w:tc>
          <w:tcPr>
            <w:tcW w:w="1244" w:type="dxa"/>
          </w:tcPr>
          <w:p w14:paraId="363C0E42" w14:textId="77777777" w:rsidR="00BD5284" w:rsidRPr="00105953" w:rsidRDefault="00BD5284" w:rsidP="00BD5284">
            <w:pPr>
              <w:suppressAutoHyphens/>
              <w:jc w:val="both"/>
              <w:rPr>
                <w:rFonts w:ascii="Arial" w:hAnsi="Arial" w:cs="Arial"/>
                <w:sz w:val="22"/>
                <w:szCs w:val="22"/>
              </w:rPr>
            </w:pPr>
            <w:r w:rsidRPr="00105953">
              <w:rPr>
                <w:rFonts w:ascii="Arial" w:hAnsi="Arial" w:cs="Arial"/>
                <w:sz w:val="22"/>
                <w:szCs w:val="22"/>
              </w:rPr>
              <w:t xml:space="preserve">v zastúpení: </w:t>
            </w:r>
          </w:p>
        </w:tc>
        <w:tc>
          <w:tcPr>
            <w:tcW w:w="6484" w:type="dxa"/>
            <w:gridSpan w:val="3"/>
          </w:tcPr>
          <w:p w14:paraId="38FBC14F" w14:textId="77777777" w:rsidR="00BD5284" w:rsidRPr="00105953" w:rsidRDefault="00BD5284" w:rsidP="00BD5284">
            <w:pPr>
              <w:suppressAutoHyphens/>
              <w:rPr>
                <w:rFonts w:ascii="Arial" w:hAnsi="Arial" w:cs="Arial"/>
                <w:sz w:val="22"/>
                <w:szCs w:val="22"/>
              </w:rPr>
            </w:pPr>
            <w:r w:rsidRPr="00105953">
              <w:rPr>
                <w:rFonts w:ascii="Arial" w:hAnsi="Arial" w:cs="Arial"/>
                <w:sz w:val="22"/>
                <w:szCs w:val="22"/>
              </w:rPr>
              <w:fldChar w:fldCharType="begin"/>
            </w:r>
            <w:r w:rsidRPr="00105953">
              <w:rPr>
                <w:rFonts w:ascii="Arial" w:hAnsi="Arial" w:cs="Arial"/>
                <w:sz w:val="22"/>
                <w:szCs w:val="22"/>
              </w:rPr>
              <w:instrText xml:space="preserve"> MERGEFIELD t_splnomocnenec </w:instrText>
            </w:r>
            <w:r w:rsidRPr="00105953">
              <w:rPr>
                <w:rFonts w:ascii="Arial" w:hAnsi="Arial" w:cs="Arial"/>
                <w:sz w:val="22"/>
                <w:szCs w:val="22"/>
              </w:rPr>
              <w:fldChar w:fldCharType="separate"/>
            </w:r>
            <w:r w:rsidR="0014469F">
              <w:rPr>
                <w:rFonts w:ascii="Arial" w:hAnsi="Arial" w:cs="Arial"/>
                <w:noProof/>
                <w:sz w:val="22"/>
                <w:szCs w:val="22"/>
              </w:rPr>
              <w:t>«t_splnomocnenec»</w:t>
            </w:r>
            <w:r w:rsidRPr="00105953">
              <w:rPr>
                <w:rFonts w:ascii="Arial" w:hAnsi="Arial" w:cs="Arial"/>
                <w:sz w:val="22"/>
                <w:szCs w:val="22"/>
              </w:rPr>
              <w:fldChar w:fldCharType="end"/>
            </w:r>
            <w:r w:rsidRPr="00105953">
              <w:rPr>
                <w:rFonts w:ascii="Arial" w:hAnsi="Arial" w:cs="Arial"/>
                <w:sz w:val="22"/>
                <w:szCs w:val="22"/>
              </w:rPr>
              <w:t xml:space="preserve">, </w:t>
            </w:r>
            <w:r w:rsidRPr="00105953">
              <w:rPr>
                <w:rFonts w:ascii="Arial" w:hAnsi="Arial" w:cs="Arial"/>
                <w:sz w:val="22"/>
                <w:szCs w:val="22"/>
              </w:rPr>
              <w:fldChar w:fldCharType="begin"/>
            </w:r>
            <w:r w:rsidRPr="00105953">
              <w:rPr>
                <w:rFonts w:ascii="Arial" w:hAnsi="Arial" w:cs="Arial"/>
                <w:sz w:val="22"/>
                <w:szCs w:val="22"/>
              </w:rPr>
              <w:instrText xml:space="preserve"> MERGEFIELD t_funkcia  </w:instrText>
            </w:r>
            <w:r w:rsidRPr="00105953">
              <w:rPr>
                <w:rFonts w:ascii="Arial" w:hAnsi="Arial" w:cs="Arial"/>
                <w:sz w:val="22"/>
                <w:szCs w:val="22"/>
              </w:rPr>
              <w:fldChar w:fldCharType="separate"/>
            </w:r>
            <w:r w:rsidR="0014469F">
              <w:rPr>
                <w:rFonts w:ascii="Arial" w:hAnsi="Arial" w:cs="Arial"/>
                <w:noProof/>
                <w:sz w:val="22"/>
                <w:szCs w:val="22"/>
              </w:rPr>
              <w:t>«t_funkcia»</w:t>
            </w:r>
            <w:r w:rsidRPr="00105953">
              <w:rPr>
                <w:rFonts w:ascii="Arial" w:hAnsi="Arial" w:cs="Arial"/>
                <w:sz w:val="22"/>
                <w:szCs w:val="22"/>
              </w:rPr>
              <w:fldChar w:fldCharType="end"/>
            </w:r>
          </w:p>
          <w:p w14:paraId="2D33CA8B" w14:textId="77777777" w:rsidR="00BD5284" w:rsidRPr="00105953" w:rsidRDefault="00BD5284" w:rsidP="00BD5284">
            <w:pPr>
              <w:suppressAutoHyphens/>
              <w:rPr>
                <w:rFonts w:ascii="Arial" w:hAnsi="Arial" w:cs="Arial"/>
                <w:sz w:val="22"/>
                <w:szCs w:val="22"/>
              </w:rPr>
            </w:pPr>
            <w:r w:rsidRPr="00105953">
              <w:rPr>
                <w:rFonts w:ascii="Arial" w:hAnsi="Arial" w:cs="Arial"/>
                <w:sz w:val="22"/>
                <w:szCs w:val="22"/>
              </w:rPr>
              <w:fldChar w:fldCharType="begin"/>
            </w:r>
            <w:r w:rsidRPr="00105953">
              <w:rPr>
                <w:rFonts w:ascii="Arial" w:hAnsi="Arial" w:cs="Arial"/>
                <w:sz w:val="22"/>
                <w:szCs w:val="22"/>
              </w:rPr>
              <w:instrText xml:space="preserve"> MERGEFIELD t_splnomocnenec1 </w:instrText>
            </w:r>
            <w:r w:rsidRPr="00105953">
              <w:rPr>
                <w:rFonts w:ascii="Arial" w:hAnsi="Arial" w:cs="Arial"/>
                <w:sz w:val="22"/>
                <w:szCs w:val="22"/>
              </w:rPr>
              <w:fldChar w:fldCharType="separate"/>
            </w:r>
            <w:r w:rsidR="0014469F">
              <w:rPr>
                <w:rFonts w:ascii="Arial" w:hAnsi="Arial" w:cs="Arial"/>
                <w:noProof/>
                <w:sz w:val="22"/>
                <w:szCs w:val="22"/>
              </w:rPr>
              <w:t>«t_splnomocnenec1»</w:t>
            </w:r>
            <w:r w:rsidRPr="00105953">
              <w:rPr>
                <w:rFonts w:ascii="Arial" w:hAnsi="Arial" w:cs="Arial"/>
                <w:sz w:val="22"/>
                <w:szCs w:val="22"/>
              </w:rPr>
              <w:fldChar w:fldCharType="end"/>
            </w:r>
            <w:r w:rsidRPr="00105953">
              <w:rPr>
                <w:rFonts w:ascii="Arial" w:hAnsi="Arial" w:cs="Arial"/>
                <w:sz w:val="22"/>
                <w:szCs w:val="22"/>
              </w:rPr>
              <w:t xml:space="preserve">, </w:t>
            </w:r>
            <w:r w:rsidRPr="00105953">
              <w:rPr>
                <w:rFonts w:ascii="Arial" w:hAnsi="Arial" w:cs="Arial"/>
                <w:sz w:val="22"/>
                <w:szCs w:val="22"/>
              </w:rPr>
              <w:fldChar w:fldCharType="begin"/>
            </w:r>
            <w:r w:rsidRPr="00105953">
              <w:rPr>
                <w:rFonts w:ascii="Arial" w:hAnsi="Arial" w:cs="Arial"/>
                <w:sz w:val="22"/>
                <w:szCs w:val="22"/>
              </w:rPr>
              <w:instrText xml:space="preserve"> MERGEFIELD t_funkcia1  </w:instrText>
            </w:r>
            <w:r w:rsidRPr="00105953">
              <w:rPr>
                <w:rFonts w:ascii="Arial" w:hAnsi="Arial" w:cs="Arial"/>
                <w:sz w:val="22"/>
                <w:szCs w:val="22"/>
              </w:rPr>
              <w:fldChar w:fldCharType="separate"/>
            </w:r>
            <w:r w:rsidR="0014469F">
              <w:rPr>
                <w:rFonts w:ascii="Arial" w:hAnsi="Arial" w:cs="Arial"/>
                <w:noProof/>
                <w:sz w:val="22"/>
                <w:szCs w:val="22"/>
              </w:rPr>
              <w:t>«t_funkcia1»</w:t>
            </w:r>
            <w:r w:rsidRPr="00105953">
              <w:rPr>
                <w:rFonts w:ascii="Arial" w:hAnsi="Arial" w:cs="Arial"/>
                <w:sz w:val="22"/>
                <w:szCs w:val="22"/>
              </w:rPr>
              <w:fldChar w:fldCharType="end"/>
            </w:r>
          </w:p>
        </w:tc>
      </w:tr>
      <w:tr w:rsidR="00BD5284" w:rsidRPr="00105953" w14:paraId="2F142182" w14:textId="77777777">
        <w:trPr>
          <w:trHeight w:val="144"/>
        </w:trPr>
        <w:tc>
          <w:tcPr>
            <w:tcW w:w="1299" w:type="dxa"/>
          </w:tcPr>
          <w:p w14:paraId="63354499" w14:textId="77777777" w:rsidR="00BD5284" w:rsidRPr="00105953" w:rsidRDefault="00BD5284" w:rsidP="00BD5284">
            <w:pPr>
              <w:suppressAutoHyphens/>
              <w:rPr>
                <w:rFonts w:ascii="Arial" w:hAnsi="Arial" w:cs="Arial"/>
                <w:b/>
                <w:sz w:val="22"/>
                <w:szCs w:val="22"/>
              </w:rPr>
            </w:pPr>
          </w:p>
        </w:tc>
        <w:tc>
          <w:tcPr>
            <w:tcW w:w="3404" w:type="dxa"/>
            <w:gridSpan w:val="3"/>
          </w:tcPr>
          <w:p w14:paraId="0D958730" w14:textId="77777777" w:rsidR="00BD5284" w:rsidRPr="00105953" w:rsidRDefault="00BD5284" w:rsidP="00BD5284">
            <w:pPr>
              <w:suppressAutoHyphens/>
              <w:jc w:val="both"/>
              <w:rPr>
                <w:rFonts w:ascii="Arial" w:hAnsi="Arial" w:cs="Arial"/>
                <w:sz w:val="22"/>
                <w:szCs w:val="22"/>
              </w:rPr>
            </w:pPr>
            <w:r w:rsidRPr="00105953">
              <w:rPr>
                <w:rFonts w:ascii="Arial" w:hAnsi="Arial" w:cs="Arial"/>
                <w:sz w:val="22"/>
                <w:szCs w:val="22"/>
              </w:rPr>
              <w:t xml:space="preserve">Číslo povolenia: </w:t>
            </w:r>
          </w:p>
        </w:tc>
        <w:tc>
          <w:tcPr>
            <w:tcW w:w="4324" w:type="dxa"/>
          </w:tcPr>
          <w:p w14:paraId="3C6FFB9A" w14:textId="77777777" w:rsidR="00BD5284" w:rsidRPr="00105953" w:rsidRDefault="00BD5284" w:rsidP="00BD5284">
            <w:pPr>
              <w:suppressAutoHyphens/>
              <w:jc w:val="both"/>
              <w:rPr>
                <w:rFonts w:ascii="Arial" w:hAnsi="Arial" w:cs="Arial"/>
                <w:sz w:val="22"/>
                <w:szCs w:val="22"/>
              </w:rPr>
            </w:pPr>
          </w:p>
        </w:tc>
      </w:tr>
      <w:tr w:rsidR="00BD5284" w:rsidRPr="00105953" w14:paraId="1E89AE0B" w14:textId="77777777">
        <w:trPr>
          <w:trHeight w:val="144"/>
        </w:trPr>
        <w:tc>
          <w:tcPr>
            <w:tcW w:w="1299" w:type="dxa"/>
          </w:tcPr>
          <w:p w14:paraId="3256348C" w14:textId="77777777" w:rsidR="00BD5284" w:rsidRPr="00105953" w:rsidRDefault="00BD5284" w:rsidP="00BD5284">
            <w:pPr>
              <w:suppressAutoHyphens/>
              <w:rPr>
                <w:rFonts w:ascii="Arial" w:hAnsi="Arial" w:cs="Arial"/>
                <w:b/>
                <w:sz w:val="22"/>
                <w:szCs w:val="22"/>
              </w:rPr>
            </w:pPr>
          </w:p>
        </w:tc>
        <w:tc>
          <w:tcPr>
            <w:tcW w:w="3404" w:type="dxa"/>
            <w:gridSpan w:val="3"/>
          </w:tcPr>
          <w:p w14:paraId="302A9ACE" w14:textId="77777777" w:rsidR="00BD5284" w:rsidRPr="00105953" w:rsidRDefault="00BD5284" w:rsidP="00BD5284">
            <w:pPr>
              <w:suppressAutoHyphens/>
              <w:jc w:val="both"/>
              <w:rPr>
                <w:rFonts w:ascii="Arial" w:hAnsi="Arial" w:cs="Arial"/>
                <w:sz w:val="22"/>
                <w:szCs w:val="22"/>
              </w:rPr>
            </w:pPr>
            <w:r w:rsidRPr="00105953">
              <w:rPr>
                <w:rFonts w:ascii="Arial" w:hAnsi="Arial" w:cs="Arial"/>
                <w:sz w:val="22"/>
                <w:szCs w:val="22"/>
              </w:rPr>
              <w:t>Registr. č. zápisu v obch. registri:</w:t>
            </w:r>
          </w:p>
        </w:tc>
        <w:tc>
          <w:tcPr>
            <w:tcW w:w="4324" w:type="dxa"/>
          </w:tcPr>
          <w:p w14:paraId="6D81904C" w14:textId="77777777" w:rsidR="00BD5284" w:rsidRPr="00105953" w:rsidRDefault="00BD5284" w:rsidP="00BD5284">
            <w:pPr>
              <w:suppressAutoHyphens/>
              <w:jc w:val="both"/>
              <w:rPr>
                <w:rFonts w:ascii="Arial" w:hAnsi="Arial" w:cs="Arial"/>
                <w:sz w:val="22"/>
                <w:szCs w:val="22"/>
              </w:rPr>
            </w:pPr>
            <w:r w:rsidRPr="00105953">
              <w:rPr>
                <w:rFonts w:ascii="Arial" w:hAnsi="Arial" w:cs="Arial"/>
                <w:sz w:val="22"/>
                <w:szCs w:val="22"/>
              </w:rPr>
              <w:fldChar w:fldCharType="begin"/>
            </w:r>
            <w:r w:rsidRPr="00105953">
              <w:rPr>
                <w:rFonts w:ascii="Arial" w:hAnsi="Arial" w:cs="Arial"/>
                <w:sz w:val="22"/>
                <w:szCs w:val="22"/>
              </w:rPr>
              <w:instrText xml:space="preserve"> MERGEFIELD C_OBCH_REG </w:instrText>
            </w:r>
            <w:r w:rsidRPr="00105953">
              <w:rPr>
                <w:rFonts w:ascii="Arial" w:hAnsi="Arial" w:cs="Arial"/>
                <w:sz w:val="22"/>
                <w:szCs w:val="22"/>
              </w:rPr>
              <w:fldChar w:fldCharType="separate"/>
            </w:r>
            <w:r w:rsidR="0014469F">
              <w:rPr>
                <w:rFonts w:ascii="Arial" w:hAnsi="Arial" w:cs="Arial"/>
                <w:noProof/>
                <w:sz w:val="22"/>
                <w:szCs w:val="22"/>
              </w:rPr>
              <w:t>«C_OBCH_REG»</w:t>
            </w:r>
            <w:r w:rsidRPr="00105953">
              <w:rPr>
                <w:rFonts w:ascii="Arial" w:hAnsi="Arial" w:cs="Arial"/>
                <w:sz w:val="22"/>
                <w:szCs w:val="22"/>
              </w:rPr>
              <w:fldChar w:fldCharType="end"/>
            </w:r>
          </w:p>
        </w:tc>
      </w:tr>
      <w:tr w:rsidR="00BD5284" w:rsidRPr="00105953" w14:paraId="6050A480" w14:textId="77777777">
        <w:trPr>
          <w:trHeight w:val="144"/>
        </w:trPr>
        <w:tc>
          <w:tcPr>
            <w:tcW w:w="1299" w:type="dxa"/>
          </w:tcPr>
          <w:p w14:paraId="22E6AE58" w14:textId="77777777" w:rsidR="00BD5284" w:rsidRPr="00105953" w:rsidRDefault="00BD5284" w:rsidP="00BD5284">
            <w:pPr>
              <w:suppressAutoHyphens/>
              <w:rPr>
                <w:rFonts w:ascii="Arial" w:hAnsi="Arial" w:cs="Arial"/>
                <w:b/>
                <w:sz w:val="22"/>
                <w:szCs w:val="22"/>
              </w:rPr>
            </w:pPr>
          </w:p>
        </w:tc>
        <w:tc>
          <w:tcPr>
            <w:tcW w:w="3404" w:type="dxa"/>
            <w:gridSpan w:val="3"/>
          </w:tcPr>
          <w:p w14:paraId="06BB315A" w14:textId="77777777" w:rsidR="00BD5284" w:rsidRPr="00105953" w:rsidRDefault="00BD5284" w:rsidP="00BD5284">
            <w:pPr>
              <w:suppressAutoHyphens/>
              <w:jc w:val="both"/>
              <w:rPr>
                <w:rFonts w:ascii="Arial" w:hAnsi="Arial" w:cs="Arial"/>
                <w:sz w:val="22"/>
                <w:szCs w:val="22"/>
              </w:rPr>
            </w:pPr>
          </w:p>
        </w:tc>
        <w:tc>
          <w:tcPr>
            <w:tcW w:w="4324" w:type="dxa"/>
          </w:tcPr>
          <w:p w14:paraId="5660F2D4" w14:textId="77777777" w:rsidR="00BD5284" w:rsidRPr="00105953" w:rsidRDefault="00BD5284" w:rsidP="00BD5284">
            <w:pPr>
              <w:suppressAutoHyphens/>
              <w:jc w:val="both"/>
              <w:rPr>
                <w:rFonts w:ascii="Arial" w:hAnsi="Arial" w:cs="Arial"/>
                <w:sz w:val="22"/>
                <w:szCs w:val="22"/>
              </w:rPr>
            </w:pPr>
          </w:p>
        </w:tc>
      </w:tr>
      <w:tr w:rsidR="00BD5284" w:rsidRPr="00105953" w14:paraId="47DA95A6" w14:textId="77777777">
        <w:trPr>
          <w:trHeight w:val="144"/>
        </w:trPr>
        <w:tc>
          <w:tcPr>
            <w:tcW w:w="1299" w:type="dxa"/>
          </w:tcPr>
          <w:p w14:paraId="10C3BB83" w14:textId="77777777" w:rsidR="00BD5284" w:rsidRPr="00105953" w:rsidRDefault="00BD5284" w:rsidP="00BD5284">
            <w:pPr>
              <w:suppressAutoHyphens/>
              <w:rPr>
                <w:rFonts w:ascii="Arial" w:hAnsi="Arial" w:cs="Arial"/>
                <w:b/>
                <w:sz w:val="22"/>
                <w:szCs w:val="22"/>
              </w:rPr>
            </w:pPr>
          </w:p>
        </w:tc>
        <w:tc>
          <w:tcPr>
            <w:tcW w:w="3404" w:type="dxa"/>
            <w:gridSpan w:val="3"/>
          </w:tcPr>
          <w:p w14:paraId="3FFD517A" w14:textId="77777777" w:rsidR="00BD5284" w:rsidRPr="00105953" w:rsidRDefault="00BD5284" w:rsidP="00BD5284">
            <w:pPr>
              <w:suppressAutoHyphens/>
              <w:jc w:val="both"/>
              <w:rPr>
                <w:rFonts w:ascii="Arial" w:hAnsi="Arial" w:cs="Arial"/>
                <w:sz w:val="22"/>
                <w:szCs w:val="22"/>
              </w:rPr>
            </w:pPr>
            <w:r w:rsidRPr="00105953">
              <w:rPr>
                <w:rFonts w:ascii="Arial" w:hAnsi="Arial" w:cs="Arial"/>
                <w:sz w:val="22"/>
                <w:szCs w:val="22"/>
              </w:rPr>
              <w:t xml:space="preserve">IČO: </w:t>
            </w:r>
            <w:r w:rsidRPr="00105953">
              <w:rPr>
                <w:rFonts w:ascii="Arial" w:hAnsi="Arial" w:cs="Arial"/>
                <w:sz w:val="22"/>
                <w:szCs w:val="22"/>
              </w:rPr>
              <w:fldChar w:fldCharType="begin"/>
            </w:r>
            <w:r w:rsidRPr="00105953">
              <w:rPr>
                <w:rFonts w:ascii="Arial" w:hAnsi="Arial" w:cs="Arial"/>
                <w:sz w:val="22"/>
                <w:szCs w:val="22"/>
              </w:rPr>
              <w:instrText xml:space="preserve"> MERGEFIELD Z_ICO </w:instrText>
            </w:r>
            <w:r w:rsidRPr="00105953">
              <w:rPr>
                <w:rFonts w:ascii="Arial" w:hAnsi="Arial" w:cs="Arial"/>
                <w:sz w:val="22"/>
                <w:szCs w:val="22"/>
              </w:rPr>
              <w:fldChar w:fldCharType="separate"/>
            </w:r>
            <w:r w:rsidR="0014469F">
              <w:rPr>
                <w:rFonts w:ascii="Arial" w:hAnsi="Arial" w:cs="Arial"/>
                <w:noProof/>
                <w:sz w:val="22"/>
                <w:szCs w:val="22"/>
              </w:rPr>
              <w:t>«Z_ICO»</w:t>
            </w:r>
            <w:r w:rsidRPr="00105953">
              <w:rPr>
                <w:rFonts w:ascii="Arial" w:hAnsi="Arial" w:cs="Arial"/>
                <w:sz w:val="22"/>
                <w:szCs w:val="22"/>
              </w:rPr>
              <w:fldChar w:fldCharType="end"/>
            </w:r>
          </w:p>
        </w:tc>
        <w:tc>
          <w:tcPr>
            <w:tcW w:w="4324" w:type="dxa"/>
          </w:tcPr>
          <w:p w14:paraId="742B9AB2" w14:textId="77777777" w:rsidR="00BD5284" w:rsidRPr="00105953" w:rsidRDefault="00BD5284" w:rsidP="00BD5284">
            <w:pPr>
              <w:suppressAutoHyphens/>
              <w:jc w:val="both"/>
              <w:rPr>
                <w:rFonts w:ascii="Arial" w:hAnsi="Arial" w:cs="Arial"/>
                <w:sz w:val="22"/>
                <w:szCs w:val="22"/>
              </w:rPr>
            </w:pPr>
            <w:r w:rsidRPr="00105953">
              <w:rPr>
                <w:rFonts w:ascii="Arial" w:hAnsi="Arial" w:cs="Arial"/>
                <w:sz w:val="22"/>
                <w:szCs w:val="22"/>
              </w:rPr>
              <w:t xml:space="preserve">IČ DPH: </w:t>
            </w:r>
            <w:r w:rsidRPr="00105953">
              <w:rPr>
                <w:rFonts w:ascii="Arial" w:hAnsi="Arial" w:cs="Arial"/>
                <w:sz w:val="22"/>
                <w:szCs w:val="22"/>
              </w:rPr>
              <w:fldChar w:fldCharType="begin"/>
            </w:r>
            <w:r w:rsidRPr="00105953">
              <w:rPr>
                <w:rFonts w:ascii="Arial" w:hAnsi="Arial" w:cs="Arial"/>
                <w:sz w:val="22"/>
                <w:szCs w:val="22"/>
              </w:rPr>
              <w:instrText xml:space="preserve"> MERGEFIELD Z_ICDPH </w:instrText>
            </w:r>
            <w:r w:rsidRPr="00105953">
              <w:rPr>
                <w:rFonts w:ascii="Arial" w:hAnsi="Arial" w:cs="Arial"/>
                <w:sz w:val="22"/>
                <w:szCs w:val="22"/>
              </w:rPr>
              <w:fldChar w:fldCharType="separate"/>
            </w:r>
            <w:r w:rsidR="0014469F">
              <w:rPr>
                <w:rFonts w:ascii="Arial" w:hAnsi="Arial" w:cs="Arial"/>
                <w:noProof/>
                <w:sz w:val="22"/>
                <w:szCs w:val="22"/>
              </w:rPr>
              <w:t>«Z_ICDPH»</w:t>
            </w:r>
            <w:r w:rsidRPr="00105953">
              <w:rPr>
                <w:rFonts w:ascii="Arial" w:hAnsi="Arial" w:cs="Arial"/>
                <w:sz w:val="22"/>
                <w:szCs w:val="22"/>
              </w:rPr>
              <w:fldChar w:fldCharType="end"/>
            </w:r>
          </w:p>
        </w:tc>
      </w:tr>
      <w:tr w:rsidR="00BD5284" w:rsidRPr="00105953" w14:paraId="2B33D98E" w14:textId="77777777">
        <w:trPr>
          <w:trHeight w:val="144"/>
        </w:trPr>
        <w:tc>
          <w:tcPr>
            <w:tcW w:w="1299" w:type="dxa"/>
          </w:tcPr>
          <w:p w14:paraId="27ABEC3B" w14:textId="77777777" w:rsidR="00BD5284" w:rsidRPr="00105953" w:rsidRDefault="00BD5284" w:rsidP="00BD5284">
            <w:pPr>
              <w:suppressAutoHyphens/>
              <w:rPr>
                <w:rFonts w:ascii="Arial" w:hAnsi="Arial" w:cs="Arial"/>
                <w:b/>
                <w:sz w:val="22"/>
                <w:szCs w:val="22"/>
              </w:rPr>
            </w:pPr>
          </w:p>
        </w:tc>
        <w:tc>
          <w:tcPr>
            <w:tcW w:w="3404" w:type="dxa"/>
            <w:gridSpan w:val="3"/>
          </w:tcPr>
          <w:p w14:paraId="09924EA1" w14:textId="77777777" w:rsidR="00BD5284" w:rsidRPr="00105953" w:rsidRDefault="00BD5284" w:rsidP="00BD5284">
            <w:pPr>
              <w:suppressAutoHyphens/>
              <w:jc w:val="both"/>
              <w:rPr>
                <w:rFonts w:ascii="Arial" w:hAnsi="Arial" w:cs="Arial"/>
                <w:sz w:val="22"/>
                <w:szCs w:val="22"/>
              </w:rPr>
            </w:pPr>
            <w:r w:rsidRPr="00105953">
              <w:rPr>
                <w:rFonts w:ascii="Arial" w:hAnsi="Arial" w:cs="Arial"/>
                <w:sz w:val="22"/>
                <w:szCs w:val="22"/>
              </w:rPr>
              <w:t xml:space="preserve">DIČ: </w:t>
            </w:r>
            <w:r w:rsidRPr="00105953">
              <w:rPr>
                <w:rFonts w:ascii="Arial" w:hAnsi="Arial" w:cs="Arial"/>
                <w:sz w:val="22"/>
                <w:szCs w:val="22"/>
              </w:rPr>
              <w:fldChar w:fldCharType="begin"/>
            </w:r>
            <w:r w:rsidRPr="00105953">
              <w:rPr>
                <w:rFonts w:ascii="Arial" w:hAnsi="Arial" w:cs="Arial"/>
                <w:sz w:val="22"/>
                <w:szCs w:val="22"/>
              </w:rPr>
              <w:instrText xml:space="preserve"> MERGEFIELD Z_DIC </w:instrText>
            </w:r>
            <w:r w:rsidRPr="00105953">
              <w:rPr>
                <w:rFonts w:ascii="Arial" w:hAnsi="Arial" w:cs="Arial"/>
                <w:sz w:val="22"/>
                <w:szCs w:val="22"/>
              </w:rPr>
              <w:fldChar w:fldCharType="separate"/>
            </w:r>
            <w:r w:rsidR="0014469F">
              <w:rPr>
                <w:rFonts w:ascii="Arial" w:hAnsi="Arial" w:cs="Arial"/>
                <w:noProof/>
                <w:sz w:val="22"/>
                <w:szCs w:val="22"/>
              </w:rPr>
              <w:t>«Z_DIC»</w:t>
            </w:r>
            <w:r w:rsidRPr="00105953">
              <w:rPr>
                <w:rFonts w:ascii="Arial" w:hAnsi="Arial" w:cs="Arial"/>
                <w:sz w:val="22"/>
                <w:szCs w:val="22"/>
              </w:rPr>
              <w:fldChar w:fldCharType="end"/>
            </w:r>
          </w:p>
        </w:tc>
        <w:tc>
          <w:tcPr>
            <w:tcW w:w="4324" w:type="dxa"/>
          </w:tcPr>
          <w:p w14:paraId="4CDF3CFF" w14:textId="77777777" w:rsidR="00BD5284" w:rsidRPr="00D26AB9" w:rsidRDefault="00BD5284" w:rsidP="00BD5284">
            <w:pPr>
              <w:suppressAutoHyphens/>
              <w:jc w:val="both"/>
              <w:rPr>
                <w:rFonts w:ascii="Arial" w:hAnsi="Arial" w:cs="Arial"/>
                <w:strike/>
                <w:color w:val="FF0000"/>
                <w:sz w:val="22"/>
                <w:szCs w:val="22"/>
              </w:rPr>
            </w:pPr>
          </w:p>
        </w:tc>
      </w:tr>
      <w:tr w:rsidR="00BD5284" w:rsidRPr="00105953" w14:paraId="7D2554A6" w14:textId="77777777">
        <w:trPr>
          <w:trHeight w:val="144"/>
        </w:trPr>
        <w:tc>
          <w:tcPr>
            <w:tcW w:w="1299" w:type="dxa"/>
          </w:tcPr>
          <w:p w14:paraId="7F2DEB08" w14:textId="77777777" w:rsidR="00BD5284" w:rsidRPr="00105953" w:rsidRDefault="00BD5284" w:rsidP="00BD5284">
            <w:pPr>
              <w:suppressAutoHyphens/>
              <w:rPr>
                <w:rFonts w:ascii="Arial" w:hAnsi="Arial" w:cs="Arial"/>
                <w:b/>
                <w:sz w:val="22"/>
                <w:szCs w:val="22"/>
              </w:rPr>
            </w:pPr>
          </w:p>
        </w:tc>
        <w:tc>
          <w:tcPr>
            <w:tcW w:w="2804" w:type="dxa"/>
            <w:gridSpan w:val="2"/>
          </w:tcPr>
          <w:p w14:paraId="1F9E98EE" w14:textId="77777777" w:rsidR="00BD5284" w:rsidRPr="009638AC" w:rsidRDefault="003D2CBE" w:rsidP="009638AC">
            <w:pPr>
              <w:suppressAutoHyphens/>
              <w:jc w:val="both"/>
              <w:rPr>
                <w:rFonts w:ascii="Arial" w:hAnsi="Arial" w:cs="Arial"/>
                <w:strike/>
                <w:sz w:val="22"/>
                <w:szCs w:val="22"/>
              </w:rPr>
            </w:pPr>
            <w:r w:rsidRPr="009638AC">
              <w:rPr>
                <w:rFonts w:ascii="Arial" w:hAnsi="Arial" w:cs="Arial"/>
                <w:sz w:val="22"/>
              </w:rPr>
              <w:t xml:space="preserve">IBAN: </w:t>
            </w:r>
          </w:p>
        </w:tc>
        <w:tc>
          <w:tcPr>
            <w:tcW w:w="4924" w:type="dxa"/>
            <w:gridSpan w:val="2"/>
          </w:tcPr>
          <w:p w14:paraId="225DA23A" w14:textId="77777777" w:rsidR="00BD5284" w:rsidRPr="00BB42D8" w:rsidRDefault="00BD5284" w:rsidP="00BD5284">
            <w:pPr>
              <w:suppressAutoHyphens/>
              <w:jc w:val="both"/>
              <w:rPr>
                <w:rFonts w:ascii="Arial" w:hAnsi="Arial" w:cs="Arial"/>
                <w:strike/>
                <w:color w:val="FF0000"/>
                <w:sz w:val="22"/>
                <w:szCs w:val="22"/>
              </w:rPr>
            </w:pPr>
          </w:p>
        </w:tc>
      </w:tr>
    </w:tbl>
    <w:p w14:paraId="6147ADF7" w14:textId="77777777" w:rsidR="00D30A03" w:rsidRDefault="00D30A03" w:rsidP="00286DCA">
      <w:pPr>
        <w:suppressAutoHyphens/>
        <w:spacing w:before="480"/>
        <w:ind w:right="142"/>
        <w:jc w:val="center"/>
        <w:rPr>
          <w:rFonts w:ascii="Arial" w:hAnsi="Arial" w:cs="Arial"/>
          <w:b/>
          <w:sz w:val="22"/>
          <w:szCs w:val="22"/>
        </w:rPr>
        <w:sectPr w:rsidR="00D30A03" w:rsidSect="00834745">
          <w:footerReference w:type="default" r:id="rId11"/>
          <w:headerReference w:type="first" r:id="rId12"/>
          <w:footerReference w:type="first" r:id="rId13"/>
          <w:pgSz w:w="11906" w:h="16838" w:code="9"/>
          <w:pgMar w:top="1418" w:right="1418" w:bottom="1418" w:left="1418" w:header="0" w:footer="680" w:gutter="0"/>
          <w:cols w:space="708"/>
          <w:titlePg/>
          <w:docGrid w:linePitch="360"/>
        </w:sectPr>
      </w:pPr>
    </w:p>
    <w:p w14:paraId="1C2D4C62" w14:textId="3E5F18D0" w:rsidR="00BD5284" w:rsidRPr="00105953" w:rsidRDefault="00BD5284" w:rsidP="00286DCA">
      <w:pPr>
        <w:suppressAutoHyphens/>
        <w:spacing w:before="480"/>
        <w:ind w:right="142"/>
        <w:jc w:val="center"/>
        <w:rPr>
          <w:rFonts w:ascii="Arial" w:hAnsi="Arial" w:cs="Arial"/>
          <w:b/>
          <w:sz w:val="22"/>
          <w:szCs w:val="22"/>
        </w:rPr>
      </w:pPr>
      <w:r w:rsidRPr="00105953">
        <w:rPr>
          <w:rFonts w:ascii="Arial" w:hAnsi="Arial" w:cs="Arial"/>
          <w:b/>
          <w:sz w:val="22"/>
          <w:szCs w:val="22"/>
        </w:rPr>
        <w:lastRenderedPageBreak/>
        <w:t>Článok I.</w:t>
      </w:r>
    </w:p>
    <w:p w14:paraId="10D80A9F" w14:textId="77777777" w:rsidR="00BD5284" w:rsidRPr="00105953" w:rsidRDefault="00BD5284" w:rsidP="00BD5284">
      <w:pPr>
        <w:suppressAutoHyphens/>
        <w:ind w:right="142"/>
        <w:jc w:val="center"/>
        <w:rPr>
          <w:rFonts w:ascii="Arial" w:hAnsi="Arial" w:cs="Arial"/>
          <w:b/>
          <w:sz w:val="22"/>
          <w:szCs w:val="22"/>
        </w:rPr>
      </w:pPr>
      <w:r w:rsidRPr="00105953">
        <w:rPr>
          <w:rFonts w:ascii="Arial" w:hAnsi="Arial" w:cs="Arial"/>
          <w:b/>
          <w:sz w:val="22"/>
          <w:szCs w:val="22"/>
        </w:rPr>
        <w:t>Predmet  zmluvy</w:t>
      </w:r>
    </w:p>
    <w:p w14:paraId="4B1C2005" w14:textId="77777777" w:rsidR="00BD5284" w:rsidRPr="00286DCA" w:rsidRDefault="00BD5284" w:rsidP="00286DCA">
      <w:pPr>
        <w:suppressAutoHyphens/>
        <w:spacing w:before="120"/>
        <w:jc w:val="both"/>
        <w:rPr>
          <w:rFonts w:ascii="Arial" w:hAnsi="Arial" w:cs="Arial"/>
          <w:sz w:val="22"/>
          <w:szCs w:val="22"/>
        </w:rPr>
      </w:pPr>
      <w:r w:rsidRPr="00286DCA">
        <w:rPr>
          <w:rFonts w:ascii="Arial" w:hAnsi="Arial" w:cs="Arial"/>
          <w:sz w:val="22"/>
          <w:szCs w:val="22"/>
        </w:rPr>
        <w:t>Predmetom zmluvy je dodávka a odber tepla z plynovej kotolne (ďalej len PK)  cez rozvodné zariadenia dodávateľa do odberného miest</w:t>
      </w:r>
      <w:r w:rsidR="00A74B73" w:rsidRPr="00286DCA">
        <w:rPr>
          <w:rFonts w:ascii="Arial" w:hAnsi="Arial" w:cs="Arial"/>
          <w:sz w:val="22"/>
          <w:szCs w:val="22"/>
        </w:rPr>
        <w:t xml:space="preserve">a odberateľa špecifikovaného v </w:t>
      </w:r>
      <w:r w:rsidR="00A74B73" w:rsidRPr="00286DCA">
        <w:rPr>
          <w:rFonts w:ascii="Arial" w:hAnsi="Arial"/>
          <w:sz w:val="22"/>
        </w:rPr>
        <w:t>P</w:t>
      </w:r>
      <w:r w:rsidRPr="00286DCA">
        <w:rPr>
          <w:rFonts w:ascii="Arial" w:hAnsi="Arial" w:cs="Arial"/>
          <w:bCs/>
          <w:sz w:val="22"/>
          <w:szCs w:val="22"/>
        </w:rPr>
        <w:t xml:space="preserve">rílohe </w:t>
      </w:r>
      <w:r w:rsidRPr="00286DCA">
        <w:rPr>
          <w:rFonts w:ascii="Arial" w:hAnsi="Arial" w:cs="Arial"/>
          <w:sz w:val="22"/>
          <w:szCs w:val="22"/>
        </w:rPr>
        <w:t xml:space="preserve">č. </w:t>
      </w:r>
      <w:r w:rsidRPr="00286DCA">
        <w:rPr>
          <w:rFonts w:ascii="Arial" w:hAnsi="Arial" w:cs="Arial"/>
          <w:bCs/>
          <w:sz w:val="22"/>
          <w:szCs w:val="22"/>
        </w:rPr>
        <w:t xml:space="preserve">1 </w:t>
      </w:r>
      <w:r w:rsidRPr="00286DCA">
        <w:rPr>
          <w:rFonts w:ascii="Arial" w:hAnsi="Arial" w:cs="Arial"/>
          <w:sz w:val="22"/>
          <w:szCs w:val="22"/>
        </w:rPr>
        <w:t>k tejto zmluve.</w:t>
      </w:r>
    </w:p>
    <w:p w14:paraId="11054ABE" w14:textId="77777777" w:rsidR="00BD5284" w:rsidRPr="00286DCA" w:rsidRDefault="00BD5284" w:rsidP="00286DCA">
      <w:pPr>
        <w:suppressAutoHyphens/>
        <w:spacing w:before="480"/>
        <w:jc w:val="center"/>
        <w:rPr>
          <w:rFonts w:ascii="Arial" w:hAnsi="Arial" w:cs="Arial"/>
          <w:sz w:val="22"/>
          <w:szCs w:val="22"/>
        </w:rPr>
      </w:pPr>
      <w:r w:rsidRPr="00286DCA">
        <w:rPr>
          <w:rFonts w:ascii="Arial" w:hAnsi="Arial" w:cs="Arial"/>
          <w:b/>
          <w:sz w:val="22"/>
          <w:szCs w:val="22"/>
        </w:rPr>
        <w:t>Článok II.</w:t>
      </w:r>
    </w:p>
    <w:p w14:paraId="13111638" w14:textId="77777777" w:rsidR="00BD5284" w:rsidRPr="00286DCA" w:rsidRDefault="00BD5284" w:rsidP="00BD5284">
      <w:pPr>
        <w:suppressAutoHyphens/>
        <w:jc w:val="center"/>
        <w:rPr>
          <w:rFonts w:ascii="Arial" w:hAnsi="Arial" w:cs="Arial"/>
          <w:b/>
          <w:sz w:val="22"/>
          <w:szCs w:val="22"/>
        </w:rPr>
      </w:pPr>
      <w:r w:rsidRPr="00286DCA">
        <w:rPr>
          <w:rFonts w:ascii="Arial" w:hAnsi="Arial" w:cs="Arial"/>
          <w:b/>
          <w:sz w:val="22"/>
          <w:szCs w:val="22"/>
        </w:rPr>
        <w:t>Všeobecné  ustanovenia</w:t>
      </w:r>
    </w:p>
    <w:p w14:paraId="118E28DB" w14:textId="77777777" w:rsidR="00BD5284" w:rsidRPr="00286DCA" w:rsidRDefault="00BD5284" w:rsidP="00286DCA">
      <w:pPr>
        <w:suppressAutoHyphens/>
        <w:spacing w:before="120"/>
        <w:ind w:left="425" w:hanging="425"/>
        <w:jc w:val="both"/>
        <w:rPr>
          <w:rFonts w:ascii="Arial" w:hAnsi="Arial" w:cs="Arial"/>
          <w:sz w:val="22"/>
          <w:szCs w:val="22"/>
        </w:rPr>
      </w:pPr>
      <w:r w:rsidRPr="00286DCA">
        <w:rPr>
          <w:rFonts w:ascii="Arial" w:hAnsi="Arial" w:cs="Arial"/>
          <w:sz w:val="22"/>
          <w:szCs w:val="22"/>
        </w:rPr>
        <w:t>1.</w:t>
      </w:r>
      <w:r w:rsidRPr="00286DCA">
        <w:rPr>
          <w:rFonts w:ascii="Arial" w:hAnsi="Arial" w:cs="Arial"/>
          <w:sz w:val="22"/>
          <w:szCs w:val="22"/>
        </w:rPr>
        <w:tab/>
        <w:t>Tieto zmluvné podmienky na dodávku a odber tepla vyjadrujú špecifické podmienky vyplývajúce z povahy dodávky tepla z PK a  sú vypracované v súlade so zákonom                     č. 657/2004 Z. z. o tepelnej energetike a všeobecne záväznými právnymi predpismi dodávateľa.</w:t>
      </w:r>
    </w:p>
    <w:p w14:paraId="15C20A1D" w14:textId="77777777" w:rsidR="00BD5284" w:rsidRPr="00286DCA" w:rsidRDefault="00BD5284" w:rsidP="00BD5284">
      <w:pPr>
        <w:suppressAutoHyphens/>
        <w:ind w:left="426" w:hanging="426"/>
        <w:jc w:val="both"/>
        <w:rPr>
          <w:rFonts w:ascii="Arial" w:hAnsi="Arial" w:cs="Arial"/>
          <w:sz w:val="22"/>
          <w:szCs w:val="22"/>
        </w:rPr>
      </w:pPr>
      <w:r w:rsidRPr="00286DCA">
        <w:rPr>
          <w:rFonts w:ascii="Arial" w:hAnsi="Arial" w:cs="Arial"/>
          <w:sz w:val="22"/>
          <w:szCs w:val="22"/>
        </w:rPr>
        <w:t>2.</w:t>
      </w:r>
      <w:r w:rsidRPr="00286DCA">
        <w:rPr>
          <w:rFonts w:ascii="Arial" w:hAnsi="Arial" w:cs="Arial"/>
          <w:sz w:val="22"/>
          <w:szCs w:val="22"/>
        </w:rPr>
        <w:tab/>
      </w:r>
      <w:r w:rsidR="007C30B5" w:rsidRPr="00286DCA">
        <w:rPr>
          <w:rFonts w:ascii="Arial" w:hAnsi="Arial" w:cs="Arial"/>
          <w:sz w:val="22"/>
        </w:rPr>
        <w:t xml:space="preserve">Miesto pripojenia: </w:t>
      </w:r>
      <w:r w:rsidRPr="00286DCA">
        <w:rPr>
          <w:rFonts w:ascii="Arial" w:hAnsi="Arial" w:cs="Arial"/>
          <w:sz w:val="22"/>
          <w:szCs w:val="22"/>
        </w:rPr>
        <w:t>Odberateľ je pripojený z tepelného zdroja (PK) dodávateľa.</w:t>
      </w:r>
    </w:p>
    <w:p w14:paraId="500AC8FC" w14:textId="77777777" w:rsidR="00BD5284" w:rsidRPr="00286DCA" w:rsidRDefault="00BD5284" w:rsidP="00286DCA">
      <w:pPr>
        <w:suppressAutoHyphens/>
        <w:spacing w:before="480"/>
        <w:jc w:val="center"/>
        <w:rPr>
          <w:rFonts w:ascii="Arial" w:hAnsi="Arial" w:cs="Arial"/>
          <w:b/>
          <w:sz w:val="22"/>
          <w:szCs w:val="22"/>
        </w:rPr>
      </w:pPr>
      <w:r w:rsidRPr="00286DCA">
        <w:rPr>
          <w:rFonts w:ascii="Arial" w:hAnsi="Arial" w:cs="Arial"/>
          <w:b/>
          <w:sz w:val="22"/>
          <w:szCs w:val="22"/>
        </w:rPr>
        <w:t>Článok III.</w:t>
      </w:r>
    </w:p>
    <w:p w14:paraId="48CD4C34" w14:textId="77777777" w:rsidR="00BD5284" w:rsidRPr="00286DCA" w:rsidRDefault="00BD5284" w:rsidP="00BD5284">
      <w:pPr>
        <w:suppressAutoHyphens/>
        <w:jc w:val="center"/>
        <w:rPr>
          <w:rFonts w:ascii="Arial" w:hAnsi="Arial" w:cs="Arial"/>
          <w:b/>
          <w:sz w:val="22"/>
          <w:szCs w:val="22"/>
        </w:rPr>
      </w:pPr>
      <w:r w:rsidRPr="00286DCA">
        <w:rPr>
          <w:rFonts w:ascii="Arial" w:hAnsi="Arial" w:cs="Arial"/>
          <w:b/>
          <w:sz w:val="22"/>
          <w:szCs w:val="22"/>
        </w:rPr>
        <w:t>Dodacie podmienky</w:t>
      </w:r>
    </w:p>
    <w:p w14:paraId="06F14CDF" w14:textId="77777777" w:rsidR="00BD5284" w:rsidRPr="00286DCA" w:rsidRDefault="00BD5284" w:rsidP="00286DCA">
      <w:pPr>
        <w:suppressAutoHyphens/>
        <w:spacing w:before="120"/>
        <w:ind w:left="425" w:hanging="425"/>
        <w:jc w:val="both"/>
        <w:rPr>
          <w:rFonts w:ascii="Arial" w:hAnsi="Arial" w:cs="Arial"/>
          <w:sz w:val="22"/>
          <w:szCs w:val="22"/>
        </w:rPr>
      </w:pPr>
      <w:r w:rsidRPr="00286DCA">
        <w:rPr>
          <w:rFonts w:ascii="Arial" w:hAnsi="Arial" w:cs="Arial"/>
          <w:sz w:val="22"/>
          <w:szCs w:val="22"/>
        </w:rPr>
        <w:t>1.</w:t>
      </w:r>
      <w:r w:rsidRPr="00286DCA">
        <w:rPr>
          <w:rFonts w:ascii="Arial" w:hAnsi="Arial" w:cs="Arial"/>
          <w:sz w:val="22"/>
          <w:szCs w:val="22"/>
        </w:rPr>
        <w:tab/>
        <w:t xml:space="preserve">Dodávka tepla podľa § 19 ods. 1 zákona č. 657/2004 Z. z. o tepelnej energetike je splnená prechodom zmluvne dohodnutého množstva tepla zo sústavy tepelných zariadení dodávateľa do sústavy tepelných zariadení odberateľa. </w:t>
      </w:r>
    </w:p>
    <w:p w14:paraId="721EC2A7" w14:textId="77777777" w:rsidR="00BD5284" w:rsidRPr="00286DCA" w:rsidRDefault="00BD5284" w:rsidP="00BD5284">
      <w:pPr>
        <w:suppressAutoHyphens/>
        <w:ind w:left="426" w:hanging="426"/>
        <w:jc w:val="both"/>
        <w:rPr>
          <w:rFonts w:ascii="Arial" w:hAnsi="Arial" w:cs="Arial"/>
          <w:sz w:val="22"/>
          <w:szCs w:val="22"/>
        </w:rPr>
      </w:pPr>
      <w:r w:rsidRPr="00286DCA">
        <w:rPr>
          <w:rFonts w:ascii="Arial" w:hAnsi="Arial" w:cs="Arial"/>
          <w:sz w:val="22"/>
          <w:szCs w:val="22"/>
        </w:rPr>
        <w:t>2.</w:t>
      </w:r>
      <w:r w:rsidRPr="00286DCA">
        <w:rPr>
          <w:rFonts w:ascii="Arial" w:hAnsi="Arial" w:cs="Arial"/>
          <w:sz w:val="22"/>
          <w:szCs w:val="22"/>
        </w:rPr>
        <w:tab/>
        <w:t>Teplonosné médium je majetkom dodávateľa.</w:t>
      </w:r>
    </w:p>
    <w:p w14:paraId="211E70FD" w14:textId="77777777" w:rsidR="00BD5284" w:rsidRPr="00286DCA" w:rsidRDefault="00BD5284" w:rsidP="00BD5284">
      <w:pPr>
        <w:suppressAutoHyphens/>
        <w:ind w:left="426" w:hanging="426"/>
        <w:jc w:val="both"/>
        <w:rPr>
          <w:rFonts w:ascii="Arial" w:hAnsi="Arial" w:cs="Arial"/>
          <w:sz w:val="22"/>
          <w:szCs w:val="22"/>
        </w:rPr>
      </w:pPr>
      <w:r w:rsidRPr="00286DCA">
        <w:rPr>
          <w:rFonts w:ascii="Arial" w:hAnsi="Arial" w:cs="Arial"/>
          <w:sz w:val="22"/>
          <w:szCs w:val="22"/>
        </w:rPr>
        <w:t>3.</w:t>
      </w:r>
      <w:r w:rsidRPr="00286DCA">
        <w:rPr>
          <w:rFonts w:ascii="Arial" w:hAnsi="Arial" w:cs="Arial"/>
          <w:sz w:val="22"/>
          <w:szCs w:val="22"/>
        </w:rPr>
        <w:tab/>
        <w:t>Zmluvné miesto dodávky tepla, parametre dodávaného média a meranie sú dohodnuté v  Prihláške k odberu tepla (Príloha č.1 tejto zmluvy).</w:t>
      </w:r>
    </w:p>
    <w:p w14:paraId="27E1582D" w14:textId="77777777" w:rsidR="00BD5284" w:rsidRPr="00286DCA" w:rsidRDefault="00BD5284" w:rsidP="00BD5284">
      <w:pPr>
        <w:suppressAutoHyphens/>
        <w:ind w:left="426" w:hanging="426"/>
        <w:jc w:val="both"/>
        <w:rPr>
          <w:rFonts w:ascii="Arial" w:hAnsi="Arial" w:cs="Arial"/>
          <w:sz w:val="22"/>
          <w:szCs w:val="22"/>
        </w:rPr>
      </w:pPr>
      <w:r w:rsidRPr="00286DCA">
        <w:rPr>
          <w:rFonts w:ascii="Arial" w:hAnsi="Arial" w:cs="Arial"/>
          <w:sz w:val="22"/>
          <w:szCs w:val="22"/>
        </w:rPr>
        <w:t>4.</w:t>
      </w:r>
      <w:r w:rsidRPr="00286DCA">
        <w:rPr>
          <w:rFonts w:ascii="Arial" w:hAnsi="Arial" w:cs="Arial"/>
          <w:sz w:val="22"/>
          <w:szCs w:val="22"/>
        </w:rPr>
        <w:tab/>
        <w:t>Množstvo tepla, výkon a zmluvné obdobie sú dohodnuté v  Odberovom diagrame (Príloha č.3 tejto zmluvy).</w:t>
      </w:r>
    </w:p>
    <w:p w14:paraId="0B008E04" w14:textId="77777777" w:rsidR="009E2765" w:rsidRPr="009638AC" w:rsidRDefault="00BD5284" w:rsidP="009638AC">
      <w:pPr>
        <w:suppressAutoHyphens/>
        <w:ind w:left="426" w:hanging="426"/>
        <w:jc w:val="both"/>
        <w:rPr>
          <w:rFonts w:ascii="Arial" w:hAnsi="Arial" w:cs="Arial"/>
          <w:sz w:val="22"/>
        </w:rPr>
      </w:pPr>
      <w:r w:rsidRPr="00286DCA">
        <w:rPr>
          <w:rFonts w:ascii="Arial" w:hAnsi="Arial" w:cs="Arial"/>
          <w:sz w:val="22"/>
          <w:szCs w:val="22"/>
        </w:rPr>
        <w:t>5.</w:t>
      </w:r>
      <w:r w:rsidRPr="00286DCA">
        <w:rPr>
          <w:rFonts w:ascii="Arial" w:hAnsi="Arial" w:cs="Arial"/>
          <w:sz w:val="22"/>
          <w:szCs w:val="22"/>
        </w:rPr>
        <w:tab/>
      </w:r>
      <w:r w:rsidR="009E2765" w:rsidRPr="00286DCA">
        <w:rPr>
          <w:rFonts w:ascii="Arial" w:hAnsi="Arial" w:cs="Arial"/>
          <w:sz w:val="22"/>
        </w:rPr>
        <w:t>Odberový diagram na príslušný kalendárny rok je odberateľ povinný oznámiť dodávateľovi 20 dní pred začatím odberu a k termínu stanovenému</w:t>
      </w:r>
      <w:r w:rsidR="009E2765" w:rsidRPr="009638AC">
        <w:rPr>
          <w:rFonts w:ascii="Arial" w:hAnsi="Arial" w:cs="Arial"/>
          <w:sz w:val="22"/>
        </w:rPr>
        <w:t xml:space="preserve"> v zmysle platnej   legislatívy bežného roka pre nasledujúci rok.</w:t>
      </w:r>
    </w:p>
    <w:p w14:paraId="2F54F6DC" w14:textId="77777777" w:rsidR="00BD5284" w:rsidRPr="00105953" w:rsidRDefault="00BD5284" w:rsidP="00286DCA">
      <w:pPr>
        <w:suppressAutoHyphens/>
        <w:spacing w:before="480"/>
        <w:jc w:val="center"/>
        <w:rPr>
          <w:rFonts w:ascii="Arial" w:hAnsi="Arial" w:cs="Arial"/>
          <w:i/>
          <w:sz w:val="22"/>
          <w:szCs w:val="22"/>
        </w:rPr>
      </w:pPr>
      <w:r w:rsidRPr="00105953">
        <w:rPr>
          <w:rFonts w:ascii="Arial" w:hAnsi="Arial" w:cs="Arial"/>
          <w:b/>
          <w:sz w:val="22"/>
          <w:szCs w:val="22"/>
        </w:rPr>
        <w:t>Článok IV.</w:t>
      </w:r>
    </w:p>
    <w:p w14:paraId="698F33BB" w14:textId="77777777" w:rsidR="00BD5284" w:rsidRPr="00105953" w:rsidRDefault="00BD5284" w:rsidP="00BD5284">
      <w:pPr>
        <w:suppressAutoHyphens/>
        <w:ind w:left="285"/>
        <w:jc w:val="center"/>
        <w:rPr>
          <w:rFonts w:ascii="Arial" w:hAnsi="Arial" w:cs="Arial"/>
          <w:b/>
          <w:sz w:val="22"/>
          <w:szCs w:val="22"/>
        </w:rPr>
      </w:pPr>
      <w:r w:rsidRPr="00105953">
        <w:rPr>
          <w:rFonts w:ascii="Arial" w:hAnsi="Arial" w:cs="Arial"/>
          <w:b/>
          <w:sz w:val="22"/>
          <w:szCs w:val="22"/>
        </w:rPr>
        <w:t>Technické podmienky, kvalita dodávky, tolerancia</w:t>
      </w:r>
    </w:p>
    <w:p w14:paraId="35C076A9" w14:textId="77777777" w:rsidR="00BD5284" w:rsidRPr="00286DCA" w:rsidRDefault="00BD5284" w:rsidP="00286DCA">
      <w:pPr>
        <w:suppressAutoHyphens/>
        <w:spacing w:before="120"/>
        <w:ind w:left="425" w:hanging="425"/>
        <w:jc w:val="both"/>
        <w:rPr>
          <w:rFonts w:ascii="Arial" w:hAnsi="Arial" w:cs="Arial"/>
          <w:sz w:val="22"/>
          <w:szCs w:val="22"/>
        </w:rPr>
      </w:pPr>
      <w:r w:rsidRPr="00105953">
        <w:rPr>
          <w:rFonts w:ascii="Arial" w:hAnsi="Arial" w:cs="Arial"/>
          <w:sz w:val="22"/>
          <w:szCs w:val="22"/>
        </w:rPr>
        <w:t>1.</w:t>
      </w:r>
      <w:r w:rsidRPr="00105953">
        <w:rPr>
          <w:rFonts w:ascii="Arial" w:hAnsi="Arial" w:cs="Arial"/>
          <w:sz w:val="22"/>
          <w:szCs w:val="22"/>
        </w:rPr>
        <w:tab/>
        <w:t xml:space="preserve">Dodávka </w:t>
      </w:r>
      <w:r w:rsidRPr="00286DCA">
        <w:rPr>
          <w:rFonts w:ascii="Arial" w:hAnsi="Arial" w:cs="Arial"/>
          <w:sz w:val="22"/>
          <w:szCs w:val="22"/>
        </w:rPr>
        <w:t xml:space="preserve">tepla </w:t>
      </w:r>
      <w:r w:rsidR="007C30B5" w:rsidRPr="00286DCA">
        <w:rPr>
          <w:rFonts w:ascii="Arial" w:hAnsi="Arial" w:cs="Arial"/>
          <w:sz w:val="22"/>
        </w:rPr>
        <w:t xml:space="preserve">je upravená </w:t>
      </w:r>
      <w:r w:rsidRPr="00286DCA">
        <w:rPr>
          <w:rFonts w:ascii="Arial" w:hAnsi="Arial" w:cs="Arial"/>
          <w:sz w:val="22"/>
          <w:szCs w:val="22"/>
        </w:rPr>
        <w:t>zákonom č. 657/2004 Z. z. o tepelnej energetike a všeobecne záväznými právnymi predpismi</w:t>
      </w:r>
      <w:r w:rsidR="007C30B5" w:rsidRPr="00286DCA">
        <w:rPr>
          <w:rFonts w:ascii="Arial" w:hAnsi="Arial" w:cs="Arial"/>
          <w:sz w:val="22"/>
          <w:szCs w:val="22"/>
        </w:rPr>
        <w:t xml:space="preserve"> </w:t>
      </w:r>
      <w:r w:rsidR="007C30B5" w:rsidRPr="00286DCA">
        <w:rPr>
          <w:rFonts w:ascii="Arial" w:hAnsi="Arial" w:cs="Arial"/>
          <w:sz w:val="22"/>
        </w:rPr>
        <w:t>Slovenskej republiky</w:t>
      </w:r>
      <w:r w:rsidRPr="00286DCA">
        <w:rPr>
          <w:rFonts w:ascii="Arial" w:hAnsi="Arial" w:cs="Arial"/>
          <w:sz w:val="22"/>
          <w:szCs w:val="22"/>
        </w:rPr>
        <w:t>.</w:t>
      </w:r>
    </w:p>
    <w:p w14:paraId="3394F02F" w14:textId="77777777" w:rsidR="00BD5284" w:rsidRPr="00286DCA" w:rsidRDefault="00BD5284" w:rsidP="00BD5284">
      <w:pPr>
        <w:suppressAutoHyphens/>
        <w:ind w:left="426" w:hanging="426"/>
        <w:jc w:val="both"/>
        <w:rPr>
          <w:rFonts w:ascii="Arial" w:hAnsi="Arial" w:cs="Arial"/>
          <w:sz w:val="22"/>
          <w:szCs w:val="22"/>
        </w:rPr>
      </w:pPr>
      <w:r w:rsidRPr="00286DCA">
        <w:rPr>
          <w:rFonts w:ascii="Arial" w:hAnsi="Arial" w:cs="Arial"/>
          <w:sz w:val="22"/>
          <w:szCs w:val="22"/>
        </w:rPr>
        <w:t>2.</w:t>
      </w:r>
      <w:r w:rsidRPr="00286DCA">
        <w:rPr>
          <w:rFonts w:ascii="Arial" w:hAnsi="Arial" w:cs="Arial"/>
          <w:sz w:val="22"/>
          <w:szCs w:val="22"/>
        </w:rPr>
        <w:tab/>
        <w:t>Hospodárnosť prevádzky sústavy tepelných zariadení je dodávateľ a odberateľ povinný zabezpečovať v súlade s ustanoveniami § 25 zákona č. 657/2004 Z. z. o tepelnej energetike a všeobecne záväznými právnymi predpismi</w:t>
      </w:r>
      <w:r w:rsidR="007C30B5" w:rsidRPr="00286DCA">
        <w:rPr>
          <w:rFonts w:ascii="Arial" w:hAnsi="Arial" w:cs="Arial"/>
          <w:sz w:val="22"/>
          <w:szCs w:val="22"/>
        </w:rPr>
        <w:t xml:space="preserve"> </w:t>
      </w:r>
      <w:r w:rsidR="007C30B5" w:rsidRPr="00286DCA">
        <w:rPr>
          <w:rFonts w:ascii="Arial" w:hAnsi="Arial" w:cs="Arial"/>
          <w:sz w:val="22"/>
        </w:rPr>
        <w:t>Slovenskej republiky</w:t>
      </w:r>
      <w:r w:rsidRPr="00286DCA">
        <w:rPr>
          <w:rFonts w:ascii="Arial" w:hAnsi="Arial" w:cs="Arial"/>
          <w:sz w:val="22"/>
          <w:szCs w:val="22"/>
        </w:rPr>
        <w:t>.</w:t>
      </w:r>
    </w:p>
    <w:p w14:paraId="73CF1D27" w14:textId="77777777" w:rsidR="00BD5284" w:rsidRPr="00286DCA" w:rsidRDefault="00BD5284" w:rsidP="00BD5284">
      <w:pPr>
        <w:ind w:left="426" w:hanging="426"/>
        <w:jc w:val="both"/>
        <w:rPr>
          <w:rFonts w:ascii="Arial" w:hAnsi="Arial" w:cs="Arial"/>
          <w:sz w:val="22"/>
          <w:szCs w:val="22"/>
        </w:rPr>
      </w:pPr>
      <w:r w:rsidRPr="00286DCA">
        <w:rPr>
          <w:rFonts w:ascii="Arial" w:hAnsi="Arial" w:cs="Arial"/>
          <w:sz w:val="22"/>
          <w:szCs w:val="22"/>
        </w:rPr>
        <w:t>3.</w:t>
      </w:r>
      <w:r w:rsidRPr="00286DCA">
        <w:rPr>
          <w:rFonts w:ascii="Arial" w:hAnsi="Arial" w:cs="Arial"/>
          <w:sz w:val="22"/>
          <w:szCs w:val="22"/>
        </w:rPr>
        <w:tab/>
        <w:t xml:space="preserve">Majetkovo - právnu hranicu v dodávke tepla tvorí medzi dodávateľom a odberateľom </w:t>
      </w:r>
      <w:r w:rsidRPr="00286DCA">
        <w:rPr>
          <w:rFonts w:ascii="Arial" w:hAnsi="Arial" w:cs="Arial"/>
          <w:spacing w:val="-1"/>
          <w:sz w:val="22"/>
          <w:szCs w:val="22"/>
        </w:rPr>
        <w:t xml:space="preserve">odberné miesto, ktoré predstavuje prvú uzatváraciu armatúru za </w:t>
      </w:r>
      <w:r w:rsidRPr="00286DCA">
        <w:rPr>
          <w:rFonts w:ascii="Arial" w:hAnsi="Arial" w:cs="Arial"/>
          <w:sz w:val="22"/>
          <w:szCs w:val="22"/>
        </w:rPr>
        <w:t>meracím zariadením, kde teplonosné médium prechádza zo sústavy rozvodných zariadení dodávateľa do sústavy rozvodných zariadení odberateľa a je zároveň hranicou povinnosti opráv a údržby zariadení.</w:t>
      </w:r>
    </w:p>
    <w:p w14:paraId="6B9E5874" w14:textId="77777777" w:rsidR="00BD5284" w:rsidRPr="00105953" w:rsidRDefault="00BD5284" w:rsidP="00BD5284">
      <w:pPr>
        <w:ind w:left="426" w:hanging="426"/>
        <w:jc w:val="both"/>
        <w:rPr>
          <w:rFonts w:ascii="Arial" w:hAnsi="Arial" w:cs="Arial"/>
          <w:spacing w:val="-10"/>
          <w:sz w:val="22"/>
          <w:szCs w:val="22"/>
        </w:rPr>
      </w:pPr>
      <w:r w:rsidRPr="00105953">
        <w:rPr>
          <w:rFonts w:ascii="Arial" w:hAnsi="Arial" w:cs="Arial"/>
          <w:sz w:val="22"/>
          <w:szCs w:val="22"/>
        </w:rPr>
        <w:t>4.</w:t>
      </w:r>
      <w:r w:rsidRPr="00105953">
        <w:rPr>
          <w:rFonts w:ascii="Arial" w:hAnsi="Arial" w:cs="Arial"/>
          <w:sz w:val="22"/>
          <w:szCs w:val="22"/>
        </w:rPr>
        <w:tab/>
      </w:r>
      <w:r w:rsidRPr="00105953">
        <w:rPr>
          <w:rFonts w:ascii="Arial" w:hAnsi="Arial" w:cs="Arial"/>
          <w:spacing w:val="-1"/>
          <w:sz w:val="22"/>
          <w:szCs w:val="22"/>
        </w:rPr>
        <w:t xml:space="preserve">Za hydraulické vyregulovanie a stabilitu vnútorných rozvodov v zmluvných objektoch zodpovedá odberateľ. </w:t>
      </w:r>
    </w:p>
    <w:p w14:paraId="34B43A93" w14:textId="77777777" w:rsidR="00BD5284"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5.</w:t>
      </w:r>
      <w:r w:rsidRPr="00105953">
        <w:rPr>
          <w:rFonts w:ascii="Arial" w:hAnsi="Arial" w:cs="Arial"/>
          <w:sz w:val="22"/>
          <w:szCs w:val="22"/>
        </w:rPr>
        <w:tab/>
        <w:t xml:space="preserve">Odberateľ je povinný oznámiť dodávateľovi bez zbytočného odkladu poruchy na jeho sústave tepelných zariadení, vrátane zariadení podružne pripojených, ktoré majú vplyv </w:t>
      </w:r>
      <w:r w:rsidRPr="00105953">
        <w:rPr>
          <w:rFonts w:ascii="Arial" w:hAnsi="Arial" w:cs="Arial"/>
          <w:sz w:val="22"/>
          <w:szCs w:val="22"/>
        </w:rPr>
        <w:br/>
        <w:t xml:space="preserve">na dodávku tepla a zabezpečiť čo najrýchlejšie odstránenie porúch. </w:t>
      </w:r>
    </w:p>
    <w:p w14:paraId="0137EA8E"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6.</w:t>
      </w:r>
      <w:r w:rsidRPr="00105953">
        <w:rPr>
          <w:rFonts w:ascii="Arial" w:hAnsi="Arial" w:cs="Arial"/>
          <w:sz w:val="22"/>
          <w:szCs w:val="22"/>
        </w:rPr>
        <w:tab/>
        <w:t>Odberateľ nie je oprávnený používať dodané teplo na iné účely, než je dohodnuté v zmluve. Odberateľ môže prenechať teplo podružne pripojeným sústavám tepelných zariadení len s predchádzajúcim písomným súhlasom dodávateľa.</w:t>
      </w:r>
    </w:p>
    <w:p w14:paraId="592DF232"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lastRenderedPageBreak/>
        <w:t>7.</w:t>
      </w:r>
      <w:r w:rsidRPr="00105953">
        <w:rPr>
          <w:rFonts w:ascii="Arial" w:hAnsi="Arial" w:cs="Arial"/>
          <w:sz w:val="22"/>
          <w:szCs w:val="22"/>
        </w:rPr>
        <w:tab/>
        <w:t>Dodávateľ je oprávnený kontrolovať za účasti odberateľa jeho sústavu tepelných zariadení, resp. jeho podružné sústavy tepelných zariadení, kontrolovať dodržiavanie dohodnutých technických podmienok, ako aj správnosť údajov odberateľa.</w:t>
      </w:r>
    </w:p>
    <w:p w14:paraId="52B1533D"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8.</w:t>
      </w:r>
      <w:r w:rsidRPr="00105953">
        <w:rPr>
          <w:rFonts w:ascii="Arial" w:hAnsi="Arial" w:cs="Arial"/>
          <w:sz w:val="22"/>
          <w:szCs w:val="22"/>
        </w:rPr>
        <w:tab/>
        <w:t>Po ukončení poruchy alebo plánovanej odstávky, počas ktorej odberateľ odstránil poruchu, resp. vykonal údržbu na svojich tepelných zariadeniach, požiada dodávateľa o spustenie technologických zariadení do prevádzky.</w:t>
      </w:r>
    </w:p>
    <w:p w14:paraId="77D31FC0" w14:textId="77777777" w:rsidR="00BD5284" w:rsidRPr="00105953" w:rsidRDefault="00BD5284" w:rsidP="00BD5284">
      <w:pPr>
        <w:ind w:left="426" w:hanging="426"/>
        <w:jc w:val="both"/>
        <w:rPr>
          <w:rFonts w:ascii="Arial" w:hAnsi="Arial" w:cs="Arial"/>
          <w:sz w:val="22"/>
          <w:szCs w:val="22"/>
        </w:rPr>
      </w:pPr>
      <w:r w:rsidRPr="00105953">
        <w:rPr>
          <w:rFonts w:ascii="Arial" w:hAnsi="Arial" w:cs="Arial"/>
          <w:sz w:val="22"/>
          <w:szCs w:val="22"/>
        </w:rPr>
        <w:t>9.</w:t>
      </w:r>
      <w:r w:rsidRPr="00105953">
        <w:rPr>
          <w:rFonts w:ascii="Arial" w:hAnsi="Arial" w:cs="Arial"/>
          <w:sz w:val="22"/>
          <w:szCs w:val="22"/>
        </w:rPr>
        <w:tab/>
        <w:t>Do času vykonania nápravy náklady na doplňovanie obehovej vody hradí odberateľ.</w:t>
      </w:r>
    </w:p>
    <w:p w14:paraId="79760BB9" w14:textId="77777777" w:rsidR="00BD5284" w:rsidRPr="00286DCA" w:rsidRDefault="00BD5284" w:rsidP="00BD5284">
      <w:pPr>
        <w:widowControl w:val="0"/>
        <w:shd w:val="clear" w:color="auto" w:fill="FFFFFF"/>
        <w:tabs>
          <w:tab w:val="left" w:pos="346"/>
        </w:tabs>
        <w:autoSpaceDE w:val="0"/>
        <w:autoSpaceDN w:val="0"/>
        <w:adjustRightInd w:val="0"/>
        <w:ind w:left="426" w:hanging="426"/>
        <w:jc w:val="both"/>
        <w:rPr>
          <w:rFonts w:ascii="Arial" w:hAnsi="Arial" w:cs="Arial"/>
          <w:spacing w:val="-1"/>
          <w:sz w:val="22"/>
          <w:szCs w:val="22"/>
        </w:rPr>
      </w:pPr>
      <w:r w:rsidRPr="00105953">
        <w:rPr>
          <w:rFonts w:ascii="Arial" w:hAnsi="Arial" w:cs="Arial"/>
          <w:sz w:val="22"/>
          <w:szCs w:val="22"/>
        </w:rPr>
        <w:t>10.</w:t>
      </w:r>
      <w:r w:rsidRPr="00105953">
        <w:rPr>
          <w:rFonts w:ascii="Arial" w:hAnsi="Arial" w:cs="Arial"/>
          <w:sz w:val="22"/>
          <w:szCs w:val="22"/>
        </w:rPr>
        <w:tab/>
        <w:t xml:space="preserve"> Dodávateľ je povinný dodržiavať požadovaný tlakový rozdiel pre dodávaný tovar a </w:t>
      </w:r>
      <w:r w:rsidRPr="00286DCA">
        <w:rPr>
          <w:rFonts w:ascii="Arial" w:hAnsi="Arial" w:cs="Arial"/>
          <w:sz w:val="22"/>
          <w:szCs w:val="22"/>
        </w:rPr>
        <w:t xml:space="preserve">stabilitu rozvodov, zabezpečiť hydraulické vyregulovanie sekundárnych rozvodov po odberné miesto tak, aby boli zabezpečené dohodnuté parametre teplonosného média v zmysle </w:t>
      </w:r>
      <w:r w:rsidR="00A74B73" w:rsidRPr="00286DCA">
        <w:rPr>
          <w:rFonts w:ascii="Arial" w:hAnsi="Arial"/>
          <w:sz w:val="22"/>
        </w:rPr>
        <w:t>P</w:t>
      </w:r>
      <w:r w:rsidRPr="00286DCA">
        <w:rPr>
          <w:rFonts w:ascii="Arial" w:hAnsi="Arial" w:cs="Arial"/>
          <w:sz w:val="22"/>
          <w:szCs w:val="22"/>
        </w:rPr>
        <w:t>rílohy č. 4 tejto zmluvy.</w:t>
      </w:r>
      <w:r w:rsidRPr="00286DCA">
        <w:rPr>
          <w:rFonts w:ascii="Arial" w:hAnsi="Arial" w:cs="Arial"/>
          <w:sz w:val="22"/>
          <w:szCs w:val="22"/>
        </w:rPr>
        <w:tab/>
      </w:r>
      <w:r w:rsidRPr="00286DCA">
        <w:rPr>
          <w:rFonts w:ascii="Arial" w:hAnsi="Arial" w:cs="Arial"/>
          <w:sz w:val="22"/>
          <w:szCs w:val="22"/>
        </w:rPr>
        <w:tab/>
      </w:r>
    </w:p>
    <w:p w14:paraId="40ACA587" w14:textId="77777777" w:rsidR="00BD5284" w:rsidRPr="00286DCA" w:rsidRDefault="00BD5284" w:rsidP="00BD5284">
      <w:pPr>
        <w:widowControl w:val="0"/>
        <w:shd w:val="clear" w:color="auto" w:fill="FFFFFF"/>
        <w:tabs>
          <w:tab w:val="left" w:pos="346"/>
        </w:tabs>
        <w:autoSpaceDE w:val="0"/>
        <w:autoSpaceDN w:val="0"/>
        <w:adjustRightInd w:val="0"/>
        <w:ind w:left="426" w:hanging="426"/>
        <w:jc w:val="both"/>
        <w:rPr>
          <w:rFonts w:ascii="Arial" w:hAnsi="Arial" w:cs="Arial"/>
          <w:spacing w:val="-1"/>
          <w:sz w:val="22"/>
          <w:szCs w:val="22"/>
        </w:rPr>
      </w:pPr>
      <w:r w:rsidRPr="00286DCA">
        <w:rPr>
          <w:rFonts w:ascii="Arial" w:hAnsi="Arial" w:cs="Arial"/>
          <w:spacing w:val="-1"/>
          <w:sz w:val="22"/>
          <w:szCs w:val="22"/>
        </w:rPr>
        <w:t>11.</w:t>
      </w:r>
      <w:r w:rsidRPr="00286DCA">
        <w:rPr>
          <w:rFonts w:ascii="Arial" w:hAnsi="Arial" w:cs="Arial"/>
          <w:spacing w:val="-1"/>
          <w:sz w:val="22"/>
          <w:szCs w:val="22"/>
        </w:rPr>
        <w:tab/>
      </w:r>
      <w:r w:rsidRPr="00286DCA">
        <w:rPr>
          <w:rFonts w:ascii="Arial" w:hAnsi="Arial" w:cs="Arial"/>
          <w:spacing w:val="-1"/>
          <w:sz w:val="22"/>
          <w:szCs w:val="22"/>
        </w:rPr>
        <w:tab/>
      </w:r>
      <w:r w:rsidRPr="00286DCA">
        <w:rPr>
          <w:rFonts w:ascii="Arial" w:hAnsi="Arial" w:cs="Arial"/>
          <w:sz w:val="22"/>
          <w:szCs w:val="22"/>
        </w:rPr>
        <w:t xml:space="preserve">Odberateľ nesmie bez súhlasu odberateľa urobiť zásah na vnútorných rozvodoch odberného </w:t>
      </w:r>
      <w:r w:rsidRPr="00286DCA">
        <w:rPr>
          <w:rFonts w:ascii="Arial" w:hAnsi="Arial" w:cs="Arial"/>
          <w:spacing w:val="-1"/>
          <w:sz w:val="22"/>
          <w:szCs w:val="22"/>
        </w:rPr>
        <w:t>zariadenia, ktorý by mal za následok zmenu hydraulických pomerov sústavy tepelných zariadení d</w:t>
      </w:r>
      <w:r w:rsidRPr="00286DCA">
        <w:rPr>
          <w:rFonts w:ascii="Arial" w:hAnsi="Arial" w:cs="Arial"/>
          <w:sz w:val="22"/>
          <w:szCs w:val="22"/>
        </w:rPr>
        <w:t xml:space="preserve">odávateľa. Pred uskutočnením takéhoto zásahu je povinný predložiť dodávateľovi </w:t>
      </w:r>
      <w:r w:rsidRPr="00286DCA">
        <w:rPr>
          <w:rFonts w:ascii="Arial" w:hAnsi="Arial" w:cs="Arial"/>
          <w:spacing w:val="-1"/>
          <w:sz w:val="22"/>
          <w:szCs w:val="22"/>
        </w:rPr>
        <w:t xml:space="preserve">projektovú dokumentáciu úprav </w:t>
      </w:r>
      <w:r w:rsidR="00DD565D" w:rsidRPr="00286DCA">
        <w:rPr>
          <w:rFonts w:ascii="Arial" w:hAnsi="Arial" w:cs="Arial"/>
          <w:sz w:val="22"/>
          <w:szCs w:val="22"/>
        </w:rPr>
        <w:t>na odsúhlasenie, ktorá musí byť v súlade s aktuálne platnými pripojovacími</w:t>
      </w:r>
      <w:r w:rsidR="009E2765" w:rsidRPr="00286DCA">
        <w:rPr>
          <w:rFonts w:ascii="Arial" w:hAnsi="Arial" w:cs="Arial"/>
          <w:sz w:val="22"/>
          <w:szCs w:val="22"/>
        </w:rPr>
        <w:t xml:space="preserve"> podmienkami</w:t>
      </w:r>
      <w:r w:rsidR="00DD565D" w:rsidRPr="00286DCA">
        <w:t xml:space="preserve"> </w:t>
      </w:r>
      <w:r w:rsidRPr="00286DCA">
        <w:rPr>
          <w:rFonts w:ascii="Arial" w:hAnsi="Arial" w:cs="Arial"/>
          <w:spacing w:val="-1"/>
          <w:sz w:val="22"/>
          <w:szCs w:val="22"/>
        </w:rPr>
        <w:t>a umožniť dodávateľovi posúdiť dôsledky zásahu do hydrauliky sústavy tepelných zariadení d</w:t>
      </w:r>
      <w:r w:rsidRPr="00286DCA">
        <w:rPr>
          <w:rFonts w:ascii="Arial" w:hAnsi="Arial" w:cs="Arial"/>
          <w:sz w:val="22"/>
          <w:szCs w:val="22"/>
        </w:rPr>
        <w:t>odávateľa</w:t>
      </w:r>
      <w:r w:rsidRPr="00286DCA">
        <w:rPr>
          <w:rFonts w:ascii="Arial" w:hAnsi="Arial" w:cs="Arial"/>
          <w:spacing w:val="-1"/>
          <w:sz w:val="22"/>
          <w:szCs w:val="22"/>
        </w:rPr>
        <w:t>. Vyjadrenie d</w:t>
      </w:r>
      <w:r w:rsidRPr="00286DCA">
        <w:rPr>
          <w:rFonts w:ascii="Arial" w:hAnsi="Arial" w:cs="Arial"/>
          <w:sz w:val="22"/>
          <w:szCs w:val="22"/>
        </w:rPr>
        <w:t>odávateľa</w:t>
      </w:r>
      <w:r w:rsidRPr="00286DCA">
        <w:rPr>
          <w:rFonts w:ascii="Arial" w:hAnsi="Arial" w:cs="Arial"/>
          <w:spacing w:val="-1"/>
          <w:sz w:val="22"/>
          <w:szCs w:val="22"/>
        </w:rPr>
        <w:t xml:space="preserve"> k uvedenej problematike je </w:t>
      </w:r>
      <w:r w:rsidRPr="00286DCA">
        <w:rPr>
          <w:rFonts w:ascii="Arial" w:hAnsi="Arial" w:cs="Arial"/>
          <w:sz w:val="22"/>
          <w:szCs w:val="22"/>
        </w:rPr>
        <w:t xml:space="preserve">pre odberateľa záväzné. V prípade zásahu do vnútorného rozvodu odberateľa bez súhlasu </w:t>
      </w:r>
      <w:r w:rsidRPr="00286DCA">
        <w:rPr>
          <w:rFonts w:ascii="Arial" w:hAnsi="Arial" w:cs="Arial"/>
          <w:bCs/>
          <w:sz w:val="22"/>
          <w:szCs w:val="22"/>
        </w:rPr>
        <w:t>a</w:t>
      </w:r>
      <w:r w:rsidRPr="00286DCA">
        <w:rPr>
          <w:rFonts w:ascii="Arial" w:hAnsi="Arial" w:cs="Arial"/>
          <w:b/>
          <w:bCs/>
          <w:sz w:val="22"/>
          <w:szCs w:val="22"/>
        </w:rPr>
        <w:t xml:space="preserve"> </w:t>
      </w:r>
      <w:r w:rsidRPr="00286DCA">
        <w:rPr>
          <w:rFonts w:ascii="Arial" w:hAnsi="Arial" w:cs="Arial"/>
          <w:sz w:val="22"/>
          <w:szCs w:val="22"/>
        </w:rPr>
        <w:t xml:space="preserve">vyjadrenia dodávateľa, dodávateľ nenesie zodpovednosť za následky takto vykonaných prác a nie je viazaný zmluvnými podmienkami uvedenými v tejto zmluve a zároveň má právo </w:t>
      </w:r>
      <w:r w:rsidRPr="00286DCA">
        <w:rPr>
          <w:rFonts w:ascii="Arial" w:hAnsi="Arial" w:cs="Arial"/>
          <w:spacing w:val="-1"/>
          <w:sz w:val="22"/>
          <w:szCs w:val="22"/>
        </w:rPr>
        <w:t xml:space="preserve">uplatňovať si u </w:t>
      </w:r>
      <w:r w:rsidRPr="00286DCA">
        <w:rPr>
          <w:rFonts w:ascii="Arial" w:hAnsi="Arial" w:cs="Arial"/>
          <w:sz w:val="22"/>
          <w:szCs w:val="22"/>
        </w:rPr>
        <w:t>odberateľa</w:t>
      </w:r>
      <w:r w:rsidRPr="00286DCA">
        <w:rPr>
          <w:rFonts w:ascii="Arial" w:hAnsi="Arial" w:cs="Arial"/>
          <w:spacing w:val="-1"/>
          <w:sz w:val="22"/>
          <w:szCs w:val="22"/>
        </w:rPr>
        <w:t xml:space="preserve"> náhradu všetkých škôd, ktoré mu takým konaním </w:t>
      </w:r>
      <w:r w:rsidRPr="00286DCA">
        <w:rPr>
          <w:rFonts w:ascii="Arial" w:hAnsi="Arial" w:cs="Arial"/>
          <w:sz w:val="22"/>
          <w:szCs w:val="22"/>
        </w:rPr>
        <w:t>odberateľa</w:t>
      </w:r>
      <w:r w:rsidRPr="00286DCA">
        <w:rPr>
          <w:rFonts w:ascii="Arial" w:hAnsi="Arial" w:cs="Arial"/>
          <w:spacing w:val="-1"/>
          <w:sz w:val="22"/>
          <w:szCs w:val="22"/>
        </w:rPr>
        <w:t xml:space="preserve"> vzniknú.</w:t>
      </w:r>
    </w:p>
    <w:p w14:paraId="3A57067B" w14:textId="77777777" w:rsidR="00BD5284" w:rsidRPr="00286DCA" w:rsidRDefault="00BD5284" w:rsidP="00BD5284">
      <w:pPr>
        <w:widowControl w:val="0"/>
        <w:numPr>
          <w:ilvl w:val="0"/>
          <w:numId w:val="4"/>
        </w:numPr>
        <w:shd w:val="clear" w:color="auto" w:fill="FFFFFF"/>
        <w:tabs>
          <w:tab w:val="clear" w:pos="502"/>
          <w:tab w:val="left" w:pos="-5103"/>
        </w:tabs>
        <w:autoSpaceDE w:val="0"/>
        <w:autoSpaceDN w:val="0"/>
        <w:adjustRightInd w:val="0"/>
        <w:spacing w:line="250" w:lineRule="exact"/>
        <w:ind w:left="426" w:hanging="426"/>
        <w:jc w:val="both"/>
        <w:rPr>
          <w:rFonts w:ascii="Arial" w:hAnsi="Arial" w:cs="Arial"/>
          <w:spacing w:val="-10"/>
          <w:sz w:val="22"/>
          <w:szCs w:val="22"/>
        </w:rPr>
      </w:pPr>
      <w:r w:rsidRPr="00286DCA">
        <w:rPr>
          <w:rFonts w:ascii="Arial" w:hAnsi="Arial" w:cs="Arial"/>
          <w:sz w:val="22"/>
          <w:szCs w:val="22"/>
        </w:rPr>
        <w:t>Odberateľ je povinný zabezpečovať tesnosť rozvodov vo svojom majetku (správe) a zabezpečovať opatrenia na zamedzenie neoprávneného odberu obehovej vody. Neprimeraný úbytok obehovej vody oznámi dodávateľ bezodkladne odberateľovi s cieľom zabezpečiť nápravu a do času vyriešenia problému náklady spojené s doplňovaním systému hradí odberateľ.</w:t>
      </w:r>
    </w:p>
    <w:p w14:paraId="37A07FBD" w14:textId="77777777" w:rsidR="00BD5284" w:rsidRPr="00286DCA" w:rsidRDefault="00BD5284" w:rsidP="00BD5284">
      <w:pPr>
        <w:widowControl w:val="0"/>
        <w:numPr>
          <w:ilvl w:val="0"/>
          <w:numId w:val="4"/>
        </w:numPr>
        <w:shd w:val="clear" w:color="auto" w:fill="FFFFFF"/>
        <w:tabs>
          <w:tab w:val="clear" w:pos="502"/>
          <w:tab w:val="num" w:pos="-5387"/>
          <w:tab w:val="num" w:pos="-5103"/>
        </w:tabs>
        <w:autoSpaceDE w:val="0"/>
        <w:autoSpaceDN w:val="0"/>
        <w:adjustRightInd w:val="0"/>
        <w:spacing w:line="250" w:lineRule="exact"/>
        <w:ind w:left="426" w:hanging="426"/>
        <w:jc w:val="both"/>
        <w:rPr>
          <w:rFonts w:ascii="Arial" w:hAnsi="Arial" w:cs="Arial"/>
          <w:sz w:val="22"/>
          <w:szCs w:val="22"/>
        </w:rPr>
      </w:pPr>
      <w:r w:rsidRPr="00286DCA">
        <w:rPr>
          <w:rFonts w:ascii="Arial" w:hAnsi="Arial" w:cs="Arial"/>
          <w:spacing w:val="-10"/>
          <w:sz w:val="22"/>
          <w:szCs w:val="22"/>
        </w:rPr>
        <w:t>Z</w:t>
      </w:r>
      <w:r w:rsidRPr="00286DCA">
        <w:rPr>
          <w:rFonts w:ascii="Arial" w:hAnsi="Arial" w:cs="Arial"/>
          <w:sz w:val="22"/>
          <w:szCs w:val="22"/>
        </w:rPr>
        <w:t>mluvné strany sa dohodli v súlade s príslušnými ustanoveniami zákona č. 609/2007 Z. z. o spotrebnej dani z elektriny, uhlia a zemného plynu, že:</w:t>
      </w:r>
    </w:p>
    <w:p w14:paraId="23515472" w14:textId="77777777" w:rsidR="00BD5284" w:rsidRPr="00286DCA" w:rsidRDefault="00BD5284" w:rsidP="00BD5284">
      <w:pPr>
        <w:widowControl w:val="0"/>
        <w:numPr>
          <w:ilvl w:val="1"/>
          <w:numId w:val="4"/>
        </w:numPr>
        <w:shd w:val="clear" w:color="auto" w:fill="FFFFFF"/>
        <w:tabs>
          <w:tab w:val="clear" w:pos="1222"/>
          <w:tab w:val="num" w:pos="-5245"/>
          <w:tab w:val="left" w:pos="-5103"/>
        </w:tabs>
        <w:autoSpaceDE w:val="0"/>
        <w:autoSpaceDN w:val="0"/>
        <w:adjustRightInd w:val="0"/>
        <w:spacing w:line="250" w:lineRule="exact"/>
        <w:ind w:left="709" w:hanging="283"/>
        <w:jc w:val="both"/>
        <w:rPr>
          <w:rFonts w:ascii="Arial" w:hAnsi="Arial" w:cs="Arial"/>
          <w:sz w:val="22"/>
          <w:szCs w:val="22"/>
        </w:rPr>
      </w:pPr>
      <w:r w:rsidRPr="00286DCA">
        <w:rPr>
          <w:rFonts w:ascii="Arial" w:hAnsi="Arial" w:cs="Arial"/>
          <w:sz w:val="22"/>
          <w:szCs w:val="22"/>
        </w:rPr>
        <w:t xml:space="preserve"> odberateľ sa zaväzuje predložiť dodávateľovi pre účely stanovenia predpokladanej spotreby množstva tepla u konečných spotrebiteľov podrobné informácie o percentuálnom podiele spotreby tepla pre domácnosti na celkovej spotrebe tepla podľa členenia uvedeného v </w:t>
      </w:r>
      <w:r w:rsidR="00A74B73" w:rsidRPr="00286DCA">
        <w:rPr>
          <w:rFonts w:ascii="Arial" w:hAnsi="Arial"/>
          <w:sz w:val="22"/>
        </w:rPr>
        <w:t>P</w:t>
      </w:r>
      <w:r w:rsidRPr="00286DCA">
        <w:rPr>
          <w:rFonts w:ascii="Arial" w:hAnsi="Arial" w:cs="Arial"/>
          <w:sz w:val="22"/>
          <w:szCs w:val="22"/>
        </w:rPr>
        <w:t xml:space="preserve">rílohe č. 2  tejto zmluvy. </w:t>
      </w:r>
    </w:p>
    <w:p w14:paraId="02216AA4" w14:textId="77777777" w:rsidR="00BD5284" w:rsidRPr="00105953" w:rsidRDefault="00BD5284" w:rsidP="00BD5284">
      <w:pPr>
        <w:widowControl w:val="0"/>
        <w:numPr>
          <w:ilvl w:val="1"/>
          <w:numId w:val="4"/>
        </w:numPr>
        <w:shd w:val="clear" w:color="auto" w:fill="FFFFFF"/>
        <w:tabs>
          <w:tab w:val="clear" w:pos="1222"/>
          <w:tab w:val="num" w:pos="-5103"/>
        </w:tabs>
        <w:autoSpaceDE w:val="0"/>
        <w:autoSpaceDN w:val="0"/>
        <w:adjustRightInd w:val="0"/>
        <w:spacing w:line="250" w:lineRule="exact"/>
        <w:ind w:left="709" w:hanging="283"/>
        <w:jc w:val="both"/>
        <w:rPr>
          <w:rFonts w:ascii="Arial" w:hAnsi="Arial" w:cs="Arial"/>
          <w:sz w:val="22"/>
          <w:szCs w:val="22"/>
        </w:rPr>
      </w:pPr>
      <w:r w:rsidRPr="00286DCA">
        <w:rPr>
          <w:rFonts w:ascii="Arial" w:hAnsi="Arial" w:cs="Arial"/>
          <w:sz w:val="22"/>
          <w:szCs w:val="22"/>
        </w:rPr>
        <w:t xml:space="preserve">odberateľ sa zaväzuje v lehote najneskôr do 28.2. každého kalendárneho roka počnúc </w:t>
      </w:r>
      <w:r w:rsidRPr="00286DCA">
        <w:rPr>
          <w:rFonts w:ascii="Arial" w:hAnsi="Arial" w:cs="Arial"/>
          <w:spacing w:val="-1"/>
          <w:sz w:val="22"/>
          <w:szCs w:val="22"/>
        </w:rPr>
        <w:t xml:space="preserve">kalendárnym rokom nasledujúcim po kalendárnom roku, v ktorom nadobudne účinnosť táto </w:t>
      </w:r>
      <w:r w:rsidRPr="00286DCA">
        <w:rPr>
          <w:rFonts w:ascii="Arial" w:hAnsi="Arial" w:cs="Arial"/>
          <w:sz w:val="22"/>
          <w:szCs w:val="22"/>
        </w:rPr>
        <w:t>zmluva predložiť predávajúcemu podrobné podklady a údaje vyúčtovania skutočnej ročnej spotreby množstva tepla v členení na domácnosti a nebytové priestory za predchádzajúci kalendárny rok (za kalendárny rok, v ktorom nadobudne táto zmluva účinnosť za obdobie odo dňa jej</w:t>
      </w:r>
      <w:r w:rsidRPr="00105953">
        <w:rPr>
          <w:rFonts w:ascii="Arial" w:hAnsi="Arial" w:cs="Arial"/>
          <w:sz w:val="22"/>
          <w:szCs w:val="22"/>
        </w:rPr>
        <w:t xml:space="preserve"> účinnosti do 31.12.).</w:t>
      </w:r>
    </w:p>
    <w:p w14:paraId="5704C528" w14:textId="77777777" w:rsidR="00BD5284" w:rsidRDefault="00BD5284" w:rsidP="00BD5284">
      <w:pPr>
        <w:shd w:val="clear" w:color="auto" w:fill="FFFFFF"/>
        <w:spacing w:line="250" w:lineRule="exact"/>
        <w:ind w:left="709"/>
        <w:jc w:val="both"/>
        <w:rPr>
          <w:rFonts w:ascii="Arial" w:hAnsi="Arial" w:cs="Arial"/>
          <w:spacing w:val="-1"/>
          <w:sz w:val="22"/>
          <w:szCs w:val="22"/>
        </w:rPr>
      </w:pPr>
      <w:r w:rsidRPr="00105953">
        <w:rPr>
          <w:rFonts w:ascii="Arial" w:hAnsi="Arial" w:cs="Arial"/>
          <w:sz w:val="22"/>
          <w:szCs w:val="22"/>
        </w:rPr>
        <w:t>Nedodržanie uvedeného termínu, uvedenie neúplných alebo nepravdivých údajov alebo informácií odberateľom má za následok vystavenie ročnej zúčtovacej faktúry dodávateľa podľa predložených podkladov alebo odborného odhadu dodávateľa a povinnosť odberateľa</w:t>
      </w:r>
      <w:r w:rsidRPr="00105953">
        <w:rPr>
          <w:rFonts w:ascii="Arial" w:hAnsi="Arial" w:cs="Arial"/>
          <w:spacing w:val="-1"/>
          <w:sz w:val="22"/>
          <w:szCs w:val="22"/>
        </w:rPr>
        <w:t xml:space="preserve"> zaplatiť </w:t>
      </w:r>
      <w:r w:rsidRPr="00105953">
        <w:rPr>
          <w:rFonts w:ascii="Arial" w:hAnsi="Arial" w:cs="Arial"/>
          <w:sz w:val="22"/>
          <w:szCs w:val="22"/>
        </w:rPr>
        <w:t>dodávateľovi</w:t>
      </w:r>
      <w:r w:rsidRPr="00105953">
        <w:rPr>
          <w:rFonts w:ascii="Arial" w:hAnsi="Arial" w:cs="Arial"/>
          <w:spacing w:val="-1"/>
          <w:sz w:val="22"/>
          <w:szCs w:val="22"/>
        </w:rPr>
        <w:t xml:space="preserve"> zmluvnú pokutu podľa čl. VIII. ods. 2 tejto zmluvy.</w:t>
      </w:r>
    </w:p>
    <w:p w14:paraId="6D0C767C" w14:textId="77777777" w:rsidR="00BD5284" w:rsidRPr="00105953" w:rsidRDefault="00BD5284" w:rsidP="00BD5284">
      <w:pPr>
        <w:widowControl w:val="0"/>
        <w:numPr>
          <w:ilvl w:val="0"/>
          <w:numId w:val="4"/>
        </w:numPr>
        <w:shd w:val="clear" w:color="auto" w:fill="FFFFFF"/>
        <w:tabs>
          <w:tab w:val="clear" w:pos="502"/>
          <w:tab w:val="num" w:pos="-5387"/>
          <w:tab w:val="left" w:pos="-5103"/>
        </w:tabs>
        <w:autoSpaceDE w:val="0"/>
        <w:autoSpaceDN w:val="0"/>
        <w:adjustRightInd w:val="0"/>
        <w:spacing w:line="250" w:lineRule="exact"/>
        <w:ind w:left="426" w:hanging="426"/>
        <w:jc w:val="both"/>
        <w:rPr>
          <w:rFonts w:ascii="Arial" w:hAnsi="Arial" w:cs="Arial"/>
          <w:sz w:val="22"/>
          <w:szCs w:val="22"/>
        </w:rPr>
      </w:pPr>
      <w:r w:rsidRPr="00105953">
        <w:rPr>
          <w:rFonts w:ascii="Arial" w:hAnsi="Arial" w:cs="Arial"/>
          <w:sz w:val="22"/>
          <w:szCs w:val="22"/>
        </w:rPr>
        <w:t>Dodávateľ nepreberá zodpovednosť voči odberateľovi za dôsledky nedostatočného zásobovania teplom v prípadoch nedostatočnej prenosovej kapacity distribučného rozvodu kupujúceho (v objekte) spôsobenej zmenšením svetlosti potrubia v dôsledku inkrustácie a zanesenia vodným kameňom.</w:t>
      </w:r>
    </w:p>
    <w:p w14:paraId="122A538F" w14:textId="77777777" w:rsidR="00BD5284" w:rsidRPr="00105953" w:rsidRDefault="00BD5284" w:rsidP="00286DCA">
      <w:pPr>
        <w:suppressAutoHyphens/>
        <w:spacing w:before="480"/>
        <w:ind w:left="425" w:hanging="425"/>
        <w:jc w:val="center"/>
        <w:rPr>
          <w:rFonts w:ascii="Arial" w:hAnsi="Arial" w:cs="Arial"/>
          <w:sz w:val="22"/>
          <w:szCs w:val="22"/>
        </w:rPr>
      </w:pPr>
      <w:r w:rsidRPr="00105953">
        <w:rPr>
          <w:rFonts w:ascii="Arial" w:hAnsi="Arial" w:cs="Arial"/>
          <w:b/>
          <w:sz w:val="22"/>
          <w:szCs w:val="22"/>
        </w:rPr>
        <w:t>Článok V.</w:t>
      </w:r>
    </w:p>
    <w:p w14:paraId="7CD446A0" w14:textId="77777777" w:rsidR="00BD5284" w:rsidRPr="00105953" w:rsidRDefault="00BD5284" w:rsidP="00BD5284">
      <w:pPr>
        <w:suppressAutoHyphens/>
        <w:jc w:val="center"/>
        <w:rPr>
          <w:rFonts w:ascii="Arial" w:hAnsi="Arial" w:cs="Arial"/>
          <w:b/>
          <w:sz w:val="22"/>
          <w:szCs w:val="22"/>
        </w:rPr>
      </w:pPr>
      <w:r w:rsidRPr="00105953">
        <w:rPr>
          <w:rFonts w:ascii="Arial" w:hAnsi="Arial" w:cs="Arial"/>
          <w:b/>
          <w:sz w:val="22"/>
          <w:szCs w:val="22"/>
        </w:rPr>
        <w:t>Regulácie, obmedzenie, prerušenie a ukončenie dodávky tepla</w:t>
      </w:r>
    </w:p>
    <w:p w14:paraId="76A6525F" w14:textId="77777777" w:rsidR="00BD5284" w:rsidRPr="00105953" w:rsidRDefault="00BD5284" w:rsidP="00286DCA">
      <w:pPr>
        <w:suppressAutoHyphens/>
        <w:spacing w:before="120"/>
        <w:ind w:left="425" w:hanging="425"/>
        <w:jc w:val="both"/>
        <w:rPr>
          <w:rFonts w:ascii="Arial" w:hAnsi="Arial" w:cs="Arial"/>
          <w:sz w:val="22"/>
          <w:szCs w:val="22"/>
        </w:rPr>
      </w:pPr>
      <w:r w:rsidRPr="00105953">
        <w:rPr>
          <w:rFonts w:ascii="Arial" w:hAnsi="Arial" w:cs="Arial"/>
          <w:sz w:val="22"/>
          <w:szCs w:val="22"/>
        </w:rPr>
        <w:t>1.</w:t>
      </w:r>
      <w:r w:rsidRPr="00105953">
        <w:rPr>
          <w:rFonts w:ascii="Arial" w:hAnsi="Arial" w:cs="Arial"/>
          <w:sz w:val="22"/>
          <w:szCs w:val="22"/>
        </w:rPr>
        <w:tab/>
        <w:t xml:space="preserve">Na zabezpečenie plynulého zásobovania všetkých odberateľov podľa § 28 zákona </w:t>
      </w:r>
      <w:r w:rsidRPr="00105953">
        <w:rPr>
          <w:rFonts w:ascii="Arial" w:hAnsi="Arial" w:cs="Arial"/>
          <w:sz w:val="22"/>
          <w:szCs w:val="22"/>
        </w:rPr>
        <w:br/>
        <w:t xml:space="preserve">č. 657/2004 Z. z. o tepelnej energetike vyhlasuje a odvoláva stav núdze pre územie kraja alebo jeho časti </w:t>
      </w:r>
      <w:r w:rsidR="009E2765" w:rsidRPr="009638AC">
        <w:rPr>
          <w:rFonts w:ascii="Arial" w:hAnsi="Arial" w:cs="Arial"/>
          <w:sz w:val="22"/>
        </w:rPr>
        <w:t xml:space="preserve">okresný úrad </w:t>
      </w:r>
      <w:r w:rsidRPr="009638AC">
        <w:rPr>
          <w:rFonts w:ascii="Arial" w:hAnsi="Arial" w:cs="Arial"/>
          <w:sz w:val="22"/>
          <w:szCs w:val="22"/>
        </w:rPr>
        <w:t>a</w:t>
      </w:r>
      <w:r w:rsidRPr="00105953">
        <w:rPr>
          <w:rFonts w:ascii="Arial" w:hAnsi="Arial" w:cs="Arial"/>
          <w:sz w:val="22"/>
          <w:szCs w:val="22"/>
        </w:rPr>
        <w:t> pre územie obce obec. Stavom núdze v tepelnej energetike je zníženie, prerušenie dodávok tepla z činnosti na území kraja, viacerých obcí alebo obce na obdobie dlhšie ako 48 hodín, ktoré vzniklo v dôsledku:</w:t>
      </w:r>
    </w:p>
    <w:p w14:paraId="65B2F63A" w14:textId="77777777" w:rsidR="00BD5284" w:rsidRPr="00105953" w:rsidRDefault="00BD5284" w:rsidP="00BD5284">
      <w:pPr>
        <w:suppressAutoHyphens/>
        <w:ind w:left="850" w:hanging="425"/>
        <w:jc w:val="both"/>
        <w:rPr>
          <w:rFonts w:ascii="Arial" w:hAnsi="Arial" w:cs="Arial"/>
          <w:sz w:val="22"/>
          <w:szCs w:val="22"/>
        </w:rPr>
      </w:pPr>
      <w:r w:rsidRPr="00105953">
        <w:rPr>
          <w:rFonts w:ascii="Arial" w:hAnsi="Arial" w:cs="Arial"/>
          <w:sz w:val="22"/>
          <w:szCs w:val="22"/>
        </w:rPr>
        <w:t>a)</w:t>
      </w:r>
      <w:r w:rsidRPr="00105953">
        <w:rPr>
          <w:rFonts w:ascii="Arial" w:hAnsi="Arial" w:cs="Arial"/>
          <w:sz w:val="22"/>
          <w:szCs w:val="22"/>
        </w:rPr>
        <w:tab/>
        <w:t>mimoriadnej udalosti alebo</w:t>
      </w:r>
    </w:p>
    <w:p w14:paraId="1D9D08AE" w14:textId="77777777" w:rsidR="00BD5284" w:rsidRPr="00105953" w:rsidRDefault="00BD5284" w:rsidP="00BD5284">
      <w:pPr>
        <w:suppressAutoHyphens/>
        <w:ind w:left="850" w:hanging="425"/>
        <w:jc w:val="both"/>
        <w:rPr>
          <w:rFonts w:ascii="Arial" w:hAnsi="Arial" w:cs="Arial"/>
          <w:sz w:val="22"/>
          <w:szCs w:val="22"/>
        </w:rPr>
      </w:pPr>
      <w:r w:rsidRPr="00105953">
        <w:rPr>
          <w:rFonts w:ascii="Arial" w:hAnsi="Arial" w:cs="Arial"/>
          <w:sz w:val="22"/>
          <w:szCs w:val="22"/>
        </w:rPr>
        <w:t>b)</w:t>
      </w:r>
      <w:r w:rsidRPr="00105953">
        <w:rPr>
          <w:rFonts w:ascii="Arial" w:hAnsi="Arial" w:cs="Arial"/>
          <w:sz w:val="22"/>
          <w:szCs w:val="22"/>
        </w:rPr>
        <w:tab/>
        <w:t>havárie alebo poruchy tepelných zariadení,</w:t>
      </w:r>
    </w:p>
    <w:p w14:paraId="2C62CD7C" w14:textId="77777777" w:rsidR="00BD5284" w:rsidRPr="00105953" w:rsidRDefault="00BD5284" w:rsidP="00BD5284">
      <w:pPr>
        <w:suppressAutoHyphens/>
        <w:ind w:left="850" w:hanging="425"/>
        <w:jc w:val="both"/>
        <w:rPr>
          <w:rFonts w:ascii="Arial" w:hAnsi="Arial" w:cs="Arial"/>
          <w:sz w:val="22"/>
          <w:szCs w:val="22"/>
        </w:rPr>
      </w:pPr>
      <w:r w:rsidRPr="00105953">
        <w:rPr>
          <w:rFonts w:ascii="Arial" w:hAnsi="Arial" w:cs="Arial"/>
          <w:sz w:val="22"/>
          <w:szCs w:val="22"/>
        </w:rPr>
        <w:t>c)</w:t>
      </w:r>
      <w:r w:rsidRPr="00105953">
        <w:rPr>
          <w:rFonts w:ascii="Arial" w:hAnsi="Arial" w:cs="Arial"/>
          <w:sz w:val="22"/>
          <w:szCs w:val="22"/>
        </w:rPr>
        <w:tab/>
        <w:t>dlhodobého nedostatku zdrojov tepla, ktorými sú palivá, elektrina a voda,</w:t>
      </w:r>
    </w:p>
    <w:p w14:paraId="6571D274" w14:textId="77777777" w:rsidR="00BD5284" w:rsidRPr="00105953" w:rsidRDefault="00BD5284" w:rsidP="00BD5284">
      <w:pPr>
        <w:suppressAutoHyphens/>
        <w:ind w:left="850" w:hanging="425"/>
        <w:jc w:val="both"/>
        <w:rPr>
          <w:rFonts w:ascii="Arial" w:hAnsi="Arial" w:cs="Arial"/>
          <w:sz w:val="22"/>
          <w:szCs w:val="22"/>
        </w:rPr>
      </w:pPr>
      <w:r w:rsidRPr="00105953">
        <w:rPr>
          <w:rFonts w:ascii="Arial" w:hAnsi="Arial" w:cs="Arial"/>
          <w:sz w:val="22"/>
          <w:szCs w:val="22"/>
        </w:rPr>
        <w:t>d)</w:t>
      </w:r>
      <w:r w:rsidRPr="00105953">
        <w:rPr>
          <w:rFonts w:ascii="Arial" w:hAnsi="Arial" w:cs="Arial"/>
          <w:sz w:val="22"/>
          <w:szCs w:val="22"/>
        </w:rPr>
        <w:tab/>
        <w:t>smogovej situácie podľa osobitných predpisov,</w:t>
      </w:r>
    </w:p>
    <w:p w14:paraId="5AA3A61F" w14:textId="77777777" w:rsidR="00BD5284" w:rsidRPr="00105953" w:rsidRDefault="00BD5284" w:rsidP="00BD5284">
      <w:pPr>
        <w:suppressAutoHyphens/>
        <w:ind w:left="850" w:hanging="425"/>
        <w:jc w:val="both"/>
        <w:rPr>
          <w:rFonts w:ascii="Arial" w:hAnsi="Arial" w:cs="Arial"/>
          <w:sz w:val="22"/>
          <w:szCs w:val="22"/>
        </w:rPr>
      </w:pPr>
      <w:r w:rsidRPr="00105953">
        <w:rPr>
          <w:rFonts w:ascii="Arial" w:hAnsi="Arial" w:cs="Arial"/>
          <w:sz w:val="22"/>
          <w:szCs w:val="22"/>
        </w:rPr>
        <w:t>e)</w:t>
      </w:r>
      <w:r w:rsidRPr="00105953">
        <w:rPr>
          <w:rFonts w:ascii="Arial" w:hAnsi="Arial" w:cs="Arial"/>
          <w:sz w:val="22"/>
          <w:szCs w:val="22"/>
        </w:rPr>
        <w:tab/>
        <w:t>teroristického činu,</w:t>
      </w:r>
    </w:p>
    <w:p w14:paraId="5328E860" w14:textId="77777777" w:rsidR="00BD5284" w:rsidRPr="00105953" w:rsidRDefault="00BD5284" w:rsidP="00BD5284">
      <w:pPr>
        <w:suppressAutoHyphens/>
        <w:ind w:left="850" w:hanging="425"/>
        <w:jc w:val="both"/>
        <w:rPr>
          <w:rFonts w:ascii="Arial" w:hAnsi="Arial" w:cs="Arial"/>
          <w:sz w:val="22"/>
          <w:szCs w:val="22"/>
        </w:rPr>
      </w:pPr>
      <w:r w:rsidRPr="00105953">
        <w:rPr>
          <w:rFonts w:ascii="Arial" w:hAnsi="Arial" w:cs="Arial"/>
          <w:sz w:val="22"/>
          <w:szCs w:val="22"/>
        </w:rPr>
        <w:t>f)</w:t>
      </w:r>
      <w:r w:rsidRPr="00105953">
        <w:rPr>
          <w:rFonts w:ascii="Arial" w:hAnsi="Arial" w:cs="Arial"/>
          <w:sz w:val="22"/>
          <w:szCs w:val="22"/>
        </w:rPr>
        <w:tab/>
        <w:t xml:space="preserve">opatrení štátnych orgánov za stavu ohrozenia štátu alebo vyhlásenia vojnového stavu. </w:t>
      </w:r>
    </w:p>
    <w:p w14:paraId="6367810A" w14:textId="77777777" w:rsidR="00BD5284" w:rsidRPr="00286DCA"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2.</w:t>
      </w:r>
      <w:r w:rsidRPr="00105953">
        <w:rPr>
          <w:rFonts w:ascii="Arial" w:hAnsi="Arial" w:cs="Arial"/>
          <w:sz w:val="22"/>
          <w:szCs w:val="22"/>
        </w:rPr>
        <w:tab/>
        <w:t xml:space="preserve">Pri stave </w:t>
      </w:r>
      <w:r w:rsidRPr="00286DCA">
        <w:rPr>
          <w:rFonts w:ascii="Arial" w:hAnsi="Arial" w:cs="Arial"/>
          <w:sz w:val="22"/>
          <w:szCs w:val="22"/>
        </w:rPr>
        <w:t>núdze sú zmluvné strany povinné podrobiť sa obmedzujúcim opatreniam podľa § </w:t>
      </w:r>
      <w:smartTag w:uri="urn:schemas-microsoft-com:office:smarttags" w:element="metricconverter">
        <w:smartTagPr>
          <w:attr w:name="ProductID" w:val="27 a"/>
        </w:smartTagPr>
        <w:r w:rsidRPr="00286DCA">
          <w:rPr>
            <w:rFonts w:ascii="Arial" w:hAnsi="Arial" w:cs="Arial"/>
            <w:sz w:val="22"/>
            <w:szCs w:val="22"/>
          </w:rPr>
          <w:t>27 a</w:t>
        </w:r>
      </w:smartTag>
      <w:r w:rsidRPr="00286DCA">
        <w:rPr>
          <w:rFonts w:ascii="Arial" w:hAnsi="Arial" w:cs="Arial"/>
          <w:sz w:val="22"/>
          <w:szCs w:val="22"/>
        </w:rPr>
        <w:t xml:space="preserve"> § 28 zákona č. 657/2004 Z. z. o tepelnej energetike a vyhlášky č. 151/2005 Z. z.</w:t>
      </w:r>
    </w:p>
    <w:p w14:paraId="14CE587E" w14:textId="77777777" w:rsidR="00BD5284" w:rsidRPr="00286DCA" w:rsidRDefault="00BD5284" w:rsidP="00BD5284">
      <w:pPr>
        <w:suppressAutoHyphens/>
        <w:ind w:left="426" w:hanging="426"/>
        <w:jc w:val="both"/>
        <w:rPr>
          <w:rFonts w:ascii="Arial" w:hAnsi="Arial" w:cs="Arial"/>
          <w:sz w:val="22"/>
          <w:szCs w:val="22"/>
        </w:rPr>
      </w:pPr>
      <w:r w:rsidRPr="00286DCA">
        <w:rPr>
          <w:rFonts w:ascii="Arial" w:hAnsi="Arial" w:cs="Arial"/>
          <w:sz w:val="22"/>
          <w:szCs w:val="22"/>
        </w:rPr>
        <w:t>3.</w:t>
      </w:r>
      <w:r w:rsidRPr="00286DCA">
        <w:rPr>
          <w:rFonts w:ascii="Arial" w:hAnsi="Arial" w:cs="Arial"/>
          <w:sz w:val="22"/>
          <w:szCs w:val="22"/>
        </w:rPr>
        <w:tab/>
        <w:t>Dodávateľ prostredníctvom tepelného dispečingu pri stavoch núdze vyhlasuje tieto regulačné stupne v zmysle všeobecne záväzného právneho predpisu.</w:t>
      </w:r>
    </w:p>
    <w:p w14:paraId="4B2596EA" w14:textId="77777777" w:rsidR="00BD5284" w:rsidRPr="00286DCA" w:rsidRDefault="00BD5284" w:rsidP="00BD5284">
      <w:pPr>
        <w:suppressAutoHyphens/>
        <w:ind w:left="425" w:hanging="425"/>
        <w:jc w:val="both"/>
        <w:rPr>
          <w:rFonts w:ascii="Arial" w:hAnsi="Arial" w:cs="Arial"/>
          <w:sz w:val="22"/>
          <w:szCs w:val="22"/>
        </w:rPr>
      </w:pPr>
      <w:r w:rsidRPr="00286DCA">
        <w:rPr>
          <w:rFonts w:ascii="Arial" w:hAnsi="Arial" w:cs="Arial"/>
          <w:sz w:val="22"/>
          <w:szCs w:val="22"/>
        </w:rPr>
        <w:t>4.</w:t>
      </w:r>
      <w:r w:rsidRPr="00286DCA">
        <w:rPr>
          <w:rFonts w:ascii="Arial" w:hAnsi="Arial" w:cs="Arial"/>
          <w:sz w:val="22"/>
          <w:szCs w:val="22"/>
        </w:rPr>
        <w:tab/>
        <w:t>Regulačný stupeň vyhlasuje dodávateľ prostredníctvom tepelného dispečingu určenému zástupcovi odberateľa.</w:t>
      </w:r>
    </w:p>
    <w:p w14:paraId="7C1B713C" w14:textId="77777777" w:rsidR="007C30B5" w:rsidRPr="00286DCA" w:rsidRDefault="00BD5284" w:rsidP="00BD5284">
      <w:pPr>
        <w:suppressAutoHyphens/>
        <w:ind w:left="851" w:hanging="426"/>
        <w:jc w:val="both"/>
        <w:rPr>
          <w:rFonts w:ascii="Arial" w:hAnsi="Arial" w:cs="Arial"/>
          <w:sz w:val="22"/>
        </w:rPr>
      </w:pPr>
      <w:r w:rsidRPr="00286DCA">
        <w:rPr>
          <w:rFonts w:ascii="Arial" w:hAnsi="Arial" w:cs="Arial"/>
          <w:sz w:val="22"/>
          <w:szCs w:val="22"/>
        </w:rPr>
        <w:t xml:space="preserve">Odberateľ žiada oznámiť vyhlásenie regulačných opatrení </w:t>
      </w:r>
      <w:r w:rsidR="007C30B5" w:rsidRPr="00286DCA">
        <w:rPr>
          <w:rFonts w:ascii="Arial" w:hAnsi="Arial" w:cs="Arial"/>
          <w:sz w:val="22"/>
        </w:rPr>
        <w:t xml:space="preserve">resp. regulačných stupňov </w:t>
      </w:r>
    </w:p>
    <w:p w14:paraId="43D41005" w14:textId="77777777" w:rsidR="00BD5284" w:rsidRPr="00286DCA" w:rsidRDefault="00BD5284" w:rsidP="00BD5284">
      <w:pPr>
        <w:suppressAutoHyphens/>
        <w:ind w:left="851" w:hanging="426"/>
        <w:jc w:val="both"/>
        <w:rPr>
          <w:rFonts w:ascii="Arial" w:hAnsi="Arial" w:cs="Arial"/>
          <w:sz w:val="22"/>
          <w:szCs w:val="22"/>
        </w:rPr>
      </w:pPr>
      <w:r w:rsidRPr="00286DCA">
        <w:rPr>
          <w:rFonts w:ascii="Arial" w:hAnsi="Arial" w:cs="Arial"/>
          <w:sz w:val="22"/>
          <w:szCs w:val="22"/>
        </w:rPr>
        <w:t xml:space="preserve">na svoj organizačný útvar: </w:t>
      </w:r>
    </w:p>
    <w:p w14:paraId="39776828" w14:textId="77777777" w:rsidR="00BD5284" w:rsidRPr="00286DCA" w:rsidRDefault="00BD5284" w:rsidP="00BD5284">
      <w:pPr>
        <w:suppressAutoHyphens/>
        <w:ind w:left="851" w:hanging="426"/>
        <w:jc w:val="both"/>
        <w:rPr>
          <w:rFonts w:ascii="Arial" w:hAnsi="Arial" w:cs="Arial"/>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4"/>
      </w:tblGrid>
      <w:tr w:rsidR="00BD5284" w:rsidRPr="00286DCA" w14:paraId="738F47D3" w14:textId="77777777">
        <w:tc>
          <w:tcPr>
            <w:tcW w:w="3402" w:type="dxa"/>
          </w:tcPr>
          <w:p w14:paraId="34E3A64A" w14:textId="77777777" w:rsidR="00BD5284" w:rsidRPr="00286DCA" w:rsidRDefault="00BD5284" w:rsidP="00BD5284">
            <w:pPr>
              <w:suppressAutoHyphens/>
              <w:jc w:val="both"/>
              <w:rPr>
                <w:rFonts w:ascii="Arial" w:hAnsi="Arial" w:cs="Arial"/>
                <w:sz w:val="22"/>
              </w:rPr>
            </w:pPr>
            <w:r w:rsidRPr="00286DCA">
              <w:rPr>
                <w:rFonts w:ascii="Arial" w:hAnsi="Arial" w:cs="Arial"/>
                <w:sz w:val="22"/>
              </w:rPr>
              <w:t>e-mail:</w:t>
            </w:r>
          </w:p>
        </w:tc>
        <w:tc>
          <w:tcPr>
            <w:tcW w:w="5244" w:type="dxa"/>
          </w:tcPr>
          <w:p w14:paraId="1C6F43F8" w14:textId="77777777" w:rsidR="00BD5284" w:rsidRPr="00286DCA" w:rsidRDefault="00BD5284" w:rsidP="00BD5284">
            <w:pPr>
              <w:suppressAutoHyphens/>
              <w:jc w:val="both"/>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m_spl_email_om1 </w:instrText>
            </w:r>
            <w:r w:rsidRPr="00286DCA">
              <w:rPr>
                <w:rFonts w:ascii="Arial" w:hAnsi="Arial" w:cs="Arial"/>
                <w:sz w:val="22"/>
              </w:rPr>
              <w:fldChar w:fldCharType="separate"/>
            </w:r>
            <w:r w:rsidR="0014469F" w:rsidRPr="00286DCA">
              <w:rPr>
                <w:rFonts w:ascii="Arial" w:hAnsi="Arial" w:cs="Arial"/>
                <w:noProof/>
                <w:sz w:val="22"/>
              </w:rPr>
              <w:t>«m_spl_email_om1»</w:t>
            </w:r>
            <w:r w:rsidRPr="00286DCA">
              <w:rPr>
                <w:rFonts w:ascii="Arial" w:hAnsi="Arial" w:cs="Arial"/>
                <w:sz w:val="22"/>
              </w:rPr>
              <w:fldChar w:fldCharType="end"/>
            </w:r>
          </w:p>
        </w:tc>
      </w:tr>
      <w:tr w:rsidR="00BD5284" w:rsidRPr="00286DCA" w14:paraId="7500B66E" w14:textId="77777777">
        <w:tc>
          <w:tcPr>
            <w:tcW w:w="3402" w:type="dxa"/>
          </w:tcPr>
          <w:p w14:paraId="5AC35579" w14:textId="77777777" w:rsidR="00BD5284" w:rsidRPr="00286DCA" w:rsidRDefault="00BD5284" w:rsidP="00BD5284">
            <w:pPr>
              <w:suppressAutoHyphens/>
              <w:jc w:val="both"/>
              <w:rPr>
                <w:rFonts w:ascii="Arial" w:hAnsi="Arial" w:cs="Arial"/>
                <w:sz w:val="22"/>
              </w:rPr>
            </w:pPr>
            <w:r w:rsidRPr="00286DCA">
              <w:rPr>
                <w:rFonts w:ascii="Arial" w:hAnsi="Arial" w:cs="Arial"/>
                <w:sz w:val="22"/>
              </w:rPr>
              <w:t>č. telefónu v pracovnej dobe:</w:t>
            </w:r>
          </w:p>
        </w:tc>
        <w:tc>
          <w:tcPr>
            <w:tcW w:w="5244" w:type="dxa"/>
          </w:tcPr>
          <w:p w14:paraId="12B2EB7C" w14:textId="77777777" w:rsidR="00BD5284" w:rsidRPr="00286DCA" w:rsidRDefault="00BD5284" w:rsidP="00BD5284">
            <w:pPr>
              <w:suppressAutoHyphens/>
              <w:jc w:val="both"/>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m_spl_tel_om1 </w:instrText>
            </w:r>
            <w:r w:rsidRPr="00286DCA">
              <w:rPr>
                <w:rFonts w:ascii="Arial" w:hAnsi="Arial" w:cs="Arial"/>
                <w:sz w:val="22"/>
              </w:rPr>
              <w:fldChar w:fldCharType="separate"/>
            </w:r>
            <w:r w:rsidR="0014469F" w:rsidRPr="00286DCA">
              <w:rPr>
                <w:rFonts w:ascii="Arial" w:hAnsi="Arial" w:cs="Arial"/>
                <w:noProof/>
                <w:sz w:val="22"/>
              </w:rPr>
              <w:t>«m_spl_tel_om1»</w:t>
            </w:r>
            <w:r w:rsidRPr="00286DCA">
              <w:rPr>
                <w:rFonts w:ascii="Arial" w:hAnsi="Arial" w:cs="Arial"/>
                <w:sz w:val="22"/>
              </w:rPr>
              <w:fldChar w:fldCharType="end"/>
            </w:r>
          </w:p>
        </w:tc>
      </w:tr>
      <w:tr w:rsidR="00BD5284" w:rsidRPr="00286DCA" w14:paraId="0DD86971" w14:textId="77777777">
        <w:tc>
          <w:tcPr>
            <w:tcW w:w="3402" w:type="dxa"/>
          </w:tcPr>
          <w:p w14:paraId="3763979E" w14:textId="77777777" w:rsidR="00BD5284" w:rsidRPr="00286DCA" w:rsidRDefault="00BD5284" w:rsidP="00BD5284">
            <w:pPr>
              <w:suppressAutoHyphens/>
              <w:jc w:val="both"/>
              <w:rPr>
                <w:rFonts w:ascii="Arial" w:hAnsi="Arial" w:cs="Arial"/>
                <w:sz w:val="22"/>
              </w:rPr>
            </w:pPr>
            <w:r w:rsidRPr="00286DCA">
              <w:rPr>
                <w:rFonts w:ascii="Arial" w:hAnsi="Arial" w:cs="Arial"/>
                <w:sz w:val="22"/>
              </w:rPr>
              <w:t>č. telefónu mimo prac. doby:</w:t>
            </w:r>
          </w:p>
        </w:tc>
        <w:tc>
          <w:tcPr>
            <w:tcW w:w="5244" w:type="dxa"/>
          </w:tcPr>
          <w:p w14:paraId="02BC5368" w14:textId="77777777" w:rsidR="00BD5284" w:rsidRPr="00286DCA" w:rsidRDefault="00BD5284" w:rsidP="00BD5284">
            <w:pPr>
              <w:suppressAutoHyphens/>
              <w:jc w:val="both"/>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m_spl_telm_om1 </w:instrText>
            </w:r>
            <w:r w:rsidRPr="00286DCA">
              <w:rPr>
                <w:rFonts w:ascii="Arial" w:hAnsi="Arial" w:cs="Arial"/>
                <w:sz w:val="22"/>
              </w:rPr>
              <w:fldChar w:fldCharType="separate"/>
            </w:r>
            <w:r w:rsidR="0014469F" w:rsidRPr="00286DCA">
              <w:rPr>
                <w:rFonts w:ascii="Arial" w:hAnsi="Arial" w:cs="Arial"/>
                <w:noProof/>
                <w:sz w:val="22"/>
              </w:rPr>
              <w:t>«m_spl_telm_om1»</w:t>
            </w:r>
            <w:r w:rsidRPr="00286DCA">
              <w:rPr>
                <w:rFonts w:ascii="Arial" w:hAnsi="Arial" w:cs="Arial"/>
                <w:sz w:val="22"/>
              </w:rPr>
              <w:fldChar w:fldCharType="end"/>
            </w:r>
          </w:p>
        </w:tc>
      </w:tr>
    </w:tbl>
    <w:p w14:paraId="4251D16B" w14:textId="77777777" w:rsidR="00BD5284" w:rsidRPr="00286DCA" w:rsidRDefault="00BD5284" w:rsidP="00BD5284">
      <w:pPr>
        <w:suppressAutoHyphens/>
        <w:ind w:left="426"/>
        <w:jc w:val="both"/>
        <w:rPr>
          <w:rFonts w:ascii="Arial" w:hAnsi="Arial" w:cs="Arial"/>
          <w:sz w:val="22"/>
          <w:szCs w:val="22"/>
        </w:rPr>
      </w:pPr>
    </w:p>
    <w:p w14:paraId="57DBDDA5" w14:textId="77777777" w:rsidR="00BD5284" w:rsidRPr="00286DCA" w:rsidRDefault="00BD5284" w:rsidP="00BD5284">
      <w:pPr>
        <w:suppressAutoHyphens/>
        <w:ind w:left="426"/>
        <w:jc w:val="both"/>
        <w:rPr>
          <w:rFonts w:ascii="Arial" w:hAnsi="Arial" w:cs="Arial"/>
          <w:sz w:val="22"/>
          <w:szCs w:val="22"/>
        </w:rPr>
      </w:pPr>
      <w:r w:rsidRPr="00286DCA">
        <w:rPr>
          <w:rFonts w:ascii="Arial" w:hAnsi="Arial" w:cs="Arial"/>
          <w:sz w:val="22"/>
          <w:szCs w:val="22"/>
        </w:rPr>
        <w:t xml:space="preserve">Prípadné zmeny ohlási odberateľ na odbor </w:t>
      </w:r>
      <w:r w:rsidR="009E2765" w:rsidRPr="00286DCA">
        <w:rPr>
          <w:rFonts w:ascii="Arial" w:hAnsi="Arial" w:cs="Arial"/>
          <w:sz w:val="22"/>
        </w:rPr>
        <w:t xml:space="preserve">služieb zákazníkom </w:t>
      </w:r>
      <w:r w:rsidRPr="00286DCA">
        <w:rPr>
          <w:rFonts w:ascii="Arial" w:hAnsi="Arial" w:cs="Arial"/>
          <w:sz w:val="22"/>
          <w:szCs w:val="22"/>
        </w:rPr>
        <w:t>dodávateľa bezodkladne.</w:t>
      </w:r>
    </w:p>
    <w:p w14:paraId="28D2F2BC" w14:textId="77777777" w:rsidR="007C30B5" w:rsidRPr="00286DCA" w:rsidRDefault="00BD5284" w:rsidP="007C30B5">
      <w:pPr>
        <w:suppressAutoHyphens/>
        <w:ind w:left="426" w:hanging="426"/>
        <w:jc w:val="both"/>
        <w:rPr>
          <w:rFonts w:ascii="Arial" w:hAnsi="Arial" w:cs="Arial"/>
          <w:sz w:val="22"/>
        </w:rPr>
      </w:pPr>
      <w:r w:rsidRPr="00286DCA">
        <w:rPr>
          <w:rFonts w:ascii="Arial" w:hAnsi="Arial" w:cs="Arial"/>
          <w:sz w:val="22"/>
          <w:szCs w:val="22"/>
        </w:rPr>
        <w:t>5.</w:t>
      </w:r>
      <w:r w:rsidRPr="00286DCA">
        <w:rPr>
          <w:rFonts w:ascii="Arial" w:hAnsi="Arial" w:cs="Arial"/>
          <w:sz w:val="22"/>
          <w:szCs w:val="22"/>
        </w:rPr>
        <w:tab/>
        <w:t>Dodávateľ obmedzí alebo preruší dodávku tepla</w:t>
      </w:r>
      <w:r w:rsidR="007C30B5" w:rsidRPr="00286DCA">
        <w:rPr>
          <w:rFonts w:ascii="Arial" w:hAnsi="Arial" w:cs="Arial"/>
          <w:sz w:val="22"/>
          <w:szCs w:val="22"/>
        </w:rPr>
        <w:t xml:space="preserve"> </w:t>
      </w:r>
      <w:r w:rsidR="007C30B5" w:rsidRPr="00286DCA">
        <w:rPr>
          <w:rFonts w:ascii="Arial" w:hAnsi="Arial" w:cs="Arial"/>
          <w:sz w:val="22"/>
        </w:rPr>
        <w:t>v súlade s ustanoveniami § 26, ods. 1 zákona č. 657/2004 Z. z. o tepelnej energetike:</w:t>
      </w:r>
    </w:p>
    <w:p w14:paraId="3FB6F070" w14:textId="77777777" w:rsidR="00BD5284" w:rsidRPr="00286DCA" w:rsidRDefault="00BD5284" w:rsidP="00BD5284">
      <w:pPr>
        <w:suppressAutoHyphens/>
        <w:ind w:left="850" w:hanging="425"/>
        <w:jc w:val="both"/>
        <w:rPr>
          <w:rFonts w:ascii="Arial" w:hAnsi="Arial" w:cs="Arial"/>
          <w:sz w:val="22"/>
          <w:szCs w:val="22"/>
        </w:rPr>
      </w:pPr>
      <w:r w:rsidRPr="00286DCA">
        <w:rPr>
          <w:rFonts w:ascii="Arial" w:hAnsi="Arial" w:cs="Arial"/>
          <w:sz w:val="22"/>
          <w:szCs w:val="22"/>
        </w:rPr>
        <w:t>a)</w:t>
      </w:r>
      <w:r w:rsidRPr="00286DCA">
        <w:rPr>
          <w:rFonts w:ascii="Arial" w:hAnsi="Arial" w:cs="Arial"/>
          <w:sz w:val="22"/>
          <w:szCs w:val="22"/>
        </w:rPr>
        <w:tab/>
        <w:t>pri vykonávaní plánovaných rekonštrukcií, opráv, údržby a revízií energetických zariadení;</w:t>
      </w:r>
    </w:p>
    <w:p w14:paraId="6832BFDE" w14:textId="77777777" w:rsidR="00BD5284" w:rsidRPr="00105953" w:rsidRDefault="00BD5284" w:rsidP="00BD5284">
      <w:pPr>
        <w:suppressAutoHyphens/>
        <w:ind w:left="850" w:hanging="425"/>
        <w:jc w:val="both"/>
        <w:rPr>
          <w:rFonts w:ascii="Arial" w:hAnsi="Arial" w:cs="Arial"/>
          <w:sz w:val="22"/>
          <w:szCs w:val="22"/>
        </w:rPr>
      </w:pPr>
      <w:r w:rsidRPr="00286DCA">
        <w:rPr>
          <w:rFonts w:ascii="Arial" w:hAnsi="Arial" w:cs="Arial"/>
          <w:sz w:val="22"/>
          <w:szCs w:val="22"/>
        </w:rPr>
        <w:t>b)</w:t>
      </w:r>
      <w:r w:rsidRPr="00286DCA">
        <w:rPr>
          <w:rFonts w:ascii="Arial" w:hAnsi="Arial" w:cs="Arial"/>
          <w:sz w:val="22"/>
          <w:szCs w:val="22"/>
        </w:rPr>
        <w:tab/>
        <w:t xml:space="preserve">pri vykonávaní neplánovaných opráv, vzniku a odstraňovaní havárií a porúch </w:t>
      </w:r>
      <w:r w:rsidRPr="00286DCA">
        <w:rPr>
          <w:rFonts w:ascii="Arial" w:hAnsi="Arial" w:cs="Arial"/>
          <w:sz w:val="22"/>
          <w:szCs w:val="22"/>
        </w:rPr>
        <w:br/>
        <w:t>na  rozvodných zariadeniach a pri poruchách zdroja tepla na dobu nevyhnutnú</w:t>
      </w:r>
      <w:r w:rsidRPr="00105953">
        <w:rPr>
          <w:rFonts w:ascii="Arial" w:hAnsi="Arial" w:cs="Arial"/>
          <w:sz w:val="22"/>
          <w:szCs w:val="22"/>
        </w:rPr>
        <w:t xml:space="preserve"> </w:t>
      </w:r>
      <w:r w:rsidRPr="00105953">
        <w:rPr>
          <w:rFonts w:ascii="Arial" w:hAnsi="Arial" w:cs="Arial"/>
          <w:sz w:val="22"/>
          <w:szCs w:val="22"/>
        </w:rPr>
        <w:br/>
        <w:t>na nábeh záložného zdroja;</w:t>
      </w:r>
    </w:p>
    <w:p w14:paraId="7DF796EA" w14:textId="77777777" w:rsidR="00BD5284" w:rsidRPr="00105953" w:rsidRDefault="00BD5284" w:rsidP="00BD5284">
      <w:pPr>
        <w:suppressAutoHyphens/>
        <w:ind w:left="850" w:hanging="425"/>
        <w:jc w:val="both"/>
        <w:rPr>
          <w:rFonts w:ascii="Arial" w:hAnsi="Arial" w:cs="Arial"/>
          <w:sz w:val="22"/>
          <w:szCs w:val="22"/>
        </w:rPr>
      </w:pPr>
      <w:r w:rsidRPr="00105953">
        <w:rPr>
          <w:rFonts w:ascii="Arial" w:hAnsi="Arial" w:cs="Arial"/>
          <w:sz w:val="22"/>
          <w:szCs w:val="22"/>
        </w:rPr>
        <w:t>c)</w:t>
      </w:r>
      <w:r w:rsidRPr="00105953">
        <w:rPr>
          <w:rFonts w:ascii="Arial" w:hAnsi="Arial" w:cs="Arial"/>
          <w:sz w:val="22"/>
          <w:szCs w:val="22"/>
        </w:rPr>
        <w:tab/>
        <w:t>ak zariadenie odberateľa nevyhovuje do tej miery, že môže ohroziť, bezpečnosť života, zdravia osôb a majetku alebo pri likvidácii príčin týchto stavov;</w:t>
      </w:r>
    </w:p>
    <w:p w14:paraId="1E658519" w14:textId="77777777" w:rsidR="00BD5284" w:rsidRPr="00105953" w:rsidRDefault="00BD5284" w:rsidP="00BD5284">
      <w:pPr>
        <w:suppressAutoHyphens/>
        <w:ind w:left="850" w:hanging="425"/>
        <w:jc w:val="both"/>
        <w:rPr>
          <w:rFonts w:ascii="Arial" w:hAnsi="Arial" w:cs="Arial"/>
          <w:sz w:val="22"/>
          <w:szCs w:val="22"/>
        </w:rPr>
      </w:pPr>
      <w:r w:rsidRPr="00105953">
        <w:rPr>
          <w:rFonts w:ascii="Arial" w:hAnsi="Arial" w:cs="Arial"/>
          <w:sz w:val="22"/>
          <w:szCs w:val="22"/>
        </w:rPr>
        <w:t>d)</w:t>
      </w:r>
      <w:r w:rsidRPr="00105953">
        <w:rPr>
          <w:rFonts w:ascii="Arial" w:hAnsi="Arial" w:cs="Arial"/>
          <w:sz w:val="22"/>
          <w:szCs w:val="22"/>
        </w:rPr>
        <w:tab/>
        <w:t xml:space="preserve">pri stavoch núdze (§ 27 zákona č. 657/2004 Z. z. o tepelnej energetike) alebo </w:t>
      </w:r>
      <w:r w:rsidRPr="00105953">
        <w:rPr>
          <w:rFonts w:ascii="Arial" w:hAnsi="Arial" w:cs="Arial"/>
          <w:sz w:val="22"/>
          <w:szCs w:val="22"/>
        </w:rPr>
        <w:br/>
        <w:t>pri činnostiach zamedzujúcich ich vzniku;</w:t>
      </w:r>
    </w:p>
    <w:p w14:paraId="37AFCDC0" w14:textId="77777777" w:rsidR="00BD5284" w:rsidRPr="00105953" w:rsidRDefault="00BD5284" w:rsidP="00BD5284">
      <w:pPr>
        <w:suppressAutoHyphens/>
        <w:ind w:left="850" w:hanging="425"/>
        <w:jc w:val="both"/>
        <w:rPr>
          <w:rFonts w:ascii="Arial" w:hAnsi="Arial" w:cs="Arial"/>
          <w:sz w:val="22"/>
          <w:szCs w:val="22"/>
        </w:rPr>
      </w:pPr>
      <w:r w:rsidRPr="00105953">
        <w:rPr>
          <w:rFonts w:ascii="Arial" w:hAnsi="Arial" w:cs="Arial"/>
          <w:sz w:val="22"/>
          <w:szCs w:val="22"/>
        </w:rPr>
        <w:t>e)</w:t>
      </w:r>
      <w:r w:rsidRPr="00105953">
        <w:rPr>
          <w:rFonts w:ascii="Arial" w:hAnsi="Arial" w:cs="Arial"/>
          <w:sz w:val="22"/>
          <w:szCs w:val="22"/>
        </w:rPr>
        <w:tab/>
        <w:t>pri neoprávnenom odbere tepla;</w:t>
      </w:r>
    </w:p>
    <w:p w14:paraId="6E750508" w14:textId="77777777" w:rsidR="00BD5284" w:rsidRPr="00105953" w:rsidRDefault="00BD5284" w:rsidP="00BD5284">
      <w:pPr>
        <w:suppressAutoHyphens/>
        <w:ind w:left="850" w:hanging="425"/>
        <w:jc w:val="both"/>
        <w:rPr>
          <w:rFonts w:ascii="Arial" w:hAnsi="Arial" w:cs="Arial"/>
          <w:sz w:val="22"/>
          <w:szCs w:val="22"/>
        </w:rPr>
      </w:pPr>
      <w:r w:rsidRPr="00105953">
        <w:rPr>
          <w:rFonts w:ascii="Arial" w:hAnsi="Arial" w:cs="Arial"/>
          <w:sz w:val="22"/>
          <w:szCs w:val="22"/>
        </w:rPr>
        <w:t>f)</w:t>
      </w:r>
      <w:r w:rsidRPr="00105953">
        <w:rPr>
          <w:rFonts w:ascii="Arial" w:hAnsi="Arial" w:cs="Arial"/>
          <w:sz w:val="22"/>
          <w:szCs w:val="22"/>
        </w:rPr>
        <w:tab/>
        <w:t>ak odberateľ používa pri odbere zariadenie, ktoré ovplyvňuje kvalitu tepla v neprospech ostatných odberateľov a nevykonal opatrenia na obmedzenie tohto vplyvu;</w:t>
      </w:r>
    </w:p>
    <w:p w14:paraId="1A4EEC49" w14:textId="77777777" w:rsidR="00BD5284" w:rsidRPr="00105953" w:rsidRDefault="00BD5284" w:rsidP="00BD5284">
      <w:pPr>
        <w:suppressAutoHyphens/>
        <w:ind w:left="850" w:hanging="425"/>
        <w:jc w:val="both"/>
        <w:rPr>
          <w:rFonts w:ascii="Arial" w:hAnsi="Arial" w:cs="Arial"/>
          <w:sz w:val="22"/>
          <w:szCs w:val="22"/>
        </w:rPr>
      </w:pPr>
      <w:r w:rsidRPr="00105953">
        <w:rPr>
          <w:rFonts w:ascii="Arial" w:hAnsi="Arial" w:cs="Arial"/>
          <w:sz w:val="22"/>
          <w:szCs w:val="22"/>
        </w:rPr>
        <w:t>g)</w:t>
      </w:r>
      <w:r w:rsidRPr="00105953">
        <w:rPr>
          <w:rFonts w:ascii="Arial" w:hAnsi="Arial" w:cs="Arial"/>
          <w:sz w:val="22"/>
          <w:szCs w:val="22"/>
        </w:rPr>
        <w:tab/>
        <w:t>ak odberateľ zmenil bez súhlasu dodávateľa prípojnú hodnotu odberných tepelných zariadení;</w:t>
      </w:r>
    </w:p>
    <w:p w14:paraId="60CB610B" w14:textId="77777777" w:rsidR="00BD5284" w:rsidRPr="00105953" w:rsidRDefault="00BD5284" w:rsidP="00BD5284">
      <w:pPr>
        <w:suppressAutoHyphens/>
        <w:ind w:left="850" w:hanging="425"/>
        <w:jc w:val="both"/>
        <w:rPr>
          <w:rFonts w:ascii="Arial" w:hAnsi="Arial" w:cs="Arial"/>
          <w:sz w:val="22"/>
          <w:szCs w:val="22"/>
        </w:rPr>
      </w:pPr>
      <w:r w:rsidRPr="00105953">
        <w:rPr>
          <w:rFonts w:ascii="Arial" w:hAnsi="Arial" w:cs="Arial"/>
          <w:sz w:val="22"/>
          <w:szCs w:val="22"/>
        </w:rPr>
        <w:t>h)</w:t>
      </w:r>
      <w:r w:rsidRPr="00105953">
        <w:rPr>
          <w:rFonts w:ascii="Arial" w:hAnsi="Arial" w:cs="Arial"/>
          <w:sz w:val="22"/>
          <w:szCs w:val="22"/>
        </w:rPr>
        <w:tab/>
        <w:t>ak odberateľ nesplní príkaz na odstránenie nedostatkov na odbernom tepelnom zariadení;</w:t>
      </w:r>
    </w:p>
    <w:p w14:paraId="7556C97F" w14:textId="77777777" w:rsidR="00BD5284" w:rsidRPr="00105953" w:rsidRDefault="00BD5284" w:rsidP="00BD5284">
      <w:pPr>
        <w:suppressAutoHyphens/>
        <w:ind w:left="850" w:hanging="425"/>
        <w:jc w:val="both"/>
        <w:rPr>
          <w:rFonts w:ascii="Arial" w:hAnsi="Arial" w:cs="Arial"/>
          <w:sz w:val="22"/>
          <w:szCs w:val="22"/>
        </w:rPr>
      </w:pPr>
      <w:r w:rsidRPr="00105953">
        <w:rPr>
          <w:rFonts w:ascii="Arial" w:hAnsi="Arial" w:cs="Arial"/>
          <w:sz w:val="22"/>
          <w:szCs w:val="22"/>
        </w:rPr>
        <w:t>i)</w:t>
      </w:r>
      <w:r w:rsidRPr="00105953">
        <w:rPr>
          <w:rFonts w:ascii="Arial" w:hAnsi="Arial" w:cs="Arial"/>
          <w:sz w:val="22"/>
          <w:szCs w:val="22"/>
        </w:rPr>
        <w:tab/>
        <w:t>ak odberateľ prenechá teplo bez súhlasu dodávateľa ďalším osobám;</w:t>
      </w:r>
    </w:p>
    <w:p w14:paraId="1D7CF98F" w14:textId="77777777" w:rsidR="00BD5284" w:rsidRPr="00286DCA" w:rsidRDefault="00BD5284" w:rsidP="00BD5284">
      <w:pPr>
        <w:suppressAutoHyphens/>
        <w:ind w:left="850" w:hanging="425"/>
        <w:jc w:val="both"/>
        <w:rPr>
          <w:rFonts w:ascii="Arial" w:hAnsi="Arial" w:cs="Arial"/>
          <w:sz w:val="22"/>
          <w:szCs w:val="22"/>
        </w:rPr>
      </w:pPr>
      <w:r w:rsidRPr="00105953">
        <w:rPr>
          <w:rFonts w:ascii="Arial" w:hAnsi="Arial" w:cs="Arial"/>
          <w:sz w:val="22"/>
          <w:szCs w:val="22"/>
        </w:rPr>
        <w:t>j)</w:t>
      </w:r>
      <w:r w:rsidRPr="00105953">
        <w:rPr>
          <w:rFonts w:ascii="Arial" w:hAnsi="Arial" w:cs="Arial"/>
          <w:sz w:val="22"/>
          <w:szCs w:val="22"/>
        </w:rPr>
        <w:tab/>
        <w:t xml:space="preserve">ak odberateľ vracia vratnú vodu z obehovej vody v menšom množstve alebo s vyššou teplotou, ako je </w:t>
      </w:r>
      <w:r w:rsidRPr="00286DCA">
        <w:rPr>
          <w:rFonts w:ascii="Arial" w:hAnsi="Arial" w:cs="Arial"/>
          <w:sz w:val="22"/>
          <w:szCs w:val="22"/>
        </w:rPr>
        <w:t>dohodnuté v </w:t>
      </w:r>
      <w:r w:rsidR="00A74B73" w:rsidRPr="00286DCA">
        <w:rPr>
          <w:rFonts w:ascii="Arial" w:hAnsi="Arial"/>
          <w:sz w:val="22"/>
        </w:rPr>
        <w:t>P</w:t>
      </w:r>
      <w:r w:rsidRPr="00286DCA">
        <w:rPr>
          <w:rFonts w:ascii="Arial" w:hAnsi="Arial" w:cs="Arial"/>
          <w:sz w:val="22"/>
          <w:szCs w:val="22"/>
        </w:rPr>
        <w:t>rílohe č. 1 tejto zmluvy;</w:t>
      </w:r>
    </w:p>
    <w:p w14:paraId="5E7EB67E" w14:textId="77777777" w:rsidR="00BD5284" w:rsidRPr="00105953" w:rsidRDefault="00BD5284" w:rsidP="00BD5284">
      <w:pPr>
        <w:suppressAutoHyphens/>
        <w:ind w:left="850" w:hanging="425"/>
        <w:jc w:val="both"/>
        <w:rPr>
          <w:rFonts w:ascii="Arial" w:hAnsi="Arial" w:cs="Arial"/>
          <w:sz w:val="22"/>
          <w:szCs w:val="22"/>
        </w:rPr>
      </w:pPr>
      <w:r w:rsidRPr="00286DCA">
        <w:rPr>
          <w:rFonts w:ascii="Arial" w:hAnsi="Arial" w:cs="Arial"/>
          <w:sz w:val="22"/>
          <w:szCs w:val="22"/>
        </w:rPr>
        <w:t>k)</w:t>
      </w:r>
      <w:r w:rsidRPr="00286DCA">
        <w:rPr>
          <w:rFonts w:ascii="Arial" w:hAnsi="Arial" w:cs="Arial"/>
          <w:sz w:val="22"/>
          <w:szCs w:val="22"/>
        </w:rPr>
        <w:tab/>
        <w:t>z potrebných prevádzkových dôvodov zo strany dodávateľa pri</w:t>
      </w:r>
      <w:r w:rsidRPr="00105953">
        <w:rPr>
          <w:rFonts w:ascii="Arial" w:hAnsi="Arial" w:cs="Arial"/>
          <w:sz w:val="22"/>
          <w:szCs w:val="22"/>
        </w:rPr>
        <w:t xml:space="preserve"> dodávke tepla: </w:t>
      </w:r>
    </w:p>
    <w:p w14:paraId="3E2BEDEB" w14:textId="77777777" w:rsidR="00BD5284" w:rsidRPr="00105953" w:rsidRDefault="00BD5284" w:rsidP="00BD5284">
      <w:pPr>
        <w:tabs>
          <w:tab w:val="left" w:pos="4962"/>
        </w:tabs>
        <w:suppressAutoHyphens/>
        <w:ind w:left="1276" w:hanging="426"/>
        <w:jc w:val="both"/>
        <w:rPr>
          <w:rFonts w:ascii="Arial" w:hAnsi="Arial" w:cs="Arial"/>
          <w:sz w:val="22"/>
          <w:szCs w:val="22"/>
        </w:rPr>
      </w:pPr>
      <w:r w:rsidRPr="00105953">
        <w:rPr>
          <w:rFonts w:ascii="Arial" w:hAnsi="Arial" w:cs="Arial"/>
          <w:sz w:val="22"/>
          <w:szCs w:val="22"/>
        </w:rPr>
        <w:t xml:space="preserve">pri priemernej vonkajšej teplote </w:t>
      </w:r>
      <w:smartTag w:uri="urn:schemas-microsoft-com:office:smarttags" w:element="metricconverter">
        <w:smartTagPr>
          <w:attr w:name="ProductID" w:val="-1 ﾰC"/>
        </w:smartTagPr>
        <w:r w:rsidRPr="00105953">
          <w:rPr>
            <w:rFonts w:ascii="Arial" w:hAnsi="Arial" w:cs="Arial"/>
            <w:sz w:val="22"/>
            <w:szCs w:val="22"/>
          </w:rPr>
          <w:t>-1 °C</w:t>
        </w:r>
      </w:smartTag>
      <w:r w:rsidRPr="00105953">
        <w:rPr>
          <w:rFonts w:ascii="Arial" w:hAnsi="Arial" w:cs="Arial"/>
          <w:sz w:val="22"/>
          <w:szCs w:val="22"/>
        </w:rPr>
        <w:t xml:space="preserve"> a nižšej</w:t>
      </w:r>
      <w:r w:rsidRPr="00105953">
        <w:rPr>
          <w:rFonts w:ascii="Arial" w:hAnsi="Arial" w:cs="Arial"/>
          <w:sz w:val="22"/>
          <w:szCs w:val="22"/>
        </w:rPr>
        <w:tab/>
        <w:t>na dobu maximálne 12 hodín</w:t>
      </w:r>
    </w:p>
    <w:p w14:paraId="36532AA9" w14:textId="77777777" w:rsidR="00BD5284" w:rsidRDefault="00BD5284" w:rsidP="00BD5284">
      <w:pPr>
        <w:tabs>
          <w:tab w:val="left" w:pos="4962"/>
        </w:tabs>
        <w:suppressAutoHyphens/>
        <w:ind w:left="1276" w:hanging="426"/>
        <w:jc w:val="both"/>
        <w:rPr>
          <w:rFonts w:ascii="Arial" w:hAnsi="Arial" w:cs="Arial"/>
          <w:sz w:val="22"/>
          <w:szCs w:val="22"/>
        </w:rPr>
      </w:pPr>
      <w:r w:rsidRPr="00105953">
        <w:rPr>
          <w:rFonts w:ascii="Arial" w:hAnsi="Arial" w:cs="Arial"/>
          <w:sz w:val="22"/>
          <w:szCs w:val="22"/>
        </w:rPr>
        <w:t xml:space="preserve">pri priemernej vonkajšej teplote do </w:t>
      </w:r>
      <w:smartTag w:uri="urn:schemas-microsoft-com:office:smarttags" w:element="metricconverter">
        <w:smartTagPr>
          <w:attr w:name="ProductID" w:val="0 ﾰC"/>
        </w:smartTagPr>
        <w:r w:rsidRPr="00105953">
          <w:rPr>
            <w:rFonts w:ascii="Arial" w:hAnsi="Arial" w:cs="Arial"/>
            <w:sz w:val="22"/>
            <w:szCs w:val="22"/>
          </w:rPr>
          <w:t>0 °C</w:t>
        </w:r>
      </w:smartTag>
      <w:r w:rsidRPr="00105953">
        <w:rPr>
          <w:rFonts w:ascii="Arial" w:hAnsi="Arial" w:cs="Arial"/>
          <w:sz w:val="22"/>
          <w:szCs w:val="22"/>
        </w:rPr>
        <w:t>.</w:t>
      </w:r>
      <w:r w:rsidRPr="00105953">
        <w:rPr>
          <w:rFonts w:ascii="Arial" w:hAnsi="Arial" w:cs="Arial"/>
          <w:sz w:val="22"/>
          <w:szCs w:val="22"/>
        </w:rPr>
        <w:tab/>
      </w:r>
      <w:r w:rsidRPr="00105953">
        <w:rPr>
          <w:rFonts w:ascii="Arial" w:hAnsi="Arial" w:cs="Arial"/>
          <w:sz w:val="22"/>
          <w:szCs w:val="22"/>
        </w:rPr>
        <w:tab/>
        <w:t>na dobu maximálne 24 hodín</w:t>
      </w:r>
    </w:p>
    <w:p w14:paraId="2F986A84" w14:textId="77777777" w:rsidR="00BD5284" w:rsidRPr="00286DCA" w:rsidRDefault="00BD5284" w:rsidP="00BD5284">
      <w:pPr>
        <w:ind w:left="851" w:hanging="426"/>
        <w:jc w:val="both"/>
        <w:rPr>
          <w:rFonts w:ascii="Arial" w:hAnsi="Arial" w:cs="Arial"/>
          <w:sz w:val="22"/>
          <w:szCs w:val="22"/>
        </w:rPr>
      </w:pPr>
      <w:r w:rsidRPr="00105953">
        <w:rPr>
          <w:rFonts w:ascii="Arial" w:hAnsi="Arial" w:cs="Arial"/>
          <w:sz w:val="22"/>
          <w:szCs w:val="22"/>
        </w:rPr>
        <w:t>l)</w:t>
      </w:r>
      <w:r w:rsidRPr="00105953">
        <w:rPr>
          <w:rFonts w:ascii="Arial" w:hAnsi="Arial" w:cs="Arial"/>
          <w:sz w:val="22"/>
          <w:szCs w:val="22"/>
        </w:rPr>
        <w:tab/>
      </w:r>
      <w:r w:rsidRPr="00286DCA">
        <w:rPr>
          <w:rFonts w:ascii="Arial" w:hAnsi="Arial" w:cs="Arial"/>
          <w:sz w:val="22"/>
          <w:szCs w:val="22"/>
        </w:rPr>
        <w:t xml:space="preserve">ak je odberateľ v omeškaní s platbou za dodané teplo, so zaplatením zmluvne dohodnutých preddavkových platby podľa </w:t>
      </w:r>
      <w:r w:rsidR="007C30B5" w:rsidRPr="00286DCA">
        <w:rPr>
          <w:rFonts w:ascii="Arial" w:hAnsi="Arial" w:cs="Arial"/>
          <w:sz w:val="22"/>
          <w:szCs w:val="22"/>
        </w:rPr>
        <w:t>P</w:t>
      </w:r>
      <w:r w:rsidRPr="00286DCA">
        <w:rPr>
          <w:rFonts w:ascii="Arial" w:hAnsi="Arial" w:cs="Arial"/>
          <w:sz w:val="22"/>
          <w:szCs w:val="22"/>
        </w:rPr>
        <w:t xml:space="preserve">rílohy č. 3 tejto zmluvy alebo so zaplatením nedoplatku vyplývajúceho zo zúčtovania za dodávku tepla alebo úrokov z omeškania a ak odberateľ platbu alebo zálohovú platbu, alebo nedoplatok neuhradí ani v dodatočnej  lehote, ktorú mu vo výzve určil dodávateľ podľa § 26  písm. 1 ods. e) zákona č. 657/2004 Z. z.; </w:t>
      </w:r>
    </w:p>
    <w:p w14:paraId="053B0A9F" w14:textId="77777777" w:rsidR="00BD5284" w:rsidRPr="00286DCA" w:rsidRDefault="00BD5284" w:rsidP="00BD5284">
      <w:pPr>
        <w:suppressAutoHyphens/>
        <w:ind w:left="425" w:hanging="425"/>
        <w:jc w:val="both"/>
        <w:rPr>
          <w:rFonts w:ascii="Arial" w:hAnsi="Arial" w:cs="Arial"/>
          <w:sz w:val="22"/>
          <w:szCs w:val="22"/>
        </w:rPr>
      </w:pPr>
      <w:r w:rsidRPr="00286DCA">
        <w:rPr>
          <w:rFonts w:ascii="Arial" w:hAnsi="Arial" w:cs="Arial"/>
          <w:sz w:val="22"/>
          <w:szCs w:val="22"/>
        </w:rPr>
        <w:t>6.</w:t>
      </w:r>
      <w:r w:rsidRPr="00286DCA">
        <w:rPr>
          <w:rFonts w:ascii="Arial" w:hAnsi="Arial" w:cs="Arial"/>
          <w:sz w:val="22"/>
          <w:szCs w:val="22"/>
        </w:rPr>
        <w:tab/>
        <w:t>V prípadoch uvedených v </w:t>
      </w:r>
      <w:r w:rsidR="007C30B5" w:rsidRPr="00286DCA">
        <w:rPr>
          <w:rFonts w:ascii="Arial" w:hAnsi="Arial" w:cs="Arial"/>
          <w:sz w:val="22"/>
        </w:rPr>
        <w:t xml:space="preserve">bode </w:t>
      </w:r>
      <w:r w:rsidRPr="00286DCA">
        <w:rPr>
          <w:rFonts w:ascii="Arial" w:hAnsi="Arial" w:cs="Arial"/>
          <w:sz w:val="22"/>
          <w:szCs w:val="22"/>
        </w:rPr>
        <w:t xml:space="preserve">5 písm. b) až l) </w:t>
      </w:r>
      <w:r w:rsidR="007C30B5" w:rsidRPr="00286DCA">
        <w:rPr>
          <w:rFonts w:ascii="Arial" w:hAnsi="Arial" w:cs="Arial"/>
          <w:sz w:val="22"/>
        </w:rPr>
        <w:t>tohto článku</w:t>
      </w:r>
      <w:r w:rsidRPr="00286DCA">
        <w:rPr>
          <w:rFonts w:ascii="Arial" w:hAnsi="Arial" w:cs="Arial"/>
          <w:sz w:val="22"/>
          <w:szCs w:val="22"/>
        </w:rPr>
        <w:t xml:space="preserve"> zmluvy dodávateľ nezodpovedá za vzniknuté škody, ani za ušlý zisk odberateľa. </w:t>
      </w:r>
    </w:p>
    <w:p w14:paraId="45131FDF" w14:textId="77777777" w:rsidR="00BD5284" w:rsidRPr="00286DCA" w:rsidRDefault="00BD5284" w:rsidP="00BD5284">
      <w:pPr>
        <w:suppressAutoHyphens/>
        <w:ind w:left="425" w:hanging="425"/>
        <w:jc w:val="both"/>
        <w:rPr>
          <w:rFonts w:ascii="Arial" w:hAnsi="Arial" w:cs="Arial"/>
          <w:sz w:val="22"/>
          <w:szCs w:val="22"/>
        </w:rPr>
      </w:pPr>
      <w:r w:rsidRPr="00286DCA">
        <w:rPr>
          <w:rFonts w:ascii="Arial" w:hAnsi="Arial" w:cs="Arial"/>
          <w:sz w:val="22"/>
          <w:szCs w:val="22"/>
        </w:rPr>
        <w:t>7.</w:t>
      </w:r>
      <w:r w:rsidRPr="00286DCA">
        <w:rPr>
          <w:rFonts w:ascii="Arial" w:hAnsi="Arial" w:cs="Arial"/>
          <w:sz w:val="22"/>
          <w:szCs w:val="22"/>
        </w:rPr>
        <w:tab/>
        <w:t xml:space="preserve">Pri obmedzení alebo prerušení dodávky tepla z dôvodov podľa bodu 5) </w:t>
      </w:r>
      <w:r w:rsidR="00A74B73" w:rsidRPr="00286DCA">
        <w:rPr>
          <w:rFonts w:ascii="Arial" w:hAnsi="Arial" w:cs="Arial"/>
          <w:sz w:val="22"/>
        </w:rPr>
        <w:t>tohto článku</w:t>
      </w:r>
      <w:r w:rsidRPr="00286DCA">
        <w:rPr>
          <w:rFonts w:ascii="Arial" w:hAnsi="Arial" w:cs="Arial"/>
          <w:sz w:val="22"/>
          <w:szCs w:val="22"/>
        </w:rPr>
        <w:t xml:space="preserve"> zmluvy je dodávateľ povinný oznámiť odberateľovi začiatok a ukončenie tohto obmedzenia alebo prerušenia podľa bodu 10) </w:t>
      </w:r>
      <w:r w:rsidR="007C30B5" w:rsidRPr="00286DCA">
        <w:rPr>
          <w:rFonts w:ascii="Arial" w:hAnsi="Arial" w:cs="Arial"/>
          <w:sz w:val="22"/>
        </w:rPr>
        <w:t>tohto článku</w:t>
      </w:r>
      <w:r w:rsidRPr="00286DCA">
        <w:rPr>
          <w:rFonts w:ascii="Arial" w:hAnsi="Arial" w:cs="Arial"/>
          <w:sz w:val="22"/>
          <w:szCs w:val="22"/>
        </w:rPr>
        <w:t xml:space="preserve"> zmluvy na dohodnutej adrese: </w:t>
      </w:r>
    </w:p>
    <w:p w14:paraId="09BA8B00" w14:textId="77777777" w:rsidR="00BD5284" w:rsidRPr="00105953" w:rsidRDefault="00BD5284" w:rsidP="00BD5284">
      <w:pPr>
        <w:suppressAutoHyphens/>
        <w:ind w:left="425" w:hanging="425"/>
        <w:jc w:val="both"/>
        <w:rPr>
          <w:rFonts w:ascii="Arial" w:hAnsi="Arial" w:cs="Arial"/>
          <w:sz w:val="22"/>
          <w:szCs w:val="22"/>
        </w:rPr>
      </w:pPr>
    </w:p>
    <w:tbl>
      <w:tblPr>
        <w:tblW w:w="0" w:type="auto"/>
        <w:tblInd w:w="534" w:type="dxa"/>
        <w:tblLook w:val="00A0" w:firstRow="1" w:lastRow="0" w:firstColumn="1" w:lastColumn="0" w:noHBand="0" w:noVBand="0"/>
      </w:tblPr>
      <w:tblGrid>
        <w:gridCol w:w="8536"/>
      </w:tblGrid>
      <w:tr w:rsidR="00D4319F" w:rsidRPr="00105953" w14:paraId="64C88872" w14:textId="77777777">
        <w:tc>
          <w:tcPr>
            <w:tcW w:w="8754" w:type="dxa"/>
          </w:tcPr>
          <w:p w14:paraId="5473426F" w14:textId="4111CF57" w:rsidR="00D4319F" w:rsidRPr="009B6921" w:rsidRDefault="00D4319F" w:rsidP="00D30A03">
            <w:pPr>
              <w:rPr>
                <w:rFonts w:ascii="Arial" w:hAnsi="Arial" w:cs="Arial"/>
                <w:sz w:val="22"/>
              </w:rPr>
            </w:pPr>
            <w:r>
              <w:rPr>
                <w:rFonts w:ascii="Arial" w:hAnsi="Arial" w:cs="Arial"/>
                <w:sz w:val="22"/>
              </w:rPr>
              <w:fldChar w:fldCharType="begin"/>
            </w:r>
            <w:r>
              <w:rPr>
                <w:rFonts w:ascii="Arial" w:hAnsi="Arial" w:cs="Arial"/>
                <w:sz w:val="22"/>
              </w:rPr>
              <w:instrText xml:space="preserve"> MERGEFIELD  Z_SIDLO_OP_1 </w:instrText>
            </w:r>
            <w:r>
              <w:rPr>
                <w:rFonts w:ascii="Arial" w:hAnsi="Arial" w:cs="Arial"/>
                <w:sz w:val="22"/>
              </w:rPr>
              <w:fldChar w:fldCharType="separate"/>
            </w:r>
            <w:r w:rsidR="0014469F">
              <w:rPr>
                <w:rFonts w:ascii="Arial" w:hAnsi="Arial" w:cs="Arial"/>
                <w:noProof/>
                <w:sz w:val="22"/>
              </w:rPr>
              <w:t>«Z_SIDLO_OP_1»</w:t>
            </w:r>
            <w:r>
              <w:rPr>
                <w:rFonts w:ascii="Arial" w:hAnsi="Arial" w:cs="Arial"/>
                <w:sz w:val="22"/>
              </w:rPr>
              <w:fldChar w:fldCharType="end"/>
            </w:r>
            <w:r w:rsidRPr="009B6921">
              <w:rPr>
                <w:rFonts w:ascii="Arial" w:hAnsi="Arial" w:cs="Arial"/>
                <w:sz w:val="22"/>
              </w:rPr>
              <w:t xml:space="preserve"> </w:t>
            </w:r>
          </w:p>
        </w:tc>
      </w:tr>
      <w:tr w:rsidR="00D4319F" w:rsidRPr="00105953" w14:paraId="6BC2CBF8" w14:textId="77777777">
        <w:tc>
          <w:tcPr>
            <w:tcW w:w="8754" w:type="dxa"/>
          </w:tcPr>
          <w:p w14:paraId="7C275B5F" w14:textId="77777777" w:rsidR="00D4319F" w:rsidRPr="009B6921" w:rsidRDefault="00D4319F" w:rsidP="003154EE">
            <w:pPr>
              <w:rPr>
                <w:rFonts w:ascii="Arial" w:hAnsi="Arial" w:cs="Arial"/>
                <w:sz w:val="22"/>
              </w:rPr>
            </w:pPr>
            <w:r>
              <w:rPr>
                <w:rFonts w:ascii="Arial" w:hAnsi="Arial" w:cs="Arial"/>
                <w:sz w:val="22"/>
              </w:rPr>
              <w:fldChar w:fldCharType="begin"/>
            </w:r>
            <w:r>
              <w:rPr>
                <w:rFonts w:ascii="Arial" w:hAnsi="Arial" w:cs="Arial"/>
                <w:sz w:val="22"/>
              </w:rPr>
              <w:instrText xml:space="preserve"> MERGEFIELD  Z_ULICA_OP_1 </w:instrText>
            </w:r>
            <w:r>
              <w:rPr>
                <w:rFonts w:ascii="Arial" w:hAnsi="Arial" w:cs="Arial"/>
                <w:sz w:val="22"/>
              </w:rPr>
              <w:fldChar w:fldCharType="separate"/>
            </w:r>
            <w:r w:rsidR="0014469F">
              <w:rPr>
                <w:rFonts w:ascii="Arial" w:hAnsi="Arial" w:cs="Arial"/>
                <w:noProof/>
                <w:sz w:val="22"/>
              </w:rPr>
              <w:t>«Z_ULICA_OP_1»</w:t>
            </w:r>
            <w:r>
              <w:rPr>
                <w:rFonts w:ascii="Arial" w:hAnsi="Arial" w:cs="Arial"/>
                <w:sz w:val="22"/>
              </w:rPr>
              <w:fldChar w:fldCharType="end"/>
            </w:r>
            <w:r w:rsidRPr="009B6921">
              <w:rPr>
                <w:rFonts w:ascii="Arial" w:hAnsi="Arial" w:cs="Arial"/>
                <w:sz w:val="22"/>
              </w:rPr>
              <w:t xml:space="preserve"> </w:t>
            </w:r>
            <w:r>
              <w:rPr>
                <w:rFonts w:ascii="Arial" w:hAnsi="Arial" w:cs="Arial"/>
                <w:sz w:val="22"/>
              </w:rPr>
              <w:fldChar w:fldCharType="begin"/>
            </w:r>
            <w:r>
              <w:rPr>
                <w:rFonts w:ascii="Arial" w:hAnsi="Arial" w:cs="Arial"/>
                <w:sz w:val="22"/>
              </w:rPr>
              <w:instrText xml:space="preserve"> MERGEFIELD  Z_CISLO_DOMU_OP </w:instrText>
            </w:r>
            <w:r>
              <w:rPr>
                <w:rFonts w:ascii="Arial" w:hAnsi="Arial" w:cs="Arial"/>
                <w:sz w:val="22"/>
              </w:rPr>
              <w:fldChar w:fldCharType="separate"/>
            </w:r>
            <w:r w:rsidR="0014469F">
              <w:rPr>
                <w:rFonts w:ascii="Arial" w:hAnsi="Arial" w:cs="Arial"/>
                <w:noProof/>
                <w:sz w:val="22"/>
              </w:rPr>
              <w:t>«Z_CISLO_DOMU_OP»</w:t>
            </w:r>
            <w:r>
              <w:rPr>
                <w:rFonts w:ascii="Arial" w:hAnsi="Arial" w:cs="Arial"/>
                <w:sz w:val="22"/>
              </w:rPr>
              <w:fldChar w:fldCharType="end"/>
            </w:r>
          </w:p>
          <w:p w14:paraId="0CE9432D" w14:textId="77777777" w:rsidR="00D4319F" w:rsidRPr="009B6921" w:rsidRDefault="00D4319F" w:rsidP="003154EE">
            <w:pPr>
              <w:rPr>
                <w:rFonts w:ascii="Arial" w:hAnsi="Arial" w:cs="Arial"/>
                <w:b/>
                <w:sz w:val="22"/>
              </w:rPr>
            </w:pPr>
            <w:r>
              <w:rPr>
                <w:rFonts w:ascii="Arial" w:hAnsi="Arial" w:cs="Arial"/>
                <w:sz w:val="22"/>
              </w:rPr>
              <w:fldChar w:fldCharType="begin"/>
            </w:r>
            <w:r>
              <w:rPr>
                <w:rFonts w:ascii="Arial" w:hAnsi="Arial" w:cs="Arial"/>
                <w:sz w:val="22"/>
              </w:rPr>
              <w:instrText xml:space="preserve"> MERGEFIELD  Z_PSC_OP </w:instrText>
            </w:r>
            <w:r>
              <w:rPr>
                <w:rFonts w:ascii="Arial" w:hAnsi="Arial" w:cs="Arial"/>
                <w:sz w:val="22"/>
              </w:rPr>
              <w:fldChar w:fldCharType="separate"/>
            </w:r>
            <w:r w:rsidR="0014469F">
              <w:rPr>
                <w:rFonts w:ascii="Arial" w:hAnsi="Arial" w:cs="Arial"/>
                <w:noProof/>
                <w:sz w:val="22"/>
              </w:rPr>
              <w:t>«Z_PSC_OP»</w:t>
            </w:r>
            <w:r>
              <w:rPr>
                <w:rFonts w:ascii="Arial" w:hAnsi="Arial" w:cs="Arial"/>
                <w:sz w:val="22"/>
              </w:rPr>
              <w:fldChar w:fldCharType="end"/>
            </w:r>
            <w:r w:rsidRPr="009B6921">
              <w:rPr>
                <w:rFonts w:ascii="Arial" w:hAnsi="Arial" w:cs="Arial"/>
                <w:sz w:val="22"/>
              </w:rPr>
              <w:t xml:space="preserve"> </w:t>
            </w:r>
            <w:r>
              <w:rPr>
                <w:rFonts w:ascii="Arial" w:hAnsi="Arial" w:cs="Arial"/>
                <w:sz w:val="22"/>
              </w:rPr>
              <w:fldChar w:fldCharType="begin"/>
            </w:r>
            <w:r>
              <w:rPr>
                <w:rFonts w:ascii="Arial" w:hAnsi="Arial" w:cs="Arial"/>
                <w:sz w:val="22"/>
              </w:rPr>
              <w:instrText xml:space="preserve"> MERGEFIELD  Z_MESTO_OP </w:instrText>
            </w:r>
            <w:r>
              <w:rPr>
                <w:rFonts w:ascii="Arial" w:hAnsi="Arial" w:cs="Arial"/>
                <w:sz w:val="22"/>
              </w:rPr>
              <w:fldChar w:fldCharType="separate"/>
            </w:r>
            <w:r w:rsidR="0014469F">
              <w:rPr>
                <w:rFonts w:ascii="Arial" w:hAnsi="Arial" w:cs="Arial"/>
                <w:noProof/>
                <w:sz w:val="22"/>
              </w:rPr>
              <w:t>«Z_MESTO_OP»</w:t>
            </w:r>
            <w:r>
              <w:rPr>
                <w:rFonts w:ascii="Arial" w:hAnsi="Arial" w:cs="Arial"/>
                <w:sz w:val="22"/>
              </w:rPr>
              <w:fldChar w:fldCharType="end"/>
            </w:r>
          </w:p>
        </w:tc>
      </w:tr>
    </w:tbl>
    <w:p w14:paraId="2B17D2E5" w14:textId="77777777" w:rsidR="00BD5284" w:rsidRPr="00105953" w:rsidRDefault="00BD5284" w:rsidP="00BD5284">
      <w:pPr>
        <w:suppressAutoHyphens/>
        <w:ind w:left="426" w:hanging="426"/>
        <w:jc w:val="both"/>
        <w:rPr>
          <w:rFonts w:ascii="Arial" w:hAnsi="Arial" w:cs="Arial"/>
          <w:sz w:val="22"/>
          <w:szCs w:val="22"/>
        </w:rPr>
      </w:pPr>
    </w:p>
    <w:p w14:paraId="4C0260F3" w14:textId="77777777" w:rsidR="00BD5284" w:rsidRPr="00105953" w:rsidRDefault="00BD5284" w:rsidP="009638AC">
      <w:pPr>
        <w:numPr>
          <w:ilvl w:val="0"/>
          <w:numId w:val="6"/>
        </w:numPr>
        <w:tabs>
          <w:tab w:val="clear" w:pos="720"/>
          <w:tab w:val="num" w:pos="426"/>
        </w:tabs>
        <w:suppressAutoHyphens/>
        <w:ind w:left="426" w:hanging="426"/>
        <w:jc w:val="both"/>
        <w:rPr>
          <w:rFonts w:ascii="Arial" w:hAnsi="Arial" w:cs="Arial"/>
          <w:sz w:val="22"/>
          <w:szCs w:val="22"/>
        </w:rPr>
      </w:pPr>
      <w:r w:rsidRPr="00105953">
        <w:rPr>
          <w:rFonts w:ascii="Arial" w:hAnsi="Arial" w:cs="Arial"/>
          <w:sz w:val="22"/>
          <w:szCs w:val="22"/>
        </w:rPr>
        <w:t>Odberateľ poskytne dodávateľovi pre prevádzkový styk mená</w:t>
      </w:r>
      <w:r w:rsidR="00A33CDB">
        <w:rPr>
          <w:rFonts w:ascii="Arial" w:hAnsi="Arial" w:cs="Arial"/>
          <w:sz w:val="22"/>
          <w:szCs w:val="22"/>
        </w:rPr>
        <w:t xml:space="preserve"> zamestnancov</w:t>
      </w:r>
      <w:r w:rsidRPr="00105953">
        <w:rPr>
          <w:rFonts w:ascii="Arial" w:hAnsi="Arial" w:cs="Arial"/>
          <w:sz w:val="22"/>
          <w:szCs w:val="22"/>
        </w:rPr>
        <w:t xml:space="preserve"> zodpovedných za prevádzku a telefónne číslo počas aj mimo pracovnej doby.</w:t>
      </w:r>
    </w:p>
    <w:p w14:paraId="124E283E" w14:textId="77777777" w:rsidR="00BD5284" w:rsidRPr="00286DCA" w:rsidRDefault="00BD5284" w:rsidP="00BD5284">
      <w:pPr>
        <w:suppressAutoHyphens/>
        <w:ind w:left="360"/>
        <w:jc w:val="both"/>
        <w:rPr>
          <w:rFonts w:ascii="Arial" w:hAnsi="Arial" w:cs="Arial"/>
          <w:sz w:val="22"/>
          <w:szCs w:val="22"/>
        </w:rPr>
      </w:pPr>
    </w:p>
    <w:tbl>
      <w:tblPr>
        <w:tblW w:w="8754" w:type="dxa"/>
        <w:tblInd w:w="534" w:type="dxa"/>
        <w:tblLook w:val="01E0" w:firstRow="1" w:lastRow="1" w:firstColumn="1" w:lastColumn="1" w:noHBand="0" w:noVBand="0"/>
      </w:tblPr>
      <w:tblGrid>
        <w:gridCol w:w="2976"/>
        <w:gridCol w:w="2977"/>
        <w:gridCol w:w="2801"/>
      </w:tblGrid>
      <w:tr w:rsidR="00BD5284" w:rsidRPr="00286DCA" w14:paraId="51F6227C" w14:textId="77777777">
        <w:tc>
          <w:tcPr>
            <w:tcW w:w="2976" w:type="dxa"/>
          </w:tcPr>
          <w:p w14:paraId="5B6A7D75" w14:textId="77777777" w:rsidR="00BD5284" w:rsidRPr="00286DCA" w:rsidRDefault="00BD5284" w:rsidP="00BD5284">
            <w:pPr>
              <w:suppressAutoHyphens/>
              <w:ind w:left="-108"/>
              <w:jc w:val="both"/>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m_spl_meno_om1 \b "Meno:  "  \* MERGEFORMAT </w:instrText>
            </w:r>
            <w:r w:rsidRPr="00286DCA">
              <w:rPr>
                <w:rFonts w:ascii="Arial" w:hAnsi="Arial" w:cs="Arial"/>
                <w:sz w:val="22"/>
              </w:rPr>
              <w:fldChar w:fldCharType="separate"/>
            </w:r>
            <w:r w:rsidR="0014469F" w:rsidRPr="00286DCA">
              <w:rPr>
                <w:rFonts w:ascii="Arial" w:hAnsi="Arial" w:cs="Arial"/>
                <w:noProof/>
                <w:sz w:val="22"/>
              </w:rPr>
              <w:t>Meno:  «m_spl_meno_om1»</w:t>
            </w:r>
            <w:r w:rsidRPr="00286DCA">
              <w:rPr>
                <w:rFonts w:ascii="Arial" w:hAnsi="Arial" w:cs="Arial"/>
                <w:sz w:val="22"/>
              </w:rPr>
              <w:fldChar w:fldCharType="end"/>
            </w:r>
          </w:p>
        </w:tc>
        <w:tc>
          <w:tcPr>
            <w:tcW w:w="2977" w:type="dxa"/>
          </w:tcPr>
          <w:p w14:paraId="1F5BCE6B" w14:textId="77777777" w:rsidR="00BD5284" w:rsidRPr="00286DCA" w:rsidRDefault="00BD5284" w:rsidP="00BD5284">
            <w:pPr>
              <w:suppressAutoHyphens/>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m_spl_tel_om1 \b "číslo tel.: "  \* MERGEFORMAT </w:instrText>
            </w:r>
            <w:r w:rsidRPr="00286DCA">
              <w:rPr>
                <w:rFonts w:ascii="Arial" w:hAnsi="Arial" w:cs="Arial"/>
                <w:sz w:val="22"/>
              </w:rPr>
              <w:fldChar w:fldCharType="separate"/>
            </w:r>
            <w:r w:rsidR="0014469F" w:rsidRPr="00286DCA">
              <w:rPr>
                <w:rFonts w:ascii="Arial" w:hAnsi="Arial" w:cs="Arial"/>
                <w:noProof/>
                <w:sz w:val="22"/>
              </w:rPr>
              <w:t>číslo tel.: «m_spl_tel_om1»</w:t>
            </w:r>
            <w:r w:rsidRPr="00286DCA">
              <w:rPr>
                <w:rFonts w:ascii="Arial" w:hAnsi="Arial" w:cs="Arial"/>
                <w:sz w:val="22"/>
              </w:rPr>
              <w:fldChar w:fldCharType="end"/>
            </w:r>
          </w:p>
        </w:tc>
        <w:tc>
          <w:tcPr>
            <w:tcW w:w="2801" w:type="dxa"/>
          </w:tcPr>
          <w:p w14:paraId="200A9B57" w14:textId="77777777" w:rsidR="00BD5284" w:rsidRPr="00286DCA" w:rsidRDefault="00BD5284" w:rsidP="00BD5284">
            <w:pPr>
              <w:suppressAutoHyphens/>
              <w:jc w:val="both"/>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M_SPL_MT_OM1 </w:instrText>
            </w:r>
            <w:r w:rsidRPr="00286DCA">
              <w:rPr>
                <w:rFonts w:ascii="Arial" w:hAnsi="Arial" w:cs="Arial"/>
                <w:sz w:val="22"/>
              </w:rPr>
              <w:fldChar w:fldCharType="separate"/>
            </w:r>
            <w:r w:rsidR="0014469F" w:rsidRPr="00286DCA">
              <w:rPr>
                <w:rFonts w:ascii="Arial" w:hAnsi="Arial" w:cs="Arial"/>
                <w:noProof/>
                <w:sz w:val="22"/>
              </w:rPr>
              <w:t>«M_SPL_MT_OM1»</w:t>
            </w:r>
            <w:r w:rsidRPr="00286DCA">
              <w:rPr>
                <w:rFonts w:ascii="Arial" w:hAnsi="Arial" w:cs="Arial"/>
                <w:sz w:val="22"/>
              </w:rPr>
              <w:fldChar w:fldCharType="end"/>
            </w:r>
          </w:p>
        </w:tc>
      </w:tr>
      <w:tr w:rsidR="00BD5284" w:rsidRPr="00286DCA" w14:paraId="4C0C2A2C" w14:textId="77777777">
        <w:tc>
          <w:tcPr>
            <w:tcW w:w="2976" w:type="dxa"/>
          </w:tcPr>
          <w:p w14:paraId="6A95CCA1" w14:textId="77777777" w:rsidR="00BD5284" w:rsidRPr="00286DCA" w:rsidRDefault="00BD5284" w:rsidP="00BD5284">
            <w:pPr>
              <w:suppressAutoHyphens/>
              <w:ind w:left="-108"/>
              <w:jc w:val="both"/>
              <w:rPr>
                <w:rFonts w:ascii="Arial" w:hAnsi="Arial" w:cs="Arial"/>
                <w:sz w:val="22"/>
              </w:rPr>
            </w:pPr>
          </w:p>
        </w:tc>
        <w:tc>
          <w:tcPr>
            <w:tcW w:w="2977" w:type="dxa"/>
          </w:tcPr>
          <w:p w14:paraId="0FD837AC" w14:textId="77777777" w:rsidR="00BD5284" w:rsidRPr="00286DCA" w:rsidRDefault="00BD5284" w:rsidP="00BD5284">
            <w:pPr>
              <w:suppressAutoHyphens/>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m_spl_email_om1 \b "e-mail: "  \* MERGEFORMAT </w:instrText>
            </w:r>
            <w:r w:rsidRPr="00286DCA">
              <w:rPr>
                <w:rFonts w:ascii="Arial" w:hAnsi="Arial" w:cs="Arial"/>
                <w:sz w:val="22"/>
              </w:rPr>
              <w:fldChar w:fldCharType="separate"/>
            </w:r>
            <w:r w:rsidR="0014469F" w:rsidRPr="00286DCA">
              <w:rPr>
                <w:rFonts w:ascii="Arial" w:hAnsi="Arial" w:cs="Arial"/>
                <w:noProof/>
                <w:sz w:val="22"/>
              </w:rPr>
              <w:t>e-mail: «m_spl_email_om1»</w:t>
            </w:r>
            <w:r w:rsidRPr="00286DCA">
              <w:rPr>
                <w:rFonts w:ascii="Arial" w:hAnsi="Arial" w:cs="Arial"/>
                <w:sz w:val="22"/>
              </w:rPr>
              <w:fldChar w:fldCharType="end"/>
            </w:r>
          </w:p>
        </w:tc>
        <w:tc>
          <w:tcPr>
            <w:tcW w:w="2801" w:type="dxa"/>
          </w:tcPr>
          <w:p w14:paraId="74DC8CA2" w14:textId="77777777" w:rsidR="00BD5284" w:rsidRPr="00286DCA" w:rsidRDefault="00BD5284" w:rsidP="00BD5284">
            <w:pPr>
              <w:suppressAutoHyphens/>
              <w:jc w:val="both"/>
              <w:rPr>
                <w:rFonts w:ascii="Arial" w:hAnsi="Arial" w:cs="Arial"/>
                <w:sz w:val="22"/>
              </w:rPr>
            </w:pPr>
          </w:p>
        </w:tc>
      </w:tr>
      <w:tr w:rsidR="00BD5284" w:rsidRPr="00286DCA" w14:paraId="4D601B96" w14:textId="77777777">
        <w:tc>
          <w:tcPr>
            <w:tcW w:w="2976" w:type="dxa"/>
          </w:tcPr>
          <w:p w14:paraId="09BAB5A0" w14:textId="77777777" w:rsidR="00BD5284" w:rsidRPr="00286DCA" w:rsidRDefault="00BD5284" w:rsidP="00BD5284">
            <w:pPr>
              <w:suppressAutoHyphens/>
              <w:ind w:left="-108"/>
              <w:jc w:val="both"/>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m_spl_meno_om2 \b "Meno:  "  \* MERGEFORMAT </w:instrText>
            </w:r>
            <w:r w:rsidRPr="00286DCA">
              <w:rPr>
                <w:rFonts w:ascii="Arial" w:hAnsi="Arial" w:cs="Arial"/>
                <w:sz w:val="22"/>
              </w:rPr>
              <w:fldChar w:fldCharType="separate"/>
            </w:r>
            <w:r w:rsidR="0014469F" w:rsidRPr="00286DCA">
              <w:rPr>
                <w:rFonts w:ascii="Arial" w:hAnsi="Arial" w:cs="Arial"/>
                <w:noProof/>
                <w:sz w:val="22"/>
              </w:rPr>
              <w:t>Meno:  «m_spl_meno_om2»</w:t>
            </w:r>
            <w:r w:rsidRPr="00286DCA">
              <w:rPr>
                <w:rFonts w:ascii="Arial" w:hAnsi="Arial" w:cs="Arial"/>
                <w:sz w:val="22"/>
              </w:rPr>
              <w:fldChar w:fldCharType="end"/>
            </w:r>
          </w:p>
        </w:tc>
        <w:tc>
          <w:tcPr>
            <w:tcW w:w="2977" w:type="dxa"/>
          </w:tcPr>
          <w:p w14:paraId="5AD67438" w14:textId="77777777" w:rsidR="00BD5284" w:rsidRPr="00286DCA" w:rsidRDefault="00BD5284" w:rsidP="00BD5284">
            <w:pPr>
              <w:suppressAutoHyphens/>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m_spl_tel_om2 \b "číslo tel.: "  \* MERGEFORMAT </w:instrText>
            </w:r>
            <w:r w:rsidRPr="00286DCA">
              <w:rPr>
                <w:rFonts w:ascii="Arial" w:hAnsi="Arial" w:cs="Arial"/>
                <w:sz w:val="22"/>
              </w:rPr>
              <w:fldChar w:fldCharType="separate"/>
            </w:r>
            <w:r w:rsidR="0014469F" w:rsidRPr="00286DCA">
              <w:rPr>
                <w:rFonts w:ascii="Arial" w:hAnsi="Arial" w:cs="Arial"/>
                <w:noProof/>
                <w:sz w:val="22"/>
              </w:rPr>
              <w:t>číslo tel.: «m_spl_tel_om2»</w:t>
            </w:r>
            <w:r w:rsidRPr="00286DCA">
              <w:rPr>
                <w:rFonts w:ascii="Arial" w:hAnsi="Arial" w:cs="Arial"/>
                <w:sz w:val="22"/>
              </w:rPr>
              <w:fldChar w:fldCharType="end"/>
            </w:r>
          </w:p>
        </w:tc>
        <w:tc>
          <w:tcPr>
            <w:tcW w:w="2801" w:type="dxa"/>
          </w:tcPr>
          <w:p w14:paraId="703571EA" w14:textId="77777777" w:rsidR="00BD5284" w:rsidRPr="00286DCA" w:rsidRDefault="00BD5284" w:rsidP="00BD5284">
            <w:pPr>
              <w:suppressAutoHyphens/>
              <w:jc w:val="both"/>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M_SPL_MT_OM2 </w:instrText>
            </w:r>
            <w:r w:rsidRPr="00286DCA">
              <w:rPr>
                <w:rFonts w:ascii="Arial" w:hAnsi="Arial" w:cs="Arial"/>
                <w:sz w:val="22"/>
              </w:rPr>
              <w:fldChar w:fldCharType="separate"/>
            </w:r>
            <w:r w:rsidR="0014469F" w:rsidRPr="00286DCA">
              <w:rPr>
                <w:rFonts w:ascii="Arial" w:hAnsi="Arial" w:cs="Arial"/>
                <w:noProof/>
                <w:sz w:val="22"/>
              </w:rPr>
              <w:t>«M_SPL_MT_OM2»</w:t>
            </w:r>
            <w:r w:rsidRPr="00286DCA">
              <w:rPr>
                <w:rFonts w:ascii="Arial" w:hAnsi="Arial" w:cs="Arial"/>
                <w:sz w:val="22"/>
              </w:rPr>
              <w:fldChar w:fldCharType="end"/>
            </w:r>
          </w:p>
        </w:tc>
      </w:tr>
      <w:tr w:rsidR="00BD5284" w:rsidRPr="00286DCA" w14:paraId="01BD009D" w14:textId="77777777">
        <w:tc>
          <w:tcPr>
            <w:tcW w:w="2976" w:type="dxa"/>
          </w:tcPr>
          <w:p w14:paraId="7B0F33D0" w14:textId="77777777" w:rsidR="00BD5284" w:rsidRPr="00286DCA" w:rsidRDefault="00BD5284" w:rsidP="00BD5284">
            <w:pPr>
              <w:suppressAutoHyphens/>
              <w:ind w:left="-108"/>
              <w:jc w:val="both"/>
              <w:rPr>
                <w:rFonts w:ascii="Arial" w:hAnsi="Arial" w:cs="Arial"/>
                <w:sz w:val="22"/>
              </w:rPr>
            </w:pPr>
          </w:p>
        </w:tc>
        <w:tc>
          <w:tcPr>
            <w:tcW w:w="2977" w:type="dxa"/>
          </w:tcPr>
          <w:p w14:paraId="1143A91A" w14:textId="77777777" w:rsidR="00BD5284" w:rsidRPr="00286DCA" w:rsidRDefault="00BD5284" w:rsidP="00BD5284">
            <w:pPr>
              <w:suppressAutoHyphens/>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m_spl_email_om2 \b "e-mail: "  \* MERGEFORMAT </w:instrText>
            </w:r>
            <w:r w:rsidRPr="00286DCA">
              <w:rPr>
                <w:rFonts w:ascii="Arial" w:hAnsi="Arial" w:cs="Arial"/>
                <w:sz w:val="22"/>
              </w:rPr>
              <w:fldChar w:fldCharType="separate"/>
            </w:r>
            <w:r w:rsidR="0014469F" w:rsidRPr="00286DCA">
              <w:rPr>
                <w:rFonts w:ascii="Arial" w:hAnsi="Arial" w:cs="Arial"/>
                <w:noProof/>
                <w:sz w:val="22"/>
              </w:rPr>
              <w:t>e-mail: «m_spl_email_om2»</w:t>
            </w:r>
            <w:r w:rsidRPr="00286DCA">
              <w:rPr>
                <w:rFonts w:ascii="Arial" w:hAnsi="Arial" w:cs="Arial"/>
                <w:sz w:val="22"/>
              </w:rPr>
              <w:fldChar w:fldCharType="end"/>
            </w:r>
          </w:p>
        </w:tc>
        <w:tc>
          <w:tcPr>
            <w:tcW w:w="2801" w:type="dxa"/>
          </w:tcPr>
          <w:p w14:paraId="6BBB0BB5" w14:textId="77777777" w:rsidR="00BD5284" w:rsidRPr="00286DCA" w:rsidRDefault="00BD5284" w:rsidP="00BD5284">
            <w:pPr>
              <w:suppressAutoHyphens/>
              <w:jc w:val="both"/>
              <w:rPr>
                <w:rFonts w:ascii="Arial" w:hAnsi="Arial" w:cs="Arial"/>
                <w:sz w:val="22"/>
              </w:rPr>
            </w:pPr>
          </w:p>
        </w:tc>
      </w:tr>
      <w:tr w:rsidR="00BD5284" w:rsidRPr="00286DCA" w14:paraId="3BC09E3E" w14:textId="77777777">
        <w:tc>
          <w:tcPr>
            <w:tcW w:w="2976" w:type="dxa"/>
          </w:tcPr>
          <w:p w14:paraId="4ACD4334" w14:textId="77777777" w:rsidR="00BD5284" w:rsidRPr="00286DCA" w:rsidRDefault="00BD5284" w:rsidP="00BD5284">
            <w:pPr>
              <w:suppressAutoHyphens/>
              <w:ind w:left="-108"/>
              <w:jc w:val="both"/>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m_spl_meno_om3 \b "Meno:  "  \* MERGEFORMAT </w:instrText>
            </w:r>
            <w:r w:rsidRPr="00286DCA">
              <w:rPr>
                <w:rFonts w:ascii="Arial" w:hAnsi="Arial" w:cs="Arial"/>
                <w:sz w:val="22"/>
              </w:rPr>
              <w:fldChar w:fldCharType="separate"/>
            </w:r>
            <w:r w:rsidR="0014469F" w:rsidRPr="00286DCA">
              <w:rPr>
                <w:rFonts w:ascii="Arial" w:hAnsi="Arial" w:cs="Arial"/>
                <w:noProof/>
                <w:sz w:val="22"/>
              </w:rPr>
              <w:t>Meno:  «m_spl_meno_om3»</w:t>
            </w:r>
            <w:r w:rsidRPr="00286DCA">
              <w:rPr>
                <w:rFonts w:ascii="Arial" w:hAnsi="Arial" w:cs="Arial"/>
                <w:sz w:val="22"/>
              </w:rPr>
              <w:fldChar w:fldCharType="end"/>
            </w:r>
          </w:p>
        </w:tc>
        <w:tc>
          <w:tcPr>
            <w:tcW w:w="2977" w:type="dxa"/>
          </w:tcPr>
          <w:p w14:paraId="3F97F643" w14:textId="77777777" w:rsidR="00BD5284" w:rsidRPr="00286DCA" w:rsidRDefault="00BD5284" w:rsidP="00BD5284">
            <w:pPr>
              <w:suppressAutoHyphens/>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m_spl_tel_om3 \b "číslo tel.: "  \* MERGEFORMAT </w:instrText>
            </w:r>
            <w:r w:rsidRPr="00286DCA">
              <w:rPr>
                <w:rFonts w:ascii="Arial" w:hAnsi="Arial" w:cs="Arial"/>
                <w:sz w:val="22"/>
              </w:rPr>
              <w:fldChar w:fldCharType="separate"/>
            </w:r>
            <w:r w:rsidR="0014469F" w:rsidRPr="00286DCA">
              <w:rPr>
                <w:rFonts w:ascii="Arial" w:hAnsi="Arial" w:cs="Arial"/>
                <w:noProof/>
                <w:sz w:val="22"/>
              </w:rPr>
              <w:t>číslo tel.: «m_spl_tel_om3»</w:t>
            </w:r>
            <w:r w:rsidRPr="00286DCA">
              <w:rPr>
                <w:rFonts w:ascii="Arial" w:hAnsi="Arial" w:cs="Arial"/>
                <w:sz w:val="22"/>
              </w:rPr>
              <w:fldChar w:fldCharType="end"/>
            </w:r>
          </w:p>
          <w:p w14:paraId="43CF470D" w14:textId="77777777" w:rsidR="00BD5284" w:rsidRPr="00286DCA" w:rsidRDefault="00BD5284" w:rsidP="00BD5284">
            <w:pPr>
              <w:suppressAutoHyphens/>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m_spl_email_om3 \b "e-mail: "  \* MERGEFORMAT </w:instrText>
            </w:r>
            <w:r w:rsidRPr="00286DCA">
              <w:rPr>
                <w:rFonts w:ascii="Arial" w:hAnsi="Arial" w:cs="Arial"/>
                <w:sz w:val="22"/>
              </w:rPr>
              <w:fldChar w:fldCharType="separate"/>
            </w:r>
            <w:r w:rsidR="0014469F" w:rsidRPr="00286DCA">
              <w:rPr>
                <w:rFonts w:ascii="Arial" w:hAnsi="Arial" w:cs="Arial"/>
                <w:noProof/>
                <w:sz w:val="22"/>
              </w:rPr>
              <w:t>e-mail: «m_spl_email_om3»</w:t>
            </w:r>
            <w:r w:rsidRPr="00286DCA">
              <w:rPr>
                <w:rFonts w:ascii="Arial" w:hAnsi="Arial" w:cs="Arial"/>
                <w:sz w:val="22"/>
              </w:rPr>
              <w:fldChar w:fldCharType="end"/>
            </w:r>
          </w:p>
          <w:p w14:paraId="01E587FB" w14:textId="77777777" w:rsidR="00BD5284" w:rsidRPr="00286DCA" w:rsidRDefault="00BD5284" w:rsidP="00BD5284">
            <w:pPr>
              <w:suppressAutoHyphens/>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m_spl_fax_om \b "číslo faxu: "  \* MERGEFORMAT </w:instrText>
            </w:r>
            <w:r w:rsidRPr="00286DCA">
              <w:rPr>
                <w:rFonts w:ascii="Arial" w:hAnsi="Arial" w:cs="Arial"/>
                <w:sz w:val="22"/>
              </w:rPr>
              <w:fldChar w:fldCharType="separate"/>
            </w:r>
            <w:r w:rsidR="0014469F" w:rsidRPr="00286DCA">
              <w:rPr>
                <w:rFonts w:ascii="Arial" w:hAnsi="Arial" w:cs="Arial"/>
                <w:noProof/>
                <w:sz w:val="22"/>
              </w:rPr>
              <w:t>číslo faxu: «m_spl_fax_om»</w:t>
            </w:r>
            <w:r w:rsidRPr="00286DCA">
              <w:rPr>
                <w:rFonts w:ascii="Arial" w:hAnsi="Arial" w:cs="Arial"/>
                <w:sz w:val="22"/>
              </w:rPr>
              <w:fldChar w:fldCharType="end"/>
            </w:r>
          </w:p>
        </w:tc>
        <w:tc>
          <w:tcPr>
            <w:tcW w:w="2801" w:type="dxa"/>
          </w:tcPr>
          <w:p w14:paraId="5D9E5BE2" w14:textId="77777777" w:rsidR="00BD5284" w:rsidRPr="00286DCA" w:rsidRDefault="00BD5284" w:rsidP="00BD5284">
            <w:pPr>
              <w:suppressAutoHyphens/>
              <w:jc w:val="both"/>
              <w:rPr>
                <w:rFonts w:ascii="Arial" w:hAnsi="Arial" w:cs="Arial"/>
                <w:sz w:val="22"/>
              </w:rPr>
            </w:pPr>
            <w:r w:rsidRPr="00286DCA">
              <w:rPr>
                <w:rFonts w:ascii="Arial" w:hAnsi="Arial" w:cs="Arial"/>
                <w:sz w:val="22"/>
              </w:rPr>
              <w:fldChar w:fldCharType="begin"/>
            </w:r>
            <w:r w:rsidRPr="00286DCA">
              <w:rPr>
                <w:rFonts w:ascii="Arial" w:hAnsi="Arial" w:cs="Arial"/>
                <w:sz w:val="22"/>
              </w:rPr>
              <w:instrText xml:space="preserve"> MERGEFIELD  M_SPL_MT_OM3 </w:instrText>
            </w:r>
            <w:r w:rsidRPr="00286DCA">
              <w:rPr>
                <w:rFonts w:ascii="Arial" w:hAnsi="Arial" w:cs="Arial"/>
                <w:sz w:val="22"/>
              </w:rPr>
              <w:fldChar w:fldCharType="separate"/>
            </w:r>
            <w:r w:rsidR="0014469F" w:rsidRPr="00286DCA">
              <w:rPr>
                <w:rFonts w:ascii="Arial" w:hAnsi="Arial" w:cs="Arial"/>
                <w:noProof/>
                <w:sz w:val="22"/>
              </w:rPr>
              <w:t>«M_SPL_MT_OM3»</w:t>
            </w:r>
            <w:r w:rsidRPr="00286DCA">
              <w:rPr>
                <w:rFonts w:ascii="Arial" w:hAnsi="Arial" w:cs="Arial"/>
                <w:sz w:val="22"/>
              </w:rPr>
              <w:fldChar w:fldCharType="end"/>
            </w:r>
          </w:p>
          <w:p w14:paraId="1F37D3AF" w14:textId="77777777" w:rsidR="00BD5284" w:rsidRPr="00286DCA" w:rsidRDefault="00BD5284" w:rsidP="00BD5284">
            <w:pPr>
              <w:suppressAutoHyphens/>
              <w:jc w:val="both"/>
              <w:rPr>
                <w:rFonts w:ascii="Arial" w:hAnsi="Arial" w:cs="Arial"/>
                <w:sz w:val="22"/>
              </w:rPr>
            </w:pPr>
          </w:p>
        </w:tc>
      </w:tr>
    </w:tbl>
    <w:p w14:paraId="678376CE" w14:textId="77777777" w:rsidR="00BD5284" w:rsidRPr="00286DCA" w:rsidRDefault="00BD5284" w:rsidP="00BD5284">
      <w:pPr>
        <w:suppressAutoHyphens/>
        <w:ind w:left="426" w:hanging="426"/>
        <w:jc w:val="both"/>
        <w:rPr>
          <w:rFonts w:ascii="Arial" w:hAnsi="Arial" w:cs="Arial"/>
          <w:sz w:val="22"/>
          <w:szCs w:val="22"/>
        </w:rPr>
      </w:pPr>
    </w:p>
    <w:p w14:paraId="3971A536" w14:textId="77777777" w:rsidR="00BD5284" w:rsidRPr="00286DCA" w:rsidRDefault="00BD5284" w:rsidP="00BD5284">
      <w:pPr>
        <w:suppressAutoHyphens/>
        <w:ind w:left="426" w:hanging="426"/>
        <w:jc w:val="both"/>
        <w:rPr>
          <w:rFonts w:ascii="Arial" w:hAnsi="Arial" w:cs="Arial"/>
          <w:sz w:val="22"/>
          <w:szCs w:val="22"/>
        </w:rPr>
      </w:pPr>
      <w:r w:rsidRPr="00286DCA">
        <w:rPr>
          <w:rFonts w:ascii="Arial" w:hAnsi="Arial" w:cs="Arial"/>
          <w:sz w:val="22"/>
          <w:szCs w:val="22"/>
        </w:rPr>
        <w:t>9.</w:t>
      </w:r>
      <w:r w:rsidRPr="00286DCA">
        <w:rPr>
          <w:rFonts w:ascii="Arial" w:hAnsi="Arial" w:cs="Arial"/>
          <w:sz w:val="22"/>
          <w:szCs w:val="22"/>
        </w:rPr>
        <w:tab/>
        <w:t>Ak vznikla odberateľovi škoda pri obmedzení alebo prerušení dodávky tepla z dôvodov uvedených v </w:t>
      </w:r>
      <w:r w:rsidR="007C30B5" w:rsidRPr="00286DCA">
        <w:rPr>
          <w:rFonts w:ascii="Arial" w:hAnsi="Arial" w:cs="Arial"/>
          <w:sz w:val="22"/>
        </w:rPr>
        <w:t xml:space="preserve"> bode </w:t>
      </w:r>
      <w:r w:rsidRPr="00286DCA">
        <w:rPr>
          <w:rFonts w:ascii="Arial" w:hAnsi="Arial" w:cs="Arial"/>
          <w:sz w:val="22"/>
          <w:szCs w:val="22"/>
        </w:rPr>
        <w:t xml:space="preserve">5 písm. a) </w:t>
      </w:r>
      <w:r w:rsidR="007C30B5" w:rsidRPr="00286DCA">
        <w:rPr>
          <w:rFonts w:ascii="Arial" w:hAnsi="Arial" w:cs="Arial"/>
          <w:sz w:val="22"/>
        </w:rPr>
        <w:t>tohto článku</w:t>
      </w:r>
      <w:r w:rsidRPr="00286DCA">
        <w:rPr>
          <w:rFonts w:ascii="Arial" w:hAnsi="Arial" w:cs="Arial"/>
          <w:sz w:val="22"/>
          <w:szCs w:val="22"/>
        </w:rPr>
        <w:t xml:space="preserve"> zmluvy, odberateľ môže žiadať náhradu škody a ušlého zisku voči dodávateľovi len vtedy, ak tento nesplnil oznamovaciu povinnosť podľa bod</w:t>
      </w:r>
      <w:r w:rsidR="00A74B73" w:rsidRPr="00286DCA">
        <w:rPr>
          <w:rFonts w:ascii="Arial" w:hAnsi="Arial" w:cs="Arial"/>
          <w:sz w:val="22"/>
        </w:rPr>
        <w:t>u</w:t>
      </w:r>
      <w:r w:rsidRPr="00286DCA">
        <w:rPr>
          <w:rFonts w:ascii="Arial" w:hAnsi="Arial" w:cs="Arial"/>
          <w:sz w:val="22"/>
          <w:szCs w:val="22"/>
        </w:rPr>
        <w:t xml:space="preserve"> 10 písm. e) </w:t>
      </w:r>
      <w:r w:rsidR="007C30B5" w:rsidRPr="00286DCA">
        <w:rPr>
          <w:rFonts w:ascii="Arial" w:hAnsi="Arial" w:cs="Arial"/>
          <w:sz w:val="22"/>
        </w:rPr>
        <w:t>tohto článku</w:t>
      </w:r>
      <w:r w:rsidRPr="00286DCA">
        <w:rPr>
          <w:rFonts w:ascii="Arial" w:hAnsi="Arial" w:cs="Arial"/>
          <w:sz w:val="22"/>
          <w:szCs w:val="22"/>
        </w:rPr>
        <w:t xml:space="preserve"> zmluvy, alebo nedodržal termín ukončenia tohto obmedzenia..</w:t>
      </w:r>
    </w:p>
    <w:p w14:paraId="57DBE36E" w14:textId="77777777" w:rsidR="00BD5284" w:rsidRPr="00286DCA" w:rsidRDefault="00BD5284" w:rsidP="00BD5284">
      <w:pPr>
        <w:suppressAutoHyphens/>
        <w:ind w:left="426" w:hanging="426"/>
        <w:jc w:val="both"/>
        <w:rPr>
          <w:rFonts w:ascii="Arial" w:hAnsi="Arial" w:cs="Arial"/>
          <w:sz w:val="22"/>
          <w:szCs w:val="22"/>
        </w:rPr>
      </w:pPr>
      <w:r w:rsidRPr="00286DCA">
        <w:rPr>
          <w:rFonts w:ascii="Arial" w:hAnsi="Arial" w:cs="Arial"/>
          <w:sz w:val="22"/>
          <w:szCs w:val="22"/>
        </w:rPr>
        <w:t>10.</w:t>
      </w:r>
      <w:r w:rsidRPr="00286DCA">
        <w:rPr>
          <w:rFonts w:ascii="Arial" w:hAnsi="Arial" w:cs="Arial"/>
          <w:sz w:val="22"/>
          <w:szCs w:val="22"/>
        </w:rPr>
        <w:tab/>
        <w:t>Pri obmedzeniach, resp. prerušeniach, je dodávateľ povinný:</w:t>
      </w:r>
    </w:p>
    <w:p w14:paraId="29B0D27F" w14:textId="77777777" w:rsidR="00BD5284" w:rsidRPr="00286DCA" w:rsidRDefault="00BD5284" w:rsidP="00BD5284">
      <w:pPr>
        <w:suppressAutoHyphens/>
        <w:ind w:left="851" w:hanging="425"/>
        <w:jc w:val="both"/>
        <w:rPr>
          <w:rFonts w:ascii="Arial" w:hAnsi="Arial" w:cs="Arial"/>
          <w:sz w:val="22"/>
          <w:szCs w:val="22"/>
        </w:rPr>
      </w:pPr>
      <w:r w:rsidRPr="00286DCA">
        <w:rPr>
          <w:rFonts w:ascii="Arial" w:hAnsi="Arial" w:cs="Arial"/>
          <w:sz w:val="22"/>
          <w:szCs w:val="22"/>
        </w:rPr>
        <w:t>a)</w:t>
      </w:r>
      <w:r w:rsidRPr="00286DCA">
        <w:rPr>
          <w:rFonts w:ascii="Arial" w:hAnsi="Arial" w:cs="Arial"/>
          <w:sz w:val="22"/>
          <w:szCs w:val="22"/>
        </w:rPr>
        <w:tab/>
        <w:t>písomne</w:t>
      </w:r>
      <w:r w:rsidRPr="00286DCA">
        <w:rPr>
          <w:rFonts w:ascii="Arial" w:hAnsi="Arial" w:cs="Arial"/>
          <w:sz w:val="22"/>
        </w:rPr>
        <w:t xml:space="preserve">, resp. e-mailom </w:t>
      </w:r>
      <w:r w:rsidRPr="00286DCA">
        <w:rPr>
          <w:rFonts w:ascii="Arial" w:hAnsi="Arial" w:cs="Arial"/>
          <w:sz w:val="22"/>
          <w:szCs w:val="22"/>
        </w:rPr>
        <w:t xml:space="preserve"> upovedomiť odberateľa o obmedzení alebo prerušení dodávky v prípadoch  uvedených v </w:t>
      </w:r>
      <w:r w:rsidR="007C30B5" w:rsidRPr="00286DCA">
        <w:rPr>
          <w:rFonts w:ascii="Arial" w:hAnsi="Arial" w:cs="Arial"/>
          <w:sz w:val="22"/>
        </w:rPr>
        <w:t xml:space="preserve"> bode </w:t>
      </w:r>
      <w:r w:rsidRPr="00286DCA">
        <w:rPr>
          <w:rFonts w:ascii="Arial" w:hAnsi="Arial" w:cs="Arial"/>
          <w:sz w:val="22"/>
          <w:szCs w:val="22"/>
        </w:rPr>
        <w:t xml:space="preserve">5 písm. d) až i) a l) </w:t>
      </w:r>
      <w:r w:rsidR="007C30B5" w:rsidRPr="00286DCA">
        <w:rPr>
          <w:rFonts w:ascii="Arial" w:hAnsi="Arial" w:cs="Arial"/>
          <w:sz w:val="22"/>
        </w:rPr>
        <w:t>tohto článku</w:t>
      </w:r>
      <w:r w:rsidRPr="00286DCA">
        <w:rPr>
          <w:rFonts w:ascii="Arial" w:hAnsi="Arial" w:cs="Arial"/>
          <w:sz w:val="22"/>
          <w:szCs w:val="22"/>
        </w:rPr>
        <w:t xml:space="preserve"> zmluvy,</w:t>
      </w:r>
    </w:p>
    <w:p w14:paraId="7F881C50" w14:textId="77777777" w:rsidR="00BD5284" w:rsidRPr="00286DCA" w:rsidRDefault="00BD5284" w:rsidP="00BD5284">
      <w:pPr>
        <w:suppressAutoHyphens/>
        <w:ind w:left="851" w:hanging="425"/>
        <w:jc w:val="both"/>
        <w:rPr>
          <w:rFonts w:ascii="Arial" w:hAnsi="Arial" w:cs="Arial"/>
          <w:sz w:val="22"/>
          <w:szCs w:val="22"/>
        </w:rPr>
      </w:pPr>
      <w:r w:rsidRPr="00286DCA">
        <w:rPr>
          <w:rFonts w:ascii="Arial" w:hAnsi="Arial" w:cs="Arial"/>
          <w:sz w:val="22"/>
          <w:szCs w:val="22"/>
        </w:rPr>
        <w:t>b)</w:t>
      </w:r>
      <w:r w:rsidRPr="00286DCA">
        <w:rPr>
          <w:rFonts w:ascii="Arial" w:hAnsi="Arial" w:cs="Arial"/>
          <w:sz w:val="22"/>
          <w:szCs w:val="22"/>
        </w:rPr>
        <w:tab/>
        <w:t xml:space="preserve">upozorniť odberateľa telefonicky, že mu obmedzí alebo preruší dodávku, </w:t>
      </w:r>
      <w:r w:rsidRPr="00286DCA">
        <w:rPr>
          <w:rFonts w:ascii="Arial" w:hAnsi="Arial" w:cs="Arial"/>
          <w:sz w:val="22"/>
          <w:szCs w:val="22"/>
        </w:rPr>
        <w:br/>
        <w:t>ak v primeranej lehote neodstráni nedostatky alebo poruchy pri odbere tepla uvedené v </w:t>
      </w:r>
      <w:r w:rsidR="007C30B5" w:rsidRPr="00286DCA">
        <w:rPr>
          <w:rFonts w:ascii="Arial" w:hAnsi="Arial" w:cs="Arial"/>
          <w:sz w:val="22"/>
        </w:rPr>
        <w:t xml:space="preserve"> bode </w:t>
      </w:r>
      <w:r w:rsidRPr="00286DCA">
        <w:rPr>
          <w:rFonts w:ascii="Arial" w:hAnsi="Arial" w:cs="Arial"/>
          <w:sz w:val="22"/>
          <w:szCs w:val="22"/>
        </w:rPr>
        <w:t xml:space="preserve">5 písm. j)  </w:t>
      </w:r>
      <w:r w:rsidR="00FC1C6A" w:rsidRPr="00286DCA">
        <w:rPr>
          <w:rFonts w:ascii="Arial" w:hAnsi="Arial" w:cs="Arial"/>
          <w:sz w:val="22"/>
        </w:rPr>
        <w:t>tohto článku</w:t>
      </w:r>
      <w:r w:rsidRPr="00286DCA">
        <w:rPr>
          <w:rFonts w:ascii="Arial" w:hAnsi="Arial" w:cs="Arial"/>
          <w:sz w:val="22"/>
          <w:szCs w:val="22"/>
        </w:rPr>
        <w:t xml:space="preserve"> zmluvy,</w:t>
      </w:r>
    </w:p>
    <w:p w14:paraId="23B32286" w14:textId="5B6FA84C" w:rsidR="00BD5284" w:rsidRPr="00286DCA" w:rsidRDefault="00BD5284" w:rsidP="00BD5284">
      <w:pPr>
        <w:suppressAutoHyphens/>
        <w:ind w:left="851" w:hanging="425"/>
        <w:jc w:val="both"/>
        <w:rPr>
          <w:rFonts w:ascii="Arial" w:hAnsi="Arial" w:cs="Arial"/>
          <w:sz w:val="22"/>
          <w:szCs w:val="22"/>
        </w:rPr>
      </w:pPr>
      <w:r w:rsidRPr="00286DCA">
        <w:rPr>
          <w:rFonts w:ascii="Arial" w:hAnsi="Arial" w:cs="Arial"/>
          <w:sz w:val="22"/>
          <w:szCs w:val="22"/>
        </w:rPr>
        <w:t>c)</w:t>
      </w:r>
      <w:r w:rsidRPr="00286DCA">
        <w:rPr>
          <w:rFonts w:ascii="Arial" w:hAnsi="Arial" w:cs="Arial"/>
          <w:sz w:val="22"/>
          <w:szCs w:val="22"/>
        </w:rPr>
        <w:tab/>
      </w:r>
      <w:r w:rsidR="00966235" w:rsidRPr="00286DCA">
        <w:rPr>
          <w:rFonts w:ascii="Arial" w:hAnsi="Arial" w:cs="Arial"/>
          <w:sz w:val="22"/>
          <w:szCs w:val="22"/>
        </w:rPr>
        <w:t xml:space="preserve">informovať </w:t>
      </w:r>
      <w:r w:rsidRPr="00286DCA">
        <w:rPr>
          <w:rFonts w:ascii="Arial" w:hAnsi="Arial" w:cs="Arial"/>
          <w:sz w:val="22"/>
          <w:szCs w:val="22"/>
        </w:rPr>
        <w:t xml:space="preserve">odberateľa </w:t>
      </w:r>
      <w:r w:rsidR="00966235" w:rsidRPr="00286DCA">
        <w:rPr>
          <w:rFonts w:ascii="Arial" w:hAnsi="Arial" w:cs="Arial"/>
          <w:sz w:val="22"/>
          <w:szCs w:val="22"/>
        </w:rPr>
        <w:t>na webovom portály www.</w:t>
      </w:r>
      <w:r w:rsidR="001479DC">
        <w:rPr>
          <w:rFonts w:ascii="Arial" w:hAnsi="Arial" w:cs="Arial"/>
          <w:sz w:val="22"/>
          <w:szCs w:val="22"/>
        </w:rPr>
        <w:t>mhth</w:t>
      </w:r>
      <w:r w:rsidR="00966235" w:rsidRPr="00286DCA">
        <w:rPr>
          <w:rFonts w:ascii="Arial" w:hAnsi="Arial" w:cs="Arial"/>
          <w:sz w:val="22"/>
          <w:szCs w:val="22"/>
        </w:rPr>
        <w:t>.sk,</w:t>
      </w:r>
      <w:r w:rsidRPr="00286DCA">
        <w:rPr>
          <w:rFonts w:ascii="Arial" w:hAnsi="Arial" w:cs="Arial"/>
          <w:sz w:val="22"/>
          <w:szCs w:val="22"/>
        </w:rPr>
        <w:t xml:space="preserve"> že mu obmedzí alebo preruší dodávku tepla podľa bod</w:t>
      </w:r>
      <w:r w:rsidR="00A74B73" w:rsidRPr="00286DCA">
        <w:rPr>
          <w:rFonts w:ascii="Arial" w:hAnsi="Arial" w:cs="Arial"/>
          <w:sz w:val="22"/>
        </w:rPr>
        <w:t>u</w:t>
      </w:r>
      <w:r w:rsidRPr="00286DCA">
        <w:rPr>
          <w:rFonts w:ascii="Arial" w:hAnsi="Arial" w:cs="Arial"/>
          <w:sz w:val="22"/>
          <w:szCs w:val="22"/>
        </w:rPr>
        <w:t xml:space="preserve"> 5 písm. b) a k) </w:t>
      </w:r>
      <w:r w:rsidR="00FC1C6A" w:rsidRPr="00286DCA">
        <w:rPr>
          <w:rFonts w:ascii="Arial" w:hAnsi="Arial" w:cs="Arial"/>
          <w:sz w:val="22"/>
        </w:rPr>
        <w:t>tohto článku</w:t>
      </w:r>
      <w:r w:rsidRPr="00286DCA">
        <w:rPr>
          <w:rFonts w:ascii="Arial" w:hAnsi="Arial" w:cs="Arial"/>
          <w:sz w:val="22"/>
          <w:szCs w:val="22"/>
        </w:rPr>
        <w:t xml:space="preserve"> zmluvy,</w:t>
      </w:r>
    </w:p>
    <w:p w14:paraId="2A403317" w14:textId="77777777" w:rsidR="00BD5284" w:rsidRPr="00286DCA" w:rsidRDefault="00BD5284" w:rsidP="00BD5284">
      <w:pPr>
        <w:suppressAutoHyphens/>
        <w:ind w:left="851" w:hanging="425"/>
        <w:jc w:val="both"/>
        <w:rPr>
          <w:rFonts w:ascii="Arial" w:hAnsi="Arial" w:cs="Arial"/>
          <w:sz w:val="22"/>
          <w:szCs w:val="22"/>
        </w:rPr>
      </w:pPr>
      <w:r w:rsidRPr="00286DCA">
        <w:rPr>
          <w:rFonts w:ascii="Arial" w:hAnsi="Arial" w:cs="Arial"/>
          <w:sz w:val="22"/>
          <w:szCs w:val="22"/>
        </w:rPr>
        <w:t>d)</w:t>
      </w:r>
      <w:r w:rsidRPr="00286DCA">
        <w:rPr>
          <w:rFonts w:ascii="Arial" w:hAnsi="Arial" w:cs="Arial"/>
          <w:sz w:val="22"/>
          <w:szCs w:val="22"/>
        </w:rPr>
        <w:tab/>
        <w:t>dodávku prerušiť ihneď po zistení prevádzkových nehôd a porúch u odberateľa podľa bod</w:t>
      </w:r>
      <w:r w:rsidR="00A74B73" w:rsidRPr="00286DCA">
        <w:rPr>
          <w:rFonts w:ascii="Arial" w:hAnsi="Arial" w:cs="Arial"/>
          <w:sz w:val="22"/>
        </w:rPr>
        <w:t>u</w:t>
      </w:r>
      <w:r w:rsidRPr="00286DCA">
        <w:rPr>
          <w:rFonts w:ascii="Arial" w:hAnsi="Arial" w:cs="Arial"/>
          <w:sz w:val="22"/>
          <w:szCs w:val="22"/>
        </w:rPr>
        <w:t xml:space="preserve"> 5 písm. c) </w:t>
      </w:r>
      <w:r w:rsidR="00FC1C6A" w:rsidRPr="00286DCA">
        <w:rPr>
          <w:rFonts w:ascii="Arial" w:hAnsi="Arial" w:cs="Arial"/>
          <w:sz w:val="22"/>
        </w:rPr>
        <w:t>tohto článku</w:t>
      </w:r>
      <w:r w:rsidRPr="00286DCA">
        <w:rPr>
          <w:rFonts w:ascii="Arial" w:hAnsi="Arial" w:cs="Arial"/>
          <w:sz w:val="22"/>
          <w:szCs w:val="22"/>
        </w:rPr>
        <w:t xml:space="preserve"> zmluvy, ktoré bezprostredne ohrozujú bezpečnosť života, majetok, spôsobujú nadmerné tepelné straty alebo poruchy</w:t>
      </w:r>
      <w:r w:rsidR="00FC1C6A" w:rsidRPr="00286DCA">
        <w:rPr>
          <w:rFonts w:ascii="Arial" w:hAnsi="Arial" w:cs="Arial"/>
          <w:sz w:val="22"/>
          <w:szCs w:val="22"/>
        </w:rPr>
        <w:t xml:space="preserve"> </w:t>
      </w:r>
      <w:r w:rsidRPr="00286DCA">
        <w:rPr>
          <w:rFonts w:ascii="Arial" w:hAnsi="Arial" w:cs="Arial"/>
          <w:sz w:val="22"/>
          <w:szCs w:val="22"/>
        </w:rPr>
        <w:t xml:space="preserve">dodávateľa. Ak odberateľ nie je prítomný pri odpojení, upovedomí ho dodávateľ o tomto stave bezodkladne, </w:t>
      </w:r>
    </w:p>
    <w:p w14:paraId="7BF4CCF9" w14:textId="77777777" w:rsidR="00BD5284" w:rsidRPr="00286DCA" w:rsidRDefault="00BD5284" w:rsidP="00BD5284">
      <w:pPr>
        <w:suppressAutoHyphens/>
        <w:ind w:left="851" w:hanging="425"/>
        <w:jc w:val="both"/>
        <w:rPr>
          <w:rFonts w:ascii="Arial" w:hAnsi="Arial" w:cs="Arial"/>
          <w:sz w:val="22"/>
          <w:szCs w:val="22"/>
        </w:rPr>
      </w:pPr>
      <w:r w:rsidRPr="00286DCA">
        <w:rPr>
          <w:rFonts w:ascii="Arial" w:hAnsi="Arial" w:cs="Arial"/>
          <w:sz w:val="22"/>
          <w:szCs w:val="22"/>
        </w:rPr>
        <w:t>e)</w:t>
      </w:r>
      <w:r w:rsidRPr="00286DCA">
        <w:rPr>
          <w:rFonts w:ascii="Arial" w:hAnsi="Arial" w:cs="Arial"/>
          <w:sz w:val="22"/>
          <w:szCs w:val="22"/>
        </w:rPr>
        <w:tab/>
        <w:t>písomne</w:t>
      </w:r>
      <w:r w:rsidRPr="00286DCA">
        <w:rPr>
          <w:rFonts w:ascii="Arial" w:hAnsi="Arial" w:cs="Arial"/>
          <w:sz w:val="22"/>
        </w:rPr>
        <w:t xml:space="preserve">, resp. e-mailom </w:t>
      </w:r>
      <w:r w:rsidRPr="00286DCA">
        <w:rPr>
          <w:rFonts w:ascii="Arial" w:hAnsi="Arial" w:cs="Arial"/>
          <w:sz w:val="22"/>
          <w:szCs w:val="22"/>
        </w:rPr>
        <w:t>upovedomiť odberateľa najmenej 15 dní vopred o obmedzení alebo prerušení dodávky v prípadoch  uvedených v </w:t>
      </w:r>
      <w:r w:rsidR="007C30B5" w:rsidRPr="00286DCA">
        <w:rPr>
          <w:rFonts w:ascii="Arial" w:hAnsi="Arial" w:cs="Arial"/>
          <w:sz w:val="22"/>
        </w:rPr>
        <w:t xml:space="preserve">bode </w:t>
      </w:r>
      <w:r w:rsidRPr="00286DCA">
        <w:rPr>
          <w:rFonts w:ascii="Arial" w:hAnsi="Arial" w:cs="Arial"/>
          <w:sz w:val="22"/>
          <w:szCs w:val="22"/>
        </w:rPr>
        <w:t xml:space="preserve">5 písm. a) </w:t>
      </w:r>
      <w:r w:rsidR="00FC1C6A" w:rsidRPr="00286DCA">
        <w:rPr>
          <w:rFonts w:ascii="Arial" w:hAnsi="Arial" w:cs="Arial"/>
          <w:sz w:val="22"/>
        </w:rPr>
        <w:t>tohto článku</w:t>
      </w:r>
      <w:r w:rsidRPr="00286DCA">
        <w:rPr>
          <w:rFonts w:ascii="Arial" w:hAnsi="Arial" w:cs="Arial"/>
          <w:sz w:val="22"/>
          <w:szCs w:val="22"/>
        </w:rPr>
        <w:t xml:space="preserve"> zmluvy.</w:t>
      </w:r>
    </w:p>
    <w:p w14:paraId="79686191" w14:textId="77777777" w:rsidR="00BD5284" w:rsidRPr="00286DCA" w:rsidRDefault="00BD5284" w:rsidP="00BD5284">
      <w:pPr>
        <w:suppressAutoHyphens/>
        <w:ind w:left="426" w:hanging="426"/>
        <w:jc w:val="both"/>
        <w:rPr>
          <w:rFonts w:ascii="Arial" w:hAnsi="Arial" w:cs="Arial"/>
          <w:sz w:val="22"/>
          <w:szCs w:val="22"/>
        </w:rPr>
      </w:pPr>
      <w:r w:rsidRPr="00286DCA">
        <w:rPr>
          <w:rFonts w:ascii="Arial" w:hAnsi="Arial" w:cs="Arial"/>
          <w:sz w:val="22"/>
          <w:szCs w:val="22"/>
        </w:rPr>
        <w:t>11.</w:t>
      </w:r>
      <w:r w:rsidRPr="00286DCA">
        <w:rPr>
          <w:rFonts w:ascii="Arial" w:hAnsi="Arial" w:cs="Arial"/>
          <w:sz w:val="22"/>
          <w:szCs w:val="22"/>
        </w:rPr>
        <w:tab/>
        <w:t>Dodávku tepla obmedzenú alebo prerušenú z dôvodov, ktoré sú na strane odberateľa, dodávateľ obnoví po odstránení všetkých nedostatkov alebo príčin, pre ktoré bola dodávka obmedzená, resp. prerušená.</w:t>
      </w:r>
    </w:p>
    <w:p w14:paraId="3473F448" w14:textId="77777777" w:rsidR="0014469F" w:rsidRPr="00286DCA" w:rsidRDefault="009638AC" w:rsidP="0014469F">
      <w:pPr>
        <w:ind w:left="426" w:hanging="426"/>
        <w:jc w:val="both"/>
        <w:rPr>
          <w:rFonts w:ascii="Arial" w:hAnsi="Arial" w:cs="Arial"/>
          <w:sz w:val="22"/>
        </w:rPr>
      </w:pPr>
      <w:r w:rsidRPr="00286DCA">
        <w:rPr>
          <w:rFonts w:ascii="Arial" w:hAnsi="Arial" w:cs="Arial"/>
          <w:sz w:val="22"/>
        </w:rPr>
        <w:t>12.</w:t>
      </w:r>
      <w:r w:rsidRPr="00286DCA">
        <w:rPr>
          <w:rFonts w:ascii="Arial" w:hAnsi="Arial" w:cs="Arial"/>
          <w:sz w:val="22"/>
        </w:rPr>
        <w:tab/>
      </w:r>
      <w:r w:rsidR="0014469F" w:rsidRPr="00286DCA">
        <w:rPr>
          <w:rFonts w:ascii="Arial" w:hAnsi="Arial" w:cs="Arial"/>
          <w:sz w:val="22"/>
        </w:rPr>
        <w:t>Dodávateľ poskytne odberateľovi pre prevádzkový styk mená</w:t>
      </w:r>
      <w:r w:rsidR="00A33CDB" w:rsidRPr="00286DCA">
        <w:rPr>
          <w:rFonts w:ascii="Arial" w:hAnsi="Arial" w:cs="Arial"/>
          <w:sz w:val="22"/>
        </w:rPr>
        <w:t xml:space="preserve"> zamestnancov</w:t>
      </w:r>
      <w:r w:rsidR="0014469F" w:rsidRPr="00286DCA">
        <w:rPr>
          <w:rFonts w:ascii="Arial" w:hAnsi="Arial" w:cs="Arial"/>
          <w:sz w:val="22"/>
        </w:rPr>
        <w:t xml:space="preserve"> zodpovedných za prevádzku tepelného zariadenia a telefónne číslo počas aj mimo pracovnej doby:</w:t>
      </w:r>
    </w:p>
    <w:p w14:paraId="5F6F4AB1" w14:textId="77777777" w:rsidR="0014469F" w:rsidRPr="009638AC" w:rsidRDefault="0014469F" w:rsidP="0014469F">
      <w:pPr>
        <w:ind w:left="426" w:hanging="426"/>
        <w:rPr>
          <w:rFonts w:ascii="Arial" w:hAnsi="Arial" w:cs="Arial"/>
          <w:sz w:val="22"/>
        </w:rPr>
      </w:pPr>
    </w:p>
    <w:tbl>
      <w:tblPr>
        <w:tblW w:w="8787" w:type="dxa"/>
        <w:tblInd w:w="534" w:type="dxa"/>
        <w:tblLook w:val="01E0" w:firstRow="1" w:lastRow="1" w:firstColumn="1" w:lastColumn="1" w:noHBand="0" w:noVBand="0"/>
      </w:tblPr>
      <w:tblGrid>
        <w:gridCol w:w="8234"/>
        <w:gridCol w:w="553"/>
      </w:tblGrid>
      <w:tr w:rsidR="0014469F" w:rsidRPr="009638AC" w14:paraId="658122E1" w14:textId="77777777" w:rsidTr="00B80DFF">
        <w:trPr>
          <w:trHeight w:val="275"/>
        </w:trPr>
        <w:tc>
          <w:tcPr>
            <w:tcW w:w="8234" w:type="dxa"/>
          </w:tcPr>
          <w:p w14:paraId="4B914EA7" w14:textId="77777777" w:rsidR="0014469F" w:rsidRPr="009638AC" w:rsidRDefault="0014469F" w:rsidP="00B80DFF">
            <w:pPr>
              <w:suppressAutoHyphens/>
              <w:rPr>
                <w:rFonts w:ascii="Arial" w:hAnsi="Arial" w:cs="Arial"/>
                <w:sz w:val="22"/>
              </w:rPr>
            </w:pPr>
            <w:r w:rsidRPr="009638AC">
              <w:rPr>
                <w:rFonts w:ascii="Arial" w:hAnsi="Arial" w:cs="Arial"/>
                <w:noProof/>
                <w:sz w:val="22"/>
              </w:rPr>
              <w:t>číslo tel.: 02/5737 2420</w:t>
            </w:r>
          </w:p>
        </w:tc>
        <w:tc>
          <w:tcPr>
            <w:tcW w:w="553" w:type="dxa"/>
          </w:tcPr>
          <w:p w14:paraId="20833B28" w14:textId="77777777" w:rsidR="0014469F" w:rsidRPr="009638AC" w:rsidRDefault="0014469F" w:rsidP="00B80DFF">
            <w:pPr>
              <w:suppressAutoHyphens/>
              <w:jc w:val="both"/>
              <w:rPr>
                <w:rFonts w:ascii="Arial" w:hAnsi="Arial" w:cs="Arial"/>
                <w:sz w:val="22"/>
              </w:rPr>
            </w:pPr>
          </w:p>
        </w:tc>
      </w:tr>
      <w:tr w:rsidR="0014469F" w:rsidRPr="009638AC" w14:paraId="529645B5" w14:textId="77777777" w:rsidTr="00B80DFF">
        <w:trPr>
          <w:trHeight w:val="275"/>
        </w:trPr>
        <w:tc>
          <w:tcPr>
            <w:tcW w:w="8234" w:type="dxa"/>
          </w:tcPr>
          <w:p w14:paraId="2623F82B" w14:textId="223F09D1" w:rsidR="0014469F" w:rsidRPr="009638AC" w:rsidRDefault="0014469F" w:rsidP="00B80DFF">
            <w:pPr>
              <w:suppressAutoHyphens/>
              <w:rPr>
                <w:rFonts w:ascii="Arial" w:hAnsi="Arial" w:cs="Arial"/>
                <w:sz w:val="22"/>
              </w:rPr>
            </w:pPr>
            <w:r w:rsidRPr="009638AC">
              <w:rPr>
                <w:rFonts w:ascii="Arial" w:hAnsi="Arial" w:cs="Arial"/>
                <w:noProof/>
                <w:sz w:val="22"/>
              </w:rPr>
              <w:t>e-mail: poruchy@</w:t>
            </w:r>
            <w:r w:rsidR="001479DC">
              <w:rPr>
                <w:rFonts w:ascii="Arial" w:hAnsi="Arial" w:cs="Arial"/>
                <w:noProof/>
                <w:sz w:val="22"/>
              </w:rPr>
              <w:t>mhth</w:t>
            </w:r>
            <w:r w:rsidRPr="009638AC">
              <w:rPr>
                <w:rFonts w:ascii="Arial" w:hAnsi="Arial" w:cs="Arial"/>
                <w:noProof/>
                <w:sz w:val="22"/>
              </w:rPr>
              <w:t>.sk</w:t>
            </w:r>
          </w:p>
        </w:tc>
        <w:tc>
          <w:tcPr>
            <w:tcW w:w="553" w:type="dxa"/>
          </w:tcPr>
          <w:p w14:paraId="4CF448B6" w14:textId="77777777" w:rsidR="0014469F" w:rsidRPr="009638AC" w:rsidRDefault="0014469F" w:rsidP="00B80DFF">
            <w:pPr>
              <w:suppressAutoHyphens/>
              <w:jc w:val="both"/>
              <w:rPr>
                <w:rFonts w:ascii="Arial" w:hAnsi="Arial" w:cs="Arial"/>
                <w:sz w:val="22"/>
              </w:rPr>
            </w:pPr>
          </w:p>
        </w:tc>
      </w:tr>
      <w:tr w:rsidR="006B2EB3" w:rsidRPr="009638AC" w14:paraId="4351A54D" w14:textId="77777777" w:rsidTr="006B2EB3">
        <w:trPr>
          <w:trHeight w:val="80"/>
        </w:trPr>
        <w:tc>
          <w:tcPr>
            <w:tcW w:w="8234" w:type="dxa"/>
          </w:tcPr>
          <w:p w14:paraId="69FD178E" w14:textId="77777777" w:rsidR="0014469F" w:rsidRPr="009638AC" w:rsidRDefault="0014469F" w:rsidP="00B80DFF">
            <w:pPr>
              <w:suppressAutoHyphens/>
              <w:rPr>
                <w:rFonts w:ascii="Arial" w:hAnsi="Arial" w:cs="Arial"/>
                <w:noProof/>
                <w:sz w:val="22"/>
              </w:rPr>
            </w:pPr>
            <w:r w:rsidRPr="009638AC">
              <w:rPr>
                <w:rFonts w:ascii="Arial" w:hAnsi="Arial" w:cs="Arial"/>
                <w:noProof/>
                <w:sz w:val="22"/>
              </w:rPr>
              <w:t>číslo faxu: 02/5737 2572</w:t>
            </w:r>
          </w:p>
        </w:tc>
        <w:tc>
          <w:tcPr>
            <w:tcW w:w="553" w:type="dxa"/>
          </w:tcPr>
          <w:p w14:paraId="2D7D8485" w14:textId="77777777" w:rsidR="0014469F" w:rsidRPr="009638AC" w:rsidRDefault="0014469F" w:rsidP="00B80DFF">
            <w:pPr>
              <w:suppressAutoHyphens/>
              <w:jc w:val="both"/>
              <w:rPr>
                <w:rFonts w:ascii="Arial" w:hAnsi="Arial" w:cs="Arial"/>
                <w:sz w:val="22"/>
              </w:rPr>
            </w:pPr>
          </w:p>
        </w:tc>
      </w:tr>
    </w:tbl>
    <w:p w14:paraId="2E3F63A6" w14:textId="77777777" w:rsidR="00BD5284" w:rsidRPr="00105953" w:rsidRDefault="00BD5284" w:rsidP="00286DCA">
      <w:pPr>
        <w:suppressAutoHyphens/>
        <w:spacing w:before="480"/>
        <w:ind w:left="425"/>
        <w:jc w:val="center"/>
        <w:rPr>
          <w:rFonts w:ascii="Arial" w:hAnsi="Arial" w:cs="Arial"/>
          <w:b/>
          <w:sz w:val="22"/>
          <w:szCs w:val="22"/>
        </w:rPr>
      </w:pPr>
      <w:r w:rsidRPr="00105953">
        <w:rPr>
          <w:rFonts w:ascii="Arial" w:hAnsi="Arial" w:cs="Arial"/>
          <w:b/>
          <w:sz w:val="22"/>
          <w:szCs w:val="22"/>
        </w:rPr>
        <w:t>Článok VI.</w:t>
      </w:r>
    </w:p>
    <w:p w14:paraId="50DEA7A1" w14:textId="77777777" w:rsidR="00BD5284" w:rsidRPr="00105953" w:rsidRDefault="00BD5284" w:rsidP="00BD5284">
      <w:pPr>
        <w:suppressAutoHyphens/>
        <w:ind w:left="426"/>
        <w:jc w:val="center"/>
        <w:rPr>
          <w:rFonts w:ascii="Arial" w:hAnsi="Arial" w:cs="Arial"/>
          <w:b/>
          <w:sz w:val="22"/>
          <w:szCs w:val="22"/>
        </w:rPr>
      </w:pPr>
      <w:r w:rsidRPr="00105953">
        <w:rPr>
          <w:rFonts w:ascii="Arial" w:hAnsi="Arial" w:cs="Arial"/>
          <w:b/>
          <w:sz w:val="22"/>
          <w:szCs w:val="22"/>
        </w:rPr>
        <w:t>Meranie dodávky tepla</w:t>
      </w:r>
    </w:p>
    <w:p w14:paraId="08D19A8B" w14:textId="77777777" w:rsidR="00BD5284" w:rsidRPr="009638AC" w:rsidRDefault="00BD5284" w:rsidP="00286DCA">
      <w:pPr>
        <w:suppressAutoHyphens/>
        <w:spacing w:before="120"/>
        <w:ind w:left="425" w:hanging="425"/>
        <w:jc w:val="both"/>
        <w:rPr>
          <w:rFonts w:ascii="Arial" w:hAnsi="Arial" w:cs="Arial"/>
          <w:sz w:val="22"/>
          <w:szCs w:val="22"/>
        </w:rPr>
      </w:pPr>
      <w:r w:rsidRPr="00105953">
        <w:rPr>
          <w:rFonts w:ascii="Arial" w:hAnsi="Arial" w:cs="Arial"/>
          <w:sz w:val="22"/>
          <w:szCs w:val="22"/>
        </w:rPr>
        <w:t>1.</w:t>
      </w:r>
      <w:r w:rsidRPr="00105953">
        <w:rPr>
          <w:rFonts w:ascii="Arial" w:hAnsi="Arial" w:cs="Arial"/>
          <w:sz w:val="22"/>
          <w:szCs w:val="22"/>
        </w:rPr>
        <w:tab/>
      </w:r>
      <w:r w:rsidRPr="009638AC">
        <w:rPr>
          <w:rFonts w:ascii="Arial" w:hAnsi="Arial" w:cs="Arial"/>
          <w:sz w:val="22"/>
          <w:szCs w:val="22"/>
        </w:rPr>
        <w:t>Pre meranie dodaného tepla platia ustanovenia § </w:t>
      </w:r>
      <w:smartTag w:uri="urn:schemas-microsoft-com:office:smarttags" w:element="metricconverter">
        <w:smartTagPr>
          <w:attr w:name="ProductID" w:val="17 a"/>
        </w:smartTagPr>
        <w:r w:rsidRPr="009638AC">
          <w:rPr>
            <w:rFonts w:ascii="Arial" w:hAnsi="Arial" w:cs="Arial"/>
            <w:sz w:val="22"/>
            <w:szCs w:val="22"/>
          </w:rPr>
          <w:t>17 a</w:t>
        </w:r>
      </w:smartTag>
      <w:r w:rsidRPr="009638AC">
        <w:rPr>
          <w:rFonts w:ascii="Arial" w:hAnsi="Arial" w:cs="Arial"/>
          <w:sz w:val="22"/>
          <w:szCs w:val="22"/>
        </w:rPr>
        <w:t xml:space="preserve"> § 18 zákona č. 657/2004 Z. z. o tepelnej energetike</w:t>
      </w:r>
      <w:r w:rsidR="00FD1F0A" w:rsidRPr="009638AC">
        <w:rPr>
          <w:rFonts w:ascii="Arial" w:hAnsi="Arial" w:cs="Arial"/>
          <w:sz w:val="22"/>
          <w:szCs w:val="22"/>
        </w:rPr>
        <w:t>,</w:t>
      </w:r>
      <w:r w:rsidR="009638AC" w:rsidRPr="009638AC">
        <w:rPr>
          <w:rFonts w:ascii="Arial" w:hAnsi="Arial" w:cs="Arial"/>
          <w:sz w:val="22"/>
          <w:szCs w:val="22"/>
        </w:rPr>
        <w:t xml:space="preserve"> </w:t>
      </w:r>
      <w:r w:rsidR="009E2765" w:rsidRPr="009638AC">
        <w:rPr>
          <w:rFonts w:ascii="Arial" w:hAnsi="Arial" w:cs="Arial"/>
          <w:sz w:val="22"/>
        </w:rPr>
        <w:t>a</w:t>
      </w:r>
      <w:r w:rsidR="009638AC" w:rsidRPr="009638AC">
        <w:rPr>
          <w:rFonts w:ascii="Arial" w:hAnsi="Arial" w:cs="Arial"/>
          <w:sz w:val="22"/>
        </w:rPr>
        <w:t xml:space="preserve"> príslušné ustanovenia vyhlášky </w:t>
      </w:r>
      <w:r w:rsidR="009E2765" w:rsidRPr="009638AC">
        <w:rPr>
          <w:rFonts w:ascii="Arial" w:hAnsi="Arial" w:cs="Arial"/>
          <w:sz w:val="22"/>
          <w:szCs w:val="22"/>
        </w:rPr>
        <w:t>Ministerstva hospodárstva Slovenskej republiky č. 152/2005 Z. z. o určenom čase a o určenej kvalite dodávky tepla pre konečného spotrebiteľa (ďalej len „vyhláška č. 152/2005 Z.z.“)</w:t>
      </w:r>
      <w:r w:rsidR="009638AC" w:rsidRPr="009638AC">
        <w:rPr>
          <w:rFonts w:ascii="Arial" w:hAnsi="Arial" w:cs="Arial"/>
          <w:sz w:val="22"/>
          <w:szCs w:val="22"/>
        </w:rPr>
        <w:t xml:space="preserve">. </w:t>
      </w:r>
      <w:r w:rsidRPr="009638AC">
        <w:rPr>
          <w:rFonts w:ascii="Arial" w:hAnsi="Arial" w:cs="Arial"/>
          <w:sz w:val="22"/>
          <w:szCs w:val="22"/>
        </w:rPr>
        <w:t>Dodávka tepla sa meria určenými meradlami  dodávateľa, ktoré sú uvedené v </w:t>
      </w:r>
      <w:r w:rsidR="00A74B73" w:rsidRPr="00286DCA">
        <w:rPr>
          <w:rFonts w:ascii="Arial" w:hAnsi="Arial"/>
          <w:sz w:val="22"/>
        </w:rPr>
        <w:t>P</w:t>
      </w:r>
      <w:r w:rsidRPr="009638AC">
        <w:rPr>
          <w:rFonts w:ascii="Arial" w:hAnsi="Arial" w:cs="Arial"/>
          <w:sz w:val="22"/>
          <w:szCs w:val="22"/>
        </w:rPr>
        <w:t>rílohe č. 1 tejto zmluvy.</w:t>
      </w:r>
    </w:p>
    <w:p w14:paraId="6C226BCF" w14:textId="77777777" w:rsidR="006B08C0" w:rsidRPr="009638AC" w:rsidRDefault="00BD5284" w:rsidP="006B08C0">
      <w:pPr>
        <w:suppressAutoHyphens/>
        <w:ind w:left="426" w:hanging="426"/>
        <w:jc w:val="both"/>
        <w:rPr>
          <w:rFonts w:ascii="Arial" w:hAnsi="Arial" w:cs="Arial"/>
          <w:sz w:val="22"/>
        </w:rPr>
      </w:pPr>
      <w:r w:rsidRPr="009638AC">
        <w:rPr>
          <w:rFonts w:ascii="Arial" w:hAnsi="Arial" w:cs="Arial"/>
          <w:sz w:val="22"/>
          <w:szCs w:val="22"/>
        </w:rPr>
        <w:t>2.</w:t>
      </w:r>
      <w:r w:rsidRPr="009638AC">
        <w:rPr>
          <w:rFonts w:ascii="Arial" w:hAnsi="Arial" w:cs="Arial"/>
          <w:sz w:val="22"/>
          <w:szCs w:val="22"/>
        </w:rPr>
        <w:tab/>
      </w:r>
      <w:r w:rsidR="006B08C0" w:rsidRPr="009638AC">
        <w:rPr>
          <w:rFonts w:ascii="Arial" w:hAnsi="Arial" w:cs="Arial"/>
          <w:sz w:val="22"/>
        </w:rPr>
        <w:t xml:space="preserve">Pokiaľ v rámci prípravnej projektovej dokumentácie sa zmluvné strany dohodnú, </w:t>
      </w:r>
      <w:r w:rsidR="006B08C0" w:rsidRPr="009638AC">
        <w:rPr>
          <w:rFonts w:ascii="Arial" w:hAnsi="Arial" w:cs="Arial"/>
          <w:sz w:val="22"/>
        </w:rPr>
        <w:br/>
        <w:t>že meracie zariadenie zodpovedá technickým a metrologickým požiadavkám na určené meradlo, dodávateľ obstará a nainštaluje určené meradlo   k termínu zahájenia dodávky. Odberateľ odpredá meracie zariadenie dodávateľovi vrátane technickej dokumentácie.</w:t>
      </w:r>
    </w:p>
    <w:p w14:paraId="7F8ECF91"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3.</w:t>
      </w:r>
      <w:r w:rsidRPr="00105953">
        <w:rPr>
          <w:rFonts w:ascii="Arial" w:hAnsi="Arial" w:cs="Arial"/>
          <w:sz w:val="22"/>
          <w:szCs w:val="22"/>
        </w:rPr>
        <w:tab/>
        <w:t xml:space="preserve">Odberateľ môže pre vlastnú potrebu namontovať vlastné podružné meradlá zapojené </w:t>
      </w:r>
      <w:r w:rsidRPr="00105953">
        <w:rPr>
          <w:rFonts w:ascii="Arial" w:hAnsi="Arial" w:cs="Arial"/>
          <w:sz w:val="22"/>
          <w:szCs w:val="22"/>
        </w:rPr>
        <w:br/>
        <w:t>za určeným meradlom dodávateľa, avšak tak, aby neovplyvňovali chod určeného meradla dodávateľa a ani zmluvné podmienky dodávky tepla. Správnosť merania podružných meradiel dodávateľ nekontroluje a ani neodčítava.</w:t>
      </w:r>
    </w:p>
    <w:p w14:paraId="24BDF91F"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4.</w:t>
      </w:r>
      <w:r w:rsidRPr="00105953">
        <w:rPr>
          <w:rFonts w:ascii="Arial" w:hAnsi="Arial" w:cs="Arial"/>
          <w:sz w:val="22"/>
          <w:szCs w:val="22"/>
        </w:rPr>
        <w:tab/>
        <w:t xml:space="preserve">Ak má odberateľ pochybnosti o správnosti údajov určených meradiel tepla, alebo zistí </w:t>
      </w:r>
      <w:r w:rsidRPr="00105953">
        <w:rPr>
          <w:rFonts w:ascii="Arial" w:hAnsi="Arial" w:cs="Arial"/>
          <w:sz w:val="22"/>
          <w:szCs w:val="22"/>
        </w:rPr>
        <w:br/>
        <w:t>na nich chybu, môže písomne požiadať dodávateľa o ich preskúšanie podľa ustanovení § 18 ods. 2 zákona č. 657/2004 Z. z. o tepelnej energetike.</w:t>
      </w:r>
    </w:p>
    <w:p w14:paraId="270ACF17"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5.</w:t>
      </w:r>
      <w:r w:rsidRPr="00105953">
        <w:rPr>
          <w:rFonts w:ascii="Arial" w:hAnsi="Arial" w:cs="Arial"/>
          <w:sz w:val="22"/>
          <w:szCs w:val="22"/>
        </w:rPr>
        <w:tab/>
        <w:t>Ak sa pri preskúšaní zistí, že údaje určeného meradla sú v medziach triedy presnosti uvedenej výrobcom, odberateľ uhradí dodávateľovi náklady spojené s preskúšaním, okrem prípadov, ak k preskúšaniu došlo z podnetu dodávateľa.</w:t>
      </w:r>
    </w:p>
    <w:p w14:paraId="64B75B01"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6.</w:t>
      </w:r>
      <w:r w:rsidRPr="00105953">
        <w:rPr>
          <w:rFonts w:ascii="Arial" w:hAnsi="Arial" w:cs="Arial"/>
          <w:sz w:val="22"/>
          <w:szCs w:val="22"/>
        </w:rPr>
        <w:tab/>
        <w:t>Ak sa pri preskúšaní zistí, že hodnoty určeného meradla sa odchyľujú od prípustnej hodnoty, dodávateľ vymení určené meradlo tepla na svoj náklad a odberateľovi uhradí sumu zodpovedajúcu chybe v meraní, a to odo dňa, kedy porucha preukázateľne vznikla, resp. odo dňa odpočtu predchádzajúceho mesiaca.</w:t>
      </w:r>
    </w:p>
    <w:p w14:paraId="692B114C"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7.</w:t>
      </w:r>
      <w:r w:rsidRPr="00105953">
        <w:rPr>
          <w:rFonts w:ascii="Arial" w:hAnsi="Arial" w:cs="Arial"/>
          <w:sz w:val="22"/>
          <w:szCs w:val="22"/>
        </w:rPr>
        <w:tab/>
        <w:t>Ak nemožno presne zistiť spotrebu tepla počas poruchy určeného meradla alebo výluky merania počas plánovanej kontroly, spotreba tepla sa vyhodnotí podľa priemerných spotrieb v predchádzajúcich porovnateľných obdobiach, alebo iným spôsobom dohodnutým s odberateľom.</w:t>
      </w:r>
    </w:p>
    <w:p w14:paraId="34438BF1"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8.</w:t>
      </w:r>
      <w:r w:rsidRPr="00105953">
        <w:rPr>
          <w:rFonts w:ascii="Arial" w:hAnsi="Arial" w:cs="Arial"/>
          <w:sz w:val="22"/>
          <w:szCs w:val="22"/>
        </w:rPr>
        <w:tab/>
        <w:t>Odpočty určených meradiel a vyhodnotenie dodávky tepla vykonáva dodávateľ mesačne, najskôr</w:t>
      </w:r>
      <w:r w:rsidR="009638AC">
        <w:rPr>
          <w:rFonts w:ascii="Arial" w:hAnsi="Arial" w:cs="Arial"/>
          <w:sz w:val="22"/>
          <w:szCs w:val="22"/>
        </w:rPr>
        <w:t xml:space="preserve"> </w:t>
      </w:r>
      <w:r w:rsidR="00FD1F0A" w:rsidRPr="009638AC">
        <w:rPr>
          <w:rFonts w:ascii="Arial" w:hAnsi="Arial" w:cs="Arial"/>
          <w:sz w:val="22"/>
          <w:szCs w:val="22"/>
        </w:rPr>
        <w:t>3</w:t>
      </w:r>
      <w:r w:rsidRPr="00BB42D8">
        <w:rPr>
          <w:rFonts w:ascii="Arial" w:hAnsi="Arial" w:cs="Arial"/>
          <w:color w:val="0070C0"/>
          <w:sz w:val="22"/>
          <w:szCs w:val="22"/>
        </w:rPr>
        <w:t xml:space="preserve"> </w:t>
      </w:r>
      <w:r w:rsidRPr="00105953">
        <w:rPr>
          <w:rFonts w:ascii="Arial" w:hAnsi="Arial" w:cs="Arial"/>
          <w:sz w:val="22"/>
          <w:szCs w:val="22"/>
        </w:rPr>
        <w:t>pracovné dni pred ukončením mesiaca. V priebehu mesiaca môže dodávateľ uskutočňovať kontrolné odpočty.</w:t>
      </w:r>
    </w:p>
    <w:p w14:paraId="1E5C75A5" w14:textId="77777777" w:rsidR="00905A26" w:rsidRPr="00905A26" w:rsidRDefault="00BD5284" w:rsidP="00834745">
      <w:pPr>
        <w:ind w:left="426" w:hanging="568"/>
        <w:rPr>
          <w:rFonts w:ascii="Arial" w:hAnsi="Arial" w:cs="Arial"/>
          <w:b/>
          <w:bCs/>
          <w:sz w:val="22"/>
          <w:szCs w:val="22"/>
          <w:lang w:eastAsia="en-US"/>
        </w:rPr>
      </w:pPr>
      <w:r w:rsidRPr="00905A26">
        <w:rPr>
          <w:rFonts w:ascii="Arial" w:hAnsi="Arial" w:cs="Arial"/>
          <w:sz w:val="22"/>
          <w:szCs w:val="22"/>
        </w:rPr>
        <w:t>9.</w:t>
      </w:r>
      <w:r w:rsidR="00905A26">
        <w:rPr>
          <w:rFonts w:ascii="Arial" w:hAnsi="Arial" w:cs="Arial"/>
          <w:sz w:val="22"/>
          <w:szCs w:val="22"/>
        </w:rPr>
        <w:t xml:space="preserve">    </w:t>
      </w:r>
      <w:r w:rsidRPr="00905A26">
        <w:rPr>
          <w:rFonts w:ascii="Arial" w:hAnsi="Arial" w:cs="Arial"/>
          <w:sz w:val="22"/>
          <w:szCs w:val="22"/>
        </w:rPr>
        <w:t xml:space="preserve">Dodávateľ zodpovedá za dodržanie lehôt povinného overovania určených meradiel </w:t>
      </w:r>
      <w:r w:rsidR="00905A26">
        <w:rPr>
          <w:rFonts w:ascii="Arial" w:hAnsi="Arial" w:cs="Arial"/>
          <w:sz w:val="22"/>
          <w:szCs w:val="22"/>
        </w:rPr>
        <w:t xml:space="preserve"> </w:t>
      </w:r>
      <w:r w:rsidRPr="00905A26">
        <w:rPr>
          <w:rFonts w:ascii="Arial" w:hAnsi="Arial" w:cs="Arial"/>
          <w:sz w:val="22"/>
          <w:szCs w:val="22"/>
        </w:rPr>
        <w:t xml:space="preserve">v zmysle zákona č. </w:t>
      </w:r>
      <w:r w:rsidR="00905A26" w:rsidRPr="00905A26">
        <w:rPr>
          <w:rFonts w:ascii="Arial" w:hAnsi="Arial" w:cs="Arial"/>
          <w:bCs/>
          <w:sz w:val="22"/>
          <w:szCs w:val="22"/>
        </w:rPr>
        <w:t>157/2018 Z.z. o metrológii a o zmene a doplnení niektorých zákonov.</w:t>
      </w:r>
    </w:p>
    <w:p w14:paraId="5C19ED4B"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w:t>
      </w:r>
    </w:p>
    <w:p w14:paraId="69B1327B"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10.</w:t>
      </w:r>
      <w:r w:rsidRPr="00105953">
        <w:rPr>
          <w:rFonts w:ascii="Arial" w:hAnsi="Arial" w:cs="Arial"/>
          <w:sz w:val="22"/>
          <w:szCs w:val="22"/>
        </w:rPr>
        <w:tab/>
        <w:t xml:space="preserve">Pri ukončení odberu je odberateľ povinný umožniť dodávateľovi vykonať odpočet určených meradiel, prípadne demontáž meracích, pomocných a ovládacích zariadení. </w:t>
      </w:r>
      <w:r w:rsidRPr="00105953">
        <w:rPr>
          <w:rFonts w:ascii="Arial" w:hAnsi="Arial" w:cs="Arial"/>
          <w:sz w:val="22"/>
          <w:szCs w:val="22"/>
        </w:rPr>
        <w:br/>
        <w:t>Ak odberateľ nesplní túto povinnosť, uhradí množstvo odobratého tepla až do predloženia prihlášky novou fyzickou alebo právnickou osobou a to z dôvodu, že prenechal</w:t>
      </w:r>
      <w:r w:rsidR="007802A1">
        <w:rPr>
          <w:rFonts w:ascii="Arial" w:hAnsi="Arial" w:cs="Arial"/>
          <w:sz w:val="22"/>
          <w:szCs w:val="22"/>
        </w:rPr>
        <w:t xml:space="preserve"> </w:t>
      </w:r>
      <w:r w:rsidRPr="00105953">
        <w:rPr>
          <w:rFonts w:ascii="Arial" w:hAnsi="Arial" w:cs="Arial"/>
          <w:sz w:val="22"/>
          <w:szCs w:val="22"/>
        </w:rPr>
        <w:t>teplo bez súhlasu dodávateľa.</w:t>
      </w:r>
    </w:p>
    <w:p w14:paraId="4DEA8986" w14:textId="77777777" w:rsidR="00BD5284" w:rsidRPr="00105953" w:rsidRDefault="00BD5284" w:rsidP="00286DCA">
      <w:pPr>
        <w:suppressAutoHyphens/>
        <w:spacing w:before="480"/>
        <w:ind w:left="425" w:hanging="425"/>
        <w:jc w:val="center"/>
        <w:rPr>
          <w:rFonts w:ascii="Arial" w:hAnsi="Arial" w:cs="Arial"/>
          <w:bCs/>
          <w:sz w:val="22"/>
          <w:szCs w:val="22"/>
        </w:rPr>
      </w:pPr>
      <w:r w:rsidRPr="00105953">
        <w:rPr>
          <w:rFonts w:ascii="Arial" w:hAnsi="Arial" w:cs="Arial"/>
          <w:b/>
          <w:sz w:val="22"/>
          <w:szCs w:val="22"/>
        </w:rPr>
        <w:t>Článok VII.</w:t>
      </w:r>
    </w:p>
    <w:p w14:paraId="39AAC8A6" w14:textId="77777777" w:rsidR="00BD5284" w:rsidRPr="00105953" w:rsidRDefault="00BD5284" w:rsidP="00BD5284">
      <w:pPr>
        <w:suppressAutoHyphens/>
        <w:ind w:left="426" w:hanging="426"/>
        <w:jc w:val="center"/>
        <w:rPr>
          <w:rFonts w:ascii="Arial" w:hAnsi="Arial" w:cs="Arial"/>
          <w:b/>
          <w:sz w:val="22"/>
          <w:szCs w:val="22"/>
        </w:rPr>
      </w:pPr>
      <w:r w:rsidRPr="00105953">
        <w:rPr>
          <w:rFonts w:ascii="Arial" w:hAnsi="Arial" w:cs="Arial"/>
          <w:b/>
          <w:sz w:val="22"/>
          <w:szCs w:val="22"/>
        </w:rPr>
        <w:t>Neoprávnený odber</w:t>
      </w:r>
    </w:p>
    <w:p w14:paraId="67E06284" w14:textId="77777777" w:rsidR="00BD5284" w:rsidRPr="00A74B73" w:rsidRDefault="00BD5284" w:rsidP="00286DCA">
      <w:pPr>
        <w:suppressAutoHyphens/>
        <w:spacing w:before="120"/>
        <w:ind w:left="425" w:hanging="425"/>
        <w:jc w:val="both"/>
        <w:rPr>
          <w:rFonts w:ascii="Arial" w:hAnsi="Arial" w:cs="Arial"/>
          <w:sz w:val="22"/>
          <w:szCs w:val="22"/>
        </w:rPr>
      </w:pPr>
      <w:r w:rsidRPr="00105953">
        <w:rPr>
          <w:rFonts w:ascii="Arial" w:hAnsi="Arial" w:cs="Arial"/>
          <w:sz w:val="22"/>
          <w:szCs w:val="22"/>
        </w:rPr>
        <w:t>1.</w:t>
      </w:r>
      <w:r w:rsidRPr="00105953">
        <w:rPr>
          <w:rFonts w:ascii="Arial" w:hAnsi="Arial" w:cs="Arial"/>
          <w:sz w:val="22"/>
          <w:szCs w:val="22"/>
        </w:rPr>
        <w:tab/>
        <w:t xml:space="preserve">Neoprávnený </w:t>
      </w:r>
      <w:r w:rsidRPr="009638AC">
        <w:rPr>
          <w:rFonts w:ascii="Arial" w:hAnsi="Arial" w:cs="Arial"/>
          <w:sz w:val="22"/>
          <w:szCs w:val="22"/>
        </w:rPr>
        <w:t xml:space="preserve">odber </w:t>
      </w:r>
      <w:r w:rsidR="009E2765" w:rsidRPr="009638AC">
        <w:rPr>
          <w:rFonts w:ascii="Arial" w:hAnsi="Arial" w:cs="Arial"/>
          <w:sz w:val="22"/>
        </w:rPr>
        <w:t>upravuje</w:t>
      </w:r>
      <w:r w:rsidRPr="009638AC">
        <w:rPr>
          <w:rFonts w:ascii="Arial" w:hAnsi="Arial" w:cs="Arial"/>
          <w:sz w:val="22"/>
          <w:szCs w:val="22"/>
        </w:rPr>
        <w:t xml:space="preserve"> ustanoveni</w:t>
      </w:r>
      <w:r w:rsidR="009E2765" w:rsidRPr="009638AC">
        <w:rPr>
          <w:rFonts w:ascii="Arial" w:hAnsi="Arial" w:cs="Arial"/>
          <w:sz w:val="22"/>
        </w:rPr>
        <w:t>e</w:t>
      </w:r>
      <w:r w:rsidRPr="00105953">
        <w:rPr>
          <w:rFonts w:ascii="Arial" w:hAnsi="Arial" w:cs="Arial"/>
          <w:sz w:val="22"/>
          <w:szCs w:val="22"/>
        </w:rPr>
        <w:t xml:space="preserve"> § 22 zákona č. 657/2004 Z. z. </w:t>
      </w:r>
      <w:r w:rsidRPr="00A74B73">
        <w:rPr>
          <w:rFonts w:ascii="Arial" w:hAnsi="Arial" w:cs="Arial"/>
          <w:sz w:val="22"/>
          <w:szCs w:val="22"/>
        </w:rPr>
        <w:t>o tepelnej energetike.</w:t>
      </w:r>
    </w:p>
    <w:p w14:paraId="26305678"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2.</w:t>
      </w:r>
      <w:r w:rsidRPr="00105953">
        <w:rPr>
          <w:rFonts w:ascii="Arial" w:hAnsi="Arial" w:cs="Arial"/>
          <w:sz w:val="22"/>
          <w:szCs w:val="22"/>
        </w:rPr>
        <w:tab/>
        <w:t>Za neoprávnený odber sa považuje:</w:t>
      </w:r>
    </w:p>
    <w:p w14:paraId="2771FE61" w14:textId="77777777" w:rsidR="00BD5284" w:rsidRPr="00105953" w:rsidRDefault="00BD5284" w:rsidP="00BD5284">
      <w:pPr>
        <w:suppressAutoHyphens/>
        <w:ind w:left="851" w:hanging="426"/>
        <w:jc w:val="both"/>
        <w:rPr>
          <w:rFonts w:ascii="Arial" w:hAnsi="Arial" w:cs="Arial"/>
          <w:sz w:val="22"/>
          <w:szCs w:val="22"/>
        </w:rPr>
      </w:pPr>
      <w:r w:rsidRPr="00105953">
        <w:rPr>
          <w:rFonts w:ascii="Arial" w:hAnsi="Arial" w:cs="Arial"/>
          <w:sz w:val="22"/>
          <w:szCs w:val="22"/>
        </w:rPr>
        <w:t>a)</w:t>
      </w:r>
      <w:r w:rsidRPr="00105953">
        <w:rPr>
          <w:rFonts w:ascii="Arial" w:hAnsi="Arial" w:cs="Arial"/>
          <w:sz w:val="22"/>
          <w:szCs w:val="22"/>
        </w:rPr>
        <w:tab/>
        <w:t>ak odberateľ odoberá teplo bez vzájomne potvrdenej zmluvy o dodávke a odbere tepla alebo niektorej z jej príloh č. 1, 2, 3;</w:t>
      </w:r>
    </w:p>
    <w:p w14:paraId="5B389F56" w14:textId="77777777" w:rsidR="00BD5284" w:rsidRPr="00286DCA" w:rsidRDefault="00BD5284" w:rsidP="00BD5284">
      <w:pPr>
        <w:suppressAutoHyphens/>
        <w:ind w:left="851" w:hanging="426"/>
        <w:jc w:val="both"/>
        <w:rPr>
          <w:rFonts w:ascii="Arial" w:hAnsi="Arial" w:cs="Arial"/>
          <w:sz w:val="22"/>
          <w:szCs w:val="22"/>
        </w:rPr>
      </w:pPr>
      <w:r w:rsidRPr="00105953">
        <w:rPr>
          <w:rFonts w:ascii="Arial" w:hAnsi="Arial" w:cs="Arial"/>
          <w:sz w:val="22"/>
          <w:szCs w:val="22"/>
        </w:rPr>
        <w:t>b)</w:t>
      </w:r>
      <w:r w:rsidRPr="00105953">
        <w:rPr>
          <w:rFonts w:ascii="Arial" w:hAnsi="Arial" w:cs="Arial"/>
          <w:sz w:val="22"/>
          <w:szCs w:val="22"/>
        </w:rPr>
        <w:tab/>
        <w:t xml:space="preserve">ak odberateľ </w:t>
      </w:r>
      <w:r w:rsidRPr="00286DCA">
        <w:rPr>
          <w:rFonts w:ascii="Arial" w:hAnsi="Arial" w:cs="Arial"/>
          <w:sz w:val="22"/>
          <w:szCs w:val="22"/>
        </w:rPr>
        <w:t>neoznámi dodávateľovi zmenu skutočností uvedených v </w:t>
      </w:r>
      <w:r w:rsidR="00FC1C6A" w:rsidRPr="00286DCA">
        <w:rPr>
          <w:rFonts w:ascii="Arial" w:hAnsi="Arial" w:cs="Arial"/>
          <w:sz w:val="22"/>
        </w:rPr>
        <w:t>P</w:t>
      </w:r>
      <w:r w:rsidRPr="00286DCA">
        <w:rPr>
          <w:rFonts w:ascii="Arial" w:hAnsi="Arial" w:cs="Arial"/>
          <w:sz w:val="22"/>
          <w:szCs w:val="22"/>
        </w:rPr>
        <w:t xml:space="preserve">rílohe </w:t>
      </w:r>
      <w:r w:rsidRPr="00286DCA">
        <w:rPr>
          <w:rFonts w:ascii="Arial" w:hAnsi="Arial" w:cs="Arial"/>
          <w:sz w:val="22"/>
          <w:szCs w:val="22"/>
        </w:rPr>
        <w:br/>
        <w:t>č. 1 tejto zmluvy – Prihláška na odber tepla;</w:t>
      </w:r>
    </w:p>
    <w:p w14:paraId="264586C0" w14:textId="77777777" w:rsidR="00BD5284" w:rsidRPr="00286DCA" w:rsidRDefault="00BD5284" w:rsidP="00BD5284">
      <w:pPr>
        <w:suppressAutoHyphens/>
        <w:ind w:left="426" w:hanging="426"/>
        <w:jc w:val="both"/>
        <w:rPr>
          <w:rFonts w:ascii="Arial" w:hAnsi="Arial" w:cs="Arial"/>
          <w:sz w:val="22"/>
          <w:szCs w:val="22"/>
        </w:rPr>
      </w:pPr>
      <w:r w:rsidRPr="00286DCA">
        <w:rPr>
          <w:rFonts w:ascii="Arial" w:hAnsi="Arial" w:cs="Arial"/>
          <w:sz w:val="22"/>
          <w:szCs w:val="22"/>
        </w:rPr>
        <w:t>3.</w:t>
      </w:r>
      <w:r w:rsidRPr="00286DCA">
        <w:rPr>
          <w:rFonts w:ascii="Arial" w:hAnsi="Arial" w:cs="Arial"/>
          <w:sz w:val="22"/>
          <w:szCs w:val="22"/>
        </w:rPr>
        <w:tab/>
        <w:t>Množstvo neoprávnene odobratého tepla dodávateľ určí odborným odhadom podľa výšky odberu v predchádzajúcom porovnateľnom období, v ktorom bol odber meraný správne. Porovnateľným obdobím je časovo a klimaticky podobné obdobie. Ak odber nie je možné takto určiť, dodávateľ určí množstvo odobratého tepla podľa odberu v nasledujúcom porovnateľnom období.</w:t>
      </w:r>
    </w:p>
    <w:p w14:paraId="544F4BCA" w14:textId="77777777" w:rsidR="00BD5284" w:rsidRPr="00286DCA" w:rsidRDefault="00BD5284" w:rsidP="00286DCA">
      <w:pPr>
        <w:suppressAutoHyphens/>
        <w:spacing w:before="480"/>
        <w:jc w:val="center"/>
        <w:rPr>
          <w:rFonts w:ascii="Arial" w:hAnsi="Arial" w:cs="Arial"/>
          <w:b/>
          <w:sz w:val="22"/>
          <w:szCs w:val="22"/>
        </w:rPr>
      </w:pPr>
      <w:r w:rsidRPr="00286DCA">
        <w:rPr>
          <w:rFonts w:ascii="Arial" w:hAnsi="Arial" w:cs="Arial"/>
          <w:b/>
          <w:sz w:val="22"/>
          <w:szCs w:val="22"/>
        </w:rPr>
        <w:t>Článok VIII.</w:t>
      </w:r>
    </w:p>
    <w:p w14:paraId="011B6EA3" w14:textId="77777777" w:rsidR="00BD5284" w:rsidRPr="00286DCA" w:rsidRDefault="00BD5284" w:rsidP="00BD5284">
      <w:pPr>
        <w:suppressAutoHyphens/>
        <w:jc w:val="center"/>
        <w:rPr>
          <w:rFonts w:ascii="Arial" w:hAnsi="Arial" w:cs="Arial"/>
          <w:b/>
          <w:sz w:val="22"/>
          <w:szCs w:val="22"/>
        </w:rPr>
      </w:pPr>
      <w:r w:rsidRPr="00286DCA">
        <w:rPr>
          <w:rFonts w:ascii="Arial" w:hAnsi="Arial" w:cs="Arial"/>
          <w:b/>
          <w:sz w:val="22"/>
          <w:szCs w:val="22"/>
        </w:rPr>
        <w:t>Zmluvné pokuty</w:t>
      </w:r>
    </w:p>
    <w:p w14:paraId="1470060F" w14:textId="77777777" w:rsidR="00BD5284" w:rsidRPr="00286DCA" w:rsidRDefault="00BD5284" w:rsidP="00286DCA">
      <w:pPr>
        <w:pStyle w:val="Zkladntext3"/>
        <w:suppressAutoHyphens/>
        <w:spacing w:before="120"/>
        <w:jc w:val="both"/>
        <w:rPr>
          <w:rFonts w:ascii="Arial" w:hAnsi="Arial" w:cs="Arial"/>
          <w:sz w:val="22"/>
          <w:szCs w:val="22"/>
        </w:rPr>
      </w:pPr>
      <w:r w:rsidRPr="00286DCA">
        <w:rPr>
          <w:rFonts w:ascii="Arial" w:hAnsi="Arial" w:cs="Arial"/>
          <w:sz w:val="22"/>
          <w:szCs w:val="22"/>
        </w:rPr>
        <w:t>Dodávateľ a odberateľ sa dohodli na zmluvných pokutách za nedodržanie zmluvných podmienok, uvedených v tejto zmluve takto:</w:t>
      </w:r>
    </w:p>
    <w:p w14:paraId="28A532B0" w14:textId="77777777" w:rsidR="00BD5284" w:rsidRPr="00286DCA" w:rsidRDefault="00BD5284" w:rsidP="008542B6">
      <w:pPr>
        <w:numPr>
          <w:ilvl w:val="0"/>
          <w:numId w:val="5"/>
        </w:numPr>
        <w:tabs>
          <w:tab w:val="clear" w:pos="720"/>
          <w:tab w:val="num" w:pos="426"/>
        </w:tabs>
        <w:suppressAutoHyphens/>
        <w:ind w:left="426" w:hanging="426"/>
        <w:jc w:val="both"/>
        <w:rPr>
          <w:rFonts w:ascii="Arial" w:hAnsi="Arial" w:cs="Arial"/>
          <w:sz w:val="22"/>
          <w:szCs w:val="22"/>
        </w:rPr>
      </w:pPr>
      <w:r w:rsidRPr="00286DCA">
        <w:rPr>
          <w:rFonts w:ascii="Arial" w:hAnsi="Arial" w:cs="Arial"/>
          <w:sz w:val="22"/>
          <w:szCs w:val="22"/>
        </w:rPr>
        <w:t xml:space="preserve">Za neoprávnený odber podľa článku VII ods. 2. písm. a) a b) tejto zmluvy je odberateľ povinný zaplatiť dodávateľovi pokutu vo výške 0,02 EUR za každú neoprávnene </w:t>
      </w:r>
      <w:r w:rsidRPr="00286DCA">
        <w:rPr>
          <w:rFonts w:ascii="Arial" w:hAnsi="Arial" w:cs="Arial"/>
          <w:sz w:val="22"/>
          <w:szCs w:val="22"/>
        </w:rPr>
        <w:br/>
        <w:t xml:space="preserve">odobratú kWh. </w:t>
      </w:r>
    </w:p>
    <w:p w14:paraId="6496429E" w14:textId="77777777" w:rsidR="00E56057" w:rsidRPr="00286DCA" w:rsidRDefault="00E56057" w:rsidP="00E56057">
      <w:pPr>
        <w:suppressAutoHyphens/>
        <w:ind w:left="426" w:hanging="426"/>
        <w:jc w:val="both"/>
        <w:rPr>
          <w:rFonts w:ascii="Arial" w:hAnsi="Arial" w:cs="Arial"/>
          <w:sz w:val="22"/>
          <w:szCs w:val="22"/>
        </w:rPr>
      </w:pPr>
      <w:r w:rsidRPr="00286DCA">
        <w:rPr>
          <w:rFonts w:ascii="Arial" w:hAnsi="Arial" w:cs="Arial"/>
          <w:sz w:val="22"/>
          <w:szCs w:val="22"/>
        </w:rPr>
        <w:t xml:space="preserve">2    </w:t>
      </w:r>
      <w:r w:rsidR="00BD5284" w:rsidRPr="00286DCA">
        <w:rPr>
          <w:rFonts w:ascii="Arial" w:hAnsi="Arial" w:cs="Arial"/>
          <w:sz w:val="22"/>
          <w:szCs w:val="22"/>
        </w:rPr>
        <w:t>O</w:t>
      </w:r>
      <w:r w:rsidR="00BD5284" w:rsidRPr="00286DCA">
        <w:rPr>
          <w:rFonts w:ascii="Arial" w:hAnsi="Arial" w:cs="Arial"/>
          <w:spacing w:val="-1"/>
          <w:sz w:val="22"/>
          <w:szCs w:val="22"/>
        </w:rPr>
        <w:t xml:space="preserve">dberateľ sa zaväzuje zaplatiť dodávateľovi zmluvnú pokutu vo výške pokuty, sankčného úroku </w:t>
      </w:r>
      <w:r w:rsidR="00BD5284" w:rsidRPr="00286DCA">
        <w:rPr>
          <w:rFonts w:ascii="Arial" w:hAnsi="Arial" w:cs="Arial"/>
          <w:sz w:val="22"/>
          <w:szCs w:val="22"/>
        </w:rPr>
        <w:t xml:space="preserve">alebo inej sankcie , ktorú príslušný colný úrad uloží dodávateľovi za správny delikt v zmysle zákona č. 609/2007 Z. z. o spotrebnej dani z elektriny, uhlia a zemného plynu a o zmene a doplnení zákona č. 98/2004 Z. z. o spotrebnej dani z minerálnych olejov v znení neskorších </w:t>
      </w:r>
      <w:r w:rsidR="00BD5284" w:rsidRPr="00286DCA">
        <w:rPr>
          <w:rFonts w:ascii="Arial" w:hAnsi="Arial" w:cs="Arial"/>
          <w:spacing w:val="-1"/>
          <w:sz w:val="22"/>
          <w:szCs w:val="22"/>
        </w:rPr>
        <w:t>predpisov alebo v zmysle zákona č. 511/1992 Zb. o správe daní a poplatkov a o zmenách v sústave</w:t>
      </w:r>
      <w:r w:rsidR="00BD5284" w:rsidRPr="00286DCA">
        <w:rPr>
          <w:rFonts w:ascii="Arial" w:hAnsi="Arial" w:cs="Arial"/>
          <w:sz w:val="22"/>
          <w:szCs w:val="22"/>
        </w:rPr>
        <w:t xml:space="preserve"> územných finančných     orgánov v znení neskorších predpisov v dôsledku nesplnenia ktorejkoľvek zo zmluvných povinností, ku ktorým sa zaviazal podľa ustanovenia čl. IV ods. 13 tejto zmluvy. </w:t>
      </w:r>
    </w:p>
    <w:p w14:paraId="7386A430" w14:textId="77777777" w:rsidR="00336A04" w:rsidRPr="00905A26" w:rsidRDefault="00E56057" w:rsidP="00336A04">
      <w:pPr>
        <w:jc w:val="both"/>
        <w:rPr>
          <w:rFonts w:ascii="Arial" w:hAnsi="Arial" w:cs="Arial"/>
          <w:sz w:val="22"/>
          <w:szCs w:val="22"/>
          <w:lang w:eastAsia="en-US"/>
        </w:rPr>
      </w:pPr>
      <w:r w:rsidRPr="00286DCA">
        <w:rPr>
          <w:rFonts w:ascii="Arial" w:hAnsi="Arial" w:cs="Arial"/>
          <w:sz w:val="22"/>
          <w:szCs w:val="22"/>
        </w:rPr>
        <w:t>3</w:t>
      </w:r>
      <w:r w:rsidRPr="00286DCA">
        <w:rPr>
          <w:rFonts w:ascii="Arial" w:hAnsi="Arial" w:cs="Arial"/>
          <w:sz w:val="22"/>
        </w:rPr>
        <w:t xml:space="preserve">.  </w:t>
      </w:r>
      <w:r w:rsidRPr="00286DCA">
        <w:rPr>
          <w:rFonts w:ascii="Arial" w:hAnsi="Arial" w:cs="Arial"/>
          <w:sz w:val="22"/>
          <w:szCs w:val="22"/>
        </w:rPr>
        <w:t xml:space="preserve">Pokiaľ odberateľ (resp. jeho právny nástupca, resp. subjekt, ktorý sa stane novým odberateľom po doterajšom odberateľovi) v priebehu </w:t>
      </w:r>
      <w:r w:rsidR="00336A04" w:rsidRPr="00D30A03">
        <w:rPr>
          <w:rFonts w:ascii="Arial" w:hAnsi="Arial" w:cs="Arial"/>
          <w:sz w:val="22"/>
          <w:szCs w:val="22"/>
          <w:highlight w:val="yellow"/>
        </w:rPr>
        <w:t>DD.MM.RRRR</w:t>
      </w:r>
      <w:r w:rsidRPr="00286DCA">
        <w:rPr>
          <w:rFonts w:ascii="Arial" w:hAnsi="Arial" w:cs="Arial"/>
          <w:sz w:val="22"/>
          <w:szCs w:val="22"/>
        </w:rPr>
        <w:t xml:space="preserve"> odo dňa nadobudnutia účinnosti tejto zmluvy skončí odber tepla v rozpore s ustanoveniami § 19 a 20 zákona č. 657/2004 Z. z. o tepelnej energetike platnými a účinnými ku dňu uzatvorenia tejto zmluvy, v takomto prípade bude odberateľ (resp. jeho právny nástupca, resp. subjekt, ktorý sa stane novým odberateľom po doterajšom odberateľovi) povinný zaplatiť dodávateľovi zmluvnú pokutu vo výške zodpovedajúcej v tej dobe aktuálnej účtovnej zostatkovej hodnote tepelných technologického zariadenia, ktorých sa bude týkať skončenie odberu tepla.</w:t>
      </w:r>
      <w:r w:rsidR="00336A04">
        <w:rPr>
          <w:rFonts w:ascii="Arial" w:hAnsi="Arial" w:cs="Arial"/>
          <w:sz w:val="22"/>
          <w:szCs w:val="22"/>
        </w:rPr>
        <w:t xml:space="preserve"> </w:t>
      </w:r>
      <w:r w:rsidR="00336A04" w:rsidRPr="00905A26">
        <w:rPr>
          <w:rFonts w:ascii="Arial" w:hAnsi="Arial" w:cs="Arial"/>
          <w:sz w:val="22"/>
          <w:szCs w:val="22"/>
        </w:rPr>
        <w:t xml:space="preserve">Uvedené sa týka iba  tých prípadov, kedy dodávateľ investuje finančné prostriedky na kúpu TTZ do vlastníctva dodávateľa v zmysle podpísanej Zmluvy o budúcej zmluve medzi dodávateľom tepla a zhotoviteľom, prípadne budúcim odberateľom. </w:t>
      </w:r>
    </w:p>
    <w:p w14:paraId="0F55C678" w14:textId="77777777" w:rsidR="00E56057" w:rsidRPr="00905A26" w:rsidRDefault="00E56057" w:rsidP="00E56057">
      <w:pPr>
        <w:suppressAutoHyphens/>
        <w:ind w:left="426" w:hanging="426"/>
        <w:jc w:val="both"/>
        <w:rPr>
          <w:rFonts w:ascii="Arial" w:hAnsi="Arial" w:cs="Arial"/>
          <w:sz w:val="22"/>
          <w:szCs w:val="22"/>
        </w:rPr>
      </w:pPr>
    </w:p>
    <w:p w14:paraId="68AB94FA" w14:textId="77777777" w:rsidR="00BD5284" w:rsidRPr="00105953" w:rsidRDefault="00BD5284" w:rsidP="00286DCA">
      <w:pPr>
        <w:suppressAutoHyphens/>
        <w:spacing w:before="480"/>
        <w:jc w:val="center"/>
        <w:rPr>
          <w:rFonts w:ascii="Arial" w:hAnsi="Arial" w:cs="Arial"/>
          <w:b/>
          <w:sz w:val="22"/>
          <w:szCs w:val="22"/>
        </w:rPr>
      </w:pPr>
      <w:r w:rsidRPr="00105953">
        <w:rPr>
          <w:rFonts w:ascii="Arial" w:hAnsi="Arial" w:cs="Arial"/>
          <w:b/>
          <w:sz w:val="22"/>
          <w:szCs w:val="22"/>
        </w:rPr>
        <w:t>Článok IX.</w:t>
      </w:r>
    </w:p>
    <w:p w14:paraId="197F1B2E" w14:textId="77777777" w:rsidR="00BD5284" w:rsidRPr="00105953" w:rsidRDefault="00BD5284" w:rsidP="00BD5284">
      <w:pPr>
        <w:suppressAutoHyphens/>
        <w:jc w:val="center"/>
        <w:rPr>
          <w:rFonts w:ascii="Arial" w:hAnsi="Arial" w:cs="Arial"/>
          <w:b/>
          <w:sz w:val="22"/>
          <w:szCs w:val="22"/>
        </w:rPr>
      </w:pPr>
      <w:r w:rsidRPr="00105953">
        <w:rPr>
          <w:rFonts w:ascii="Arial" w:hAnsi="Arial" w:cs="Arial"/>
          <w:b/>
          <w:sz w:val="22"/>
          <w:szCs w:val="22"/>
        </w:rPr>
        <w:t>Ceny, fakturácia a platenie</w:t>
      </w:r>
    </w:p>
    <w:p w14:paraId="3C427DD1" w14:textId="77777777" w:rsidR="00BD5284" w:rsidRPr="00105953" w:rsidRDefault="00BD5284" w:rsidP="00286DCA">
      <w:pPr>
        <w:suppressAutoHyphens/>
        <w:spacing w:before="120"/>
        <w:ind w:left="425" w:hanging="425"/>
        <w:jc w:val="both"/>
        <w:rPr>
          <w:rFonts w:ascii="Arial" w:hAnsi="Arial" w:cs="Arial"/>
          <w:sz w:val="22"/>
          <w:szCs w:val="22"/>
        </w:rPr>
      </w:pPr>
      <w:r w:rsidRPr="00105953">
        <w:rPr>
          <w:rFonts w:ascii="Arial" w:hAnsi="Arial" w:cs="Arial"/>
          <w:sz w:val="22"/>
          <w:szCs w:val="22"/>
        </w:rPr>
        <w:t>1.</w:t>
      </w:r>
      <w:r w:rsidRPr="00105953">
        <w:rPr>
          <w:rFonts w:ascii="Arial" w:hAnsi="Arial" w:cs="Arial"/>
          <w:sz w:val="22"/>
          <w:szCs w:val="22"/>
        </w:rPr>
        <w:tab/>
        <w:t xml:space="preserve">Cena tepla je stanovená úradom v zmysle legislatívnych predpisov ako dvojzložková </w:t>
      </w:r>
      <w:r w:rsidRPr="00105953">
        <w:rPr>
          <w:rFonts w:ascii="Arial" w:hAnsi="Arial" w:cs="Arial"/>
          <w:sz w:val="22"/>
          <w:szCs w:val="22"/>
        </w:rPr>
        <w:br/>
        <w:t xml:space="preserve">na príslušné časové obdobie v rozhodnutí o cene tepla. </w:t>
      </w:r>
    </w:p>
    <w:p w14:paraId="5DE1870D"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2.</w:t>
      </w:r>
      <w:r w:rsidRPr="00105953">
        <w:rPr>
          <w:rFonts w:ascii="Arial" w:hAnsi="Arial" w:cs="Arial"/>
          <w:sz w:val="22"/>
          <w:szCs w:val="22"/>
        </w:rPr>
        <w:tab/>
        <w:t>K dohodnutým cenám bude fakturovaná DPH v zmysle zákona č. 222/2004 Z. z. o dani z pridanej hodnoty v znení neskorších predpisov.</w:t>
      </w:r>
    </w:p>
    <w:p w14:paraId="3006EC8B" w14:textId="77777777" w:rsidR="00FC1C6A" w:rsidRPr="00286DCA" w:rsidRDefault="00BD5284" w:rsidP="00FC1C6A">
      <w:pPr>
        <w:ind w:left="360" w:hanging="360"/>
        <w:jc w:val="both"/>
        <w:rPr>
          <w:rFonts w:ascii="Arial" w:hAnsi="Arial" w:cs="Arial"/>
          <w:sz w:val="22"/>
          <w:szCs w:val="22"/>
          <w:lang w:eastAsia="sk-SK"/>
        </w:rPr>
      </w:pPr>
      <w:r w:rsidRPr="00105953">
        <w:rPr>
          <w:rFonts w:ascii="Arial" w:hAnsi="Arial" w:cs="Arial"/>
          <w:sz w:val="22"/>
          <w:szCs w:val="22"/>
        </w:rPr>
        <w:t>3.</w:t>
      </w:r>
      <w:r w:rsidRPr="00105953">
        <w:rPr>
          <w:rFonts w:ascii="Arial" w:hAnsi="Arial" w:cs="Arial"/>
          <w:sz w:val="22"/>
          <w:szCs w:val="22"/>
        </w:rPr>
        <w:tab/>
      </w:r>
      <w:r w:rsidR="00FC1C6A" w:rsidRPr="00714759">
        <w:rPr>
          <w:rFonts w:ascii="Arial" w:hAnsi="Arial" w:cs="Arial"/>
          <w:sz w:val="22"/>
        </w:rPr>
        <w:t>V </w:t>
      </w:r>
      <w:r w:rsidR="00FC1C6A" w:rsidRPr="00714759">
        <w:rPr>
          <w:rFonts w:ascii="Arial" w:hAnsi="Arial" w:cs="Arial"/>
          <w:sz w:val="22"/>
          <w:szCs w:val="22"/>
        </w:rPr>
        <w:t xml:space="preserve">prípade, ak čiastka za predpokladaný mesačný odber na </w:t>
      </w:r>
      <w:r w:rsidR="00FC1C6A" w:rsidRPr="00286DCA">
        <w:rPr>
          <w:rFonts w:ascii="Arial" w:hAnsi="Arial" w:cs="Arial"/>
          <w:sz w:val="22"/>
          <w:szCs w:val="22"/>
        </w:rPr>
        <w:t xml:space="preserve">odbernom mieste je vyššia      ako 132,78 EUR bez DPH, odberateľ je povinný uzatvoriť Prílohu č. 3 k tejto zmluve – Dohoda o preddavkových platbách. </w:t>
      </w:r>
      <w:r w:rsidR="00FC1C6A" w:rsidRPr="00286DCA">
        <w:rPr>
          <w:rFonts w:ascii="Arial" w:hAnsi="Arial" w:cs="Arial"/>
          <w:iCs/>
          <w:sz w:val="22"/>
          <w:szCs w:val="22"/>
        </w:rPr>
        <w:t>ktoré sú daňovým dokladom v zmysle zákona č.222/2004 Z.z. o DPH v znení neskorších predpisov. Dohody o preddavkových platbách stanovujú dohodnutý termín úhrady záväzku zo strany odberateľa. Dokladom pre účely dane z pridanej hodnoty je mesačná faktúra, zberná faktúra a ročná faktúra.“</w:t>
      </w:r>
    </w:p>
    <w:p w14:paraId="14AD5CC7" w14:textId="77777777" w:rsidR="00FC1C6A" w:rsidRPr="00286DCA" w:rsidRDefault="00FC1C6A" w:rsidP="00FC1C6A">
      <w:pPr>
        <w:ind w:left="900" w:hanging="540"/>
        <w:jc w:val="both"/>
        <w:rPr>
          <w:rFonts w:ascii="Arial" w:hAnsi="Arial" w:cs="Arial"/>
          <w:sz w:val="22"/>
          <w:szCs w:val="22"/>
          <w:lang w:eastAsia="sk-SK"/>
        </w:rPr>
      </w:pPr>
      <w:r w:rsidRPr="00714759">
        <w:rPr>
          <w:rFonts w:ascii="Arial" w:hAnsi="Arial" w:cs="Arial"/>
          <w:sz w:val="22"/>
          <w:szCs w:val="22"/>
          <w:lang w:eastAsia="sk-SK"/>
        </w:rPr>
        <w:t>3.1  </w:t>
      </w:r>
      <w:r>
        <w:rPr>
          <w:rFonts w:ascii="Arial" w:hAnsi="Arial" w:cs="Arial"/>
          <w:sz w:val="22"/>
          <w:szCs w:val="22"/>
          <w:lang w:eastAsia="sk-SK"/>
        </w:rPr>
        <w:t xml:space="preserve"> </w:t>
      </w:r>
      <w:r w:rsidRPr="00714759">
        <w:rPr>
          <w:rFonts w:ascii="Arial" w:hAnsi="Arial" w:cs="Arial"/>
          <w:sz w:val="22"/>
          <w:szCs w:val="22"/>
          <w:lang w:eastAsia="sk-SK"/>
        </w:rPr>
        <w:t>Odberateľ súhlasí  s tým,  že  dodávateľ  mu  najneskôr do 31.12. príslušného roka zašle  na nasledujúci kalendárny rok vypracovanú novú Dohodu  o preddavkových platbách (</w:t>
      </w:r>
      <w:r w:rsidRPr="00286DCA">
        <w:rPr>
          <w:rFonts w:ascii="Arial" w:hAnsi="Arial" w:cs="Arial"/>
          <w:sz w:val="22"/>
          <w:szCs w:val="22"/>
        </w:rPr>
        <w:t>P</w:t>
      </w:r>
      <w:r w:rsidRPr="00714759">
        <w:rPr>
          <w:rFonts w:ascii="Arial" w:hAnsi="Arial" w:cs="Arial"/>
          <w:sz w:val="22"/>
          <w:szCs w:val="22"/>
          <w:lang w:eastAsia="sk-SK"/>
        </w:rPr>
        <w:t xml:space="preserve">ríloha č. 3 zmluvy), obsahom ktorej sú výšky a termíny zálohových/preddavkových platieb (§19 ods. 2  písm. h) zákona č. 657/2004 Z.z. o tepelnej energetike) za  jednotlivé   kalendárne  mesiace v  závislosti  od </w:t>
      </w:r>
      <w:r w:rsidRPr="00286DCA">
        <w:rPr>
          <w:rFonts w:ascii="Arial" w:hAnsi="Arial" w:cs="Arial"/>
          <w:sz w:val="22"/>
          <w:szCs w:val="22"/>
          <w:lang w:eastAsia="sk-SK"/>
        </w:rPr>
        <w:t xml:space="preserve">skutočností uvedených  v  bode  3.2 tohto článku zmluvy. Prípadné námietky  voči výškam  a  termínom zálohových/preddavkových platieb  je  odberateľ  povinný písomne  oznámiť dodávateľovi    najneskôr  do 14 dní odo dňa doručenia  Dohody o preddavkových platbách, po márnom uplynutí tejto lehoty sa považuje Dohoda o preddavkových platbách zo strany odberateľa za odsúhlasenú. </w:t>
      </w:r>
    </w:p>
    <w:p w14:paraId="59CCEE52" w14:textId="77777777" w:rsidR="00FC1C6A" w:rsidRPr="00286DCA" w:rsidRDefault="00FC1C6A" w:rsidP="00FC1C6A">
      <w:pPr>
        <w:ind w:left="900" w:hanging="540"/>
        <w:jc w:val="both"/>
        <w:rPr>
          <w:rFonts w:ascii="Arial" w:hAnsi="Arial" w:cs="Arial"/>
          <w:sz w:val="22"/>
          <w:szCs w:val="22"/>
          <w:lang w:eastAsia="sk-SK"/>
        </w:rPr>
      </w:pPr>
      <w:r w:rsidRPr="00286DCA">
        <w:rPr>
          <w:rFonts w:ascii="Arial" w:hAnsi="Arial" w:cs="Arial"/>
          <w:sz w:val="22"/>
          <w:szCs w:val="22"/>
          <w:lang w:eastAsia="sk-SK"/>
        </w:rPr>
        <w:t xml:space="preserve">         Podanie písomných námietok podľa predchádzajúcej vety nezbavuje odberateľa povinnosti uhrádzať dodávateľovi preddavkové platby  v zmysle príslušnej Dohody o preddavkových platbách riadne a včas.</w:t>
      </w:r>
    </w:p>
    <w:p w14:paraId="25DFAA30" w14:textId="77777777" w:rsidR="00BD5284" w:rsidRPr="00286DCA" w:rsidRDefault="00BD5284" w:rsidP="00BD5284">
      <w:pPr>
        <w:ind w:left="900" w:hanging="540"/>
        <w:jc w:val="both"/>
        <w:rPr>
          <w:rFonts w:ascii="Arial" w:hAnsi="Arial" w:cs="Arial"/>
          <w:sz w:val="22"/>
          <w:szCs w:val="22"/>
          <w:lang w:eastAsia="sk-SK"/>
        </w:rPr>
      </w:pPr>
      <w:r w:rsidRPr="00286DCA">
        <w:rPr>
          <w:rFonts w:ascii="Arial" w:hAnsi="Arial" w:cs="Arial"/>
          <w:sz w:val="22"/>
          <w:szCs w:val="22"/>
          <w:lang w:eastAsia="sk-SK"/>
        </w:rPr>
        <w:t xml:space="preserve">         Zmluvné strany sa dohodli, že zásielka, obsahom ktorej je Dohoda o preddavkových platbách, sa považuje za doručenú, ak  ju adresát prevzal, ako aj v prípade, že ju neprevzal, hoci mu bola zaslaná na adresu uvedenú v záhlaví tejto zmluvy, resp. na inú poslednú známu adresu, ktorú druhá zmluvná strana písomne oznámila odosielateľovi ako novú kontaktnú adresu. V prípade neprevzatia zásielky adresátom sa táto považuje za doručenú dňom, keď sa vrátila odosielateľovi ako nedoručená, resp. nedoručiteľná.</w:t>
      </w:r>
    </w:p>
    <w:p w14:paraId="1090CA95" w14:textId="77777777" w:rsidR="00BD5284" w:rsidRPr="005C4BE0" w:rsidRDefault="00BD5284" w:rsidP="00BD5284">
      <w:pPr>
        <w:tabs>
          <w:tab w:val="left" w:pos="720"/>
        </w:tabs>
        <w:suppressAutoHyphens/>
        <w:ind w:left="900" w:hanging="540"/>
        <w:jc w:val="both"/>
        <w:rPr>
          <w:rFonts w:ascii="Arial" w:hAnsi="Arial" w:cs="Arial"/>
          <w:iCs/>
          <w:sz w:val="22"/>
          <w:szCs w:val="22"/>
        </w:rPr>
      </w:pPr>
      <w:r w:rsidRPr="00286DCA">
        <w:rPr>
          <w:rFonts w:ascii="Arial" w:hAnsi="Arial" w:cs="Arial"/>
          <w:iCs/>
          <w:sz w:val="22"/>
          <w:szCs w:val="22"/>
        </w:rPr>
        <w:t>3.2 Pre výpočet platieb  budú  použité množstvá tepla dohodnuté v odberových diagramoch na príslušný rok a ceny  tepla  podľa  rozhodnutia Úradu pre reguláciu sieťových odvetví platného od 1. januára príslušného roka, ak nie je k dispozícii v čase výpočtu, podľa odhadu o cenách pre príslušný rok na základe</w:t>
      </w:r>
      <w:r w:rsidRPr="005C4BE0">
        <w:rPr>
          <w:rFonts w:ascii="Arial" w:hAnsi="Arial" w:cs="Arial"/>
          <w:iCs/>
          <w:sz w:val="22"/>
          <w:szCs w:val="22"/>
        </w:rPr>
        <w:t xml:space="preserve"> cenového návrhu predkladaného Úradu pre reguláciu sieťových odvetví. Mesačná zálohová/preddavková platba vrátane DPH je súčtom   dohodnutého množstva tepla   vynásobeného  variabilnou   zložkou  ceny  tepla,  jednej dvanástiny dohodnutého ročného regulačného príkonu vynásobenej fixnou zložkou tepla a príslušnou sadzbou DPH.</w:t>
      </w:r>
    </w:p>
    <w:p w14:paraId="1DB8731F"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4.</w:t>
      </w:r>
      <w:r w:rsidRPr="00105953">
        <w:rPr>
          <w:rFonts w:ascii="Arial" w:hAnsi="Arial" w:cs="Arial"/>
          <w:sz w:val="22"/>
          <w:szCs w:val="22"/>
        </w:rPr>
        <w:tab/>
        <w:t>Dodávateľ dodané teplo fakturuje odberateľovi v mesačnej faktúre za:</w:t>
      </w:r>
    </w:p>
    <w:p w14:paraId="4825408E" w14:textId="77777777" w:rsidR="00BD5284" w:rsidRPr="00105953" w:rsidRDefault="00BD5284" w:rsidP="00BD5284">
      <w:pPr>
        <w:suppressAutoHyphens/>
        <w:ind w:left="709" w:hanging="283"/>
        <w:jc w:val="both"/>
        <w:rPr>
          <w:rFonts w:ascii="Arial" w:hAnsi="Arial" w:cs="Arial"/>
          <w:sz w:val="22"/>
          <w:szCs w:val="22"/>
        </w:rPr>
      </w:pPr>
      <w:r w:rsidRPr="00105953">
        <w:rPr>
          <w:rFonts w:ascii="Arial" w:hAnsi="Arial" w:cs="Arial"/>
          <w:sz w:val="22"/>
          <w:szCs w:val="22"/>
        </w:rPr>
        <w:t>–</w:t>
      </w:r>
      <w:r w:rsidRPr="00105953">
        <w:rPr>
          <w:rFonts w:ascii="Arial" w:hAnsi="Arial" w:cs="Arial"/>
          <w:sz w:val="22"/>
          <w:szCs w:val="22"/>
        </w:rPr>
        <w:tab/>
        <w:t>skutočne odobraté teplo, ktoré je súčinom variabilnej zložky ceny tepla a skutočne odobratého množstva tepla,</w:t>
      </w:r>
    </w:p>
    <w:p w14:paraId="582A6EB0" w14:textId="77777777" w:rsidR="00BD5284" w:rsidRPr="00105953" w:rsidRDefault="00BD5284" w:rsidP="00BD5284">
      <w:pPr>
        <w:suppressAutoHyphens/>
        <w:ind w:left="709" w:hanging="284"/>
        <w:jc w:val="both"/>
        <w:rPr>
          <w:rFonts w:ascii="Arial" w:hAnsi="Arial" w:cs="Arial"/>
          <w:sz w:val="22"/>
          <w:szCs w:val="22"/>
        </w:rPr>
      </w:pPr>
      <w:r w:rsidRPr="00105953">
        <w:rPr>
          <w:rFonts w:ascii="Arial" w:hAnsi="Arial" w:cs="Arial"/>
          <w:sz w:val="22"/>
          <w:szCs w:val="22"/>
        </w:rPr>
        <w:t>–</w:t>
      </w:r>
      <w:r w:rsidRPr="00105953">
        <w:rPr>
          <w:rFonts w:ascii="Arial" w:hAnsi="Arial" w:cs="Arial"/>
          <w:sz w:val="22"/>
          <w:szCs w:val="22"/>
        </w:rPr>
        <w:tab/>
        <w:t>zmluvne dohodnuté množstvo tepla, ktoré je súčinom fixnej zložky ceny tepla s primeraným ziskom a množstva tepla dohodnutého na príslušný mesiac v odberovom diagrame, ak nie je dohodnuté inak.</w:t>
      </w:r>
    </w:p>
    <w:p w14:paraId="6EE52D60"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5.</w:t>
      </w:r>
      <w:r w:rsidRPr="00105953">
        <w:rPr>
          <w:rFonts w:ascii="Arial" w:hAnsi="Arial" w:cs="Arial"/>
          <w:sz w:val="22"/>
          <w:szCs w:val="22"/>
        </w:rPr>
        <w:tab/>
        <w:t xml:space="preserve">Faktúra bude obsahovať všetky náležitosti v zmysle zákona č. 222/2004 Z. z. o dani z pridanej hodnoty v znení neskorších predpisov. </w:t>
      </w:r>
    </w:p>
    <w:p w14:paraId="690ABB1A"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 xml:space="preserve">6.  Preddavková platba a úhrada faktúry prostredníctvom banky sa považuje za splnenú v zmysle § 339 ods. 2 Obchodného zákonníka pripísaním sumy na účet dodávateľa </w:t>
      </w:r>
      <w:r w:rsidRPr="00105953">
        <w:rPr>
          <w:rFonts w:ascii="Arial" w:hAnsi="Arial" w:cs="Arial"/>
          <w:sz w:val="22"/>
          <w:szCs w:val="22"/>
        </w:rPr>
        <w:br/>
        <w:t>so správnym variabilným a konštantným symbolom.</w:t>
      </w:r>
    </w:p>
    <w:p w14:paraId="5BB8BEC4" w14:textId="77777777" w:rsidR="00BD5284" w:rsidRPr="00286DCA"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7.</w:t>
      </w:r>
      <w:r w:rsidRPr="00105953">
        <w:rPr>
          <w:rFonts w:ascii="Arial" w:hAnsi="Arial" w:cs="Arial"/>
          <w:sz w:val="22"/>
          <w:szCs w:val="22"/>
        </w:rPr>
        <w:tab/>
        <w:t xml:space="preserve">Dodávateľ dodané teplo </w:t>
      </w:r>
      <w:r w:rsidRPr="00286DCA">
        <w:rPr>
          <w:rFonts w:ascii="Arial" w:hAnsi="Arial" w:cs="Arial"/>
          <w:sz w:val="22"/>
          <w:szCs w:val="22"/>
        </w:rPr>
        <w:t xml:space="preserve">podľa bodu 4 </w:t>
      </w:r>
      <w:r w:rsidR="00A74B73" w:rsidRPr="00286DCA">
        <w:rPr>
          <w:rFonts w:ascii="Arial" w:hAnsi="Arial" w:cs="Arial"/>
          <w:sz w:val="22"/>
        </w:rPr>
        <w:t>tohto článku</w:t>
      </w:r>
      <w:r w:rsidRPr="00286DCA">
        <w:rPr>
          <w:rFonts w:ascii="Arial" w:hAnsi="Arial" w:cs="Arial"/>
          <w:sz w:val="22"/>
          <w:szCs w:val="22"/>
        </w:rPr>
        <w:t xml:space="preserve"> fakturuje mesačnou faktúrou vystavenou najneskôr 6. pracovný deň v nasledujúcom mesiaci. Odoslanie faktúry odberateľovi sa uskutoční najneskôr v nasledujúci pracovný deň po jej vyhotovení.</w:t>
      </w:r>
    </w:p>
    <w:p w14:paraId="597B5BBD" w14:textId="77777777" w:rsidR="00BD5284" w:rsidRPr="00286DCA" w:rsidRDefault="00BD5284" w:rsidP="00BD5284">
      <w:pPr>
        <w:suppressAutoHyphens/>
        <w:ind w:left="426" w:hanging="426"/>
        <w:jc w:val="both"/>
        <w:rPr>
          <w:rFonts w:ascii="Arial" w:hAnsi="Arial" w:cs="Arial"/>
          <w:sz w:val="22"/>
          <w:szCs w:val="22"/>
        </w:rPr>
      </w:pPr>
      <w:r w:rsidRPr="00286DCA">
        <w:rPr>
          <w:rFonts w:ascii="Arial" w:hAnsi="Arial" w:cs="Arial"/>
          <w:sz w:val="22"/>
          <w:szCs w:val="22"/>
        </w:rPr>
        <w:t>8.</w:t>
      </w:r>
      <w:r w:rsidRPr="00286DCA">
        <w:rPr>
          <w:rFonts w:ascii="Arial" w:hAnsi="Arial" w:cs="Arial"/>
          <w:sz w:val="22"/>
          <w:szCs w:val="22"/>
        </w:rPr>
        <w:tab/>
        <w:t>Odberateľ uhradí mesačnú faktúru:</w:t>
      </w:r>
    </w:p>
    <w:p w14:paraId="6C7B4922" w14:textId="77777777" w:rsidR="00BD5284" w:rsidRPr="00105953" w:rsidRDefault="00BD5284" w:rsidP="00BD5284">
      <w:pPr>
        <w:suppressAutoHyphens/>
        <w:ind w:left="426" w:hanging="426"/>
        <w:jc w:val="both"/>
        <w:rPr>
          <w:rFonts w:ascii="Arial" w:hAnsi="Arial" w:cs="Arial"/>
          <w:sz w:val="22"/>
          <w:szCs w:val="22"/>
        </w:rPr>
      </w:pPr>
    </w:p>
    <w:p w14:paraId="50B197A2" w14:textId="77777777" w:rsidR="008A537D" w:rsidRDefault="008A537D" w:rsidP="008A537D">
      <w:pPr>
        <w:suppressAutoHyphens/>
        <w:ind w:left="851" w:hanging="426"/>
        <w:jc w:val="both"/>
        <w:rPr>
          <w:rFonts w:ascii="Arial" w:hAnsi="Arial" w:cs="Arial"/>
          <w:sz w:val="22"/>
          <w:szCs w:val="22"/>
        </w:rPr>
      </w:pPr>
      <w:r w:rsidRPr="008A537D">
        <w:rPr>
          <w:rFonts w:ascii="Arial" w:hAnsi="Arial" w:cs="Arial"/>
          <w:sz w:val="22"/>
          <w:szCs w:val="22"/>
        </w:rPr>
        <w:t xml:space="preserve">                  </w:t>
      </w:r>
      <w:r w:rsidRPr="008A537D">
        <w:rPr>
          <w:rFonts w:ascii="Arial" w:hAnsi="Arial" w:cs="Arial"/>
          <w:b/>
          <w:sz w:val="22"/>
          <w:szCs w:val="22"/>
        </w:rPr>
        <w:fldChar w:fldCharType="begin"/>
      </w:r>
      <w:r w:rsidRPr="008A537D">
        <w:rPr>
          <w:rFonts w:ascii="Arial" w:hAnsi="Arial" w:cs="Arial"/>
          <w:b/>
          <w:sz w:val="22"/>
          <w:szCs w:val="22"/>
        </w:rPr>
        <w:instrText xml:space="preserve"> MERGEFIELD  Z_SPOS_PLAT </w:instrText>
      </w:r>
      <w:r w:rsidRPr="008A537D">
        <w:rPr>
          <w:rFonts w:ascii="Arial" w:hAnsi="Arial" w:cs="Arial"/>
          <w:b/>
          <w:sz w:val="22"/>
          <w:szCs w:val="22"/>
        </w:rPr>
        <w:fldChar w:fldCharType="separate"/>
      </w:r>
      <w:r w:rsidR="0014469F">
        <w:rPr>
          <w:rFonts w:ascii="Arial" w:hAnsi="Arial" w:cs="Arial"/>
          <w:b/>
          <w:noProof/>
          <w:sz w:val="22"/>
          <w:szCs w:val="22"/>
        </w:rPr>
        <w:t>«Z_SPOS_PLAT»</w:t>
      </w:r>
      <w:r w:rsidRPr="008A537D">
        <w:rPr>
          <w:rFonts w:ascii="Arial" w:hAnsi="Arial" w:cs="Arial"/>
          <w:sz w:val="22"/>
          <w:szCs w:val="22"/>
        </w:rPr>
        <w:fldChar w:fldCharType="end"/>
      </w:r>
      <w:r w:rsidRPr="008A537D">
        <w:rPr>
          <w:rFonts w:ascii="Arial" w:hAnsi="Arial" w:cs="Arial"/>
          <w:sz w:val="22"/>
          <w:szCs w:val="22"/>
        </w:rPr>
        <w:t xml:space="preserve"> – do </w:t>
      </w:r>
      <w:r w:rsidRPr="008A537D">
        <w:rPr>
          <w:rFonts w:ascii="Arial" w:hAnsi="Arial" w:cs="Arial"/>
          <w:sz w:val="22"/>
          <w:szCs w:val="22"/>
        </w:rPr>
        <w:fldChar w:fldCharType="begin"/>
      </w:r>
      <w:r w:rsidRPr="008A537D">
        <w:rPr>
          <w:rFonts w:ascii="Arial" w:hAnsi="Arial" w:cs="Arial"/>
          <w:sz w:val="22"/>
          <w:szCs w:val="22"/>
        </w:rPr>
        <w:instrText xml:space="preserve"> MERGEFIELD  Z_PLAT_PODM_1 </w:instrText>
      </w:r>
      <w:r w:rsidRPr="008A537D">
        <w:rPr>
          <w:rFonts w:ascii="Arial" w:hAnsi="Arial" w:cs="Arial"/>
          <w:sz w:val="22"/>
          <w:szCs w:val="22"/>
        </w:rPr>
        <w:fldChar w:fldCharType="separate"/>
      </w:r>
      <w:r w:rsidR="0014469F">
        <w:rPr>
          <w:rFonts w:ascii="Arial" w:hAnsi="Arial" w:cs="Arial"/>
          <w:noProof/>
          <w:sz w:val="22"/>
          <w:szCs w:val="22"/>
        </w:rPr>
        <w:t>«Z_PLAT_PODM_1»</w:t>
      </w:r>
      <w:r w:rsidRPr="008A537D">
        <w:rPr>
          <w:rFonts w:ascii="Arial" w:hAnsi="Arial" w:cs="Arial"/>
          <w:sz w:val="22"/>
          <w:szCs w:val="22"/>
        </w:rPr>
        <w:fldChar w:fldCharType="end"/>
      </w:r>
      <w:r w:rsidRPr="008A537D">
        <w:rPr>
          <w:rFonts w:ascii="Arial" w:hAnsi="Arial" w:cs="Arial"/>
          <w:sz w:val="22"/>
          <w:szCs w:val="22"/>
        </w:rPr>
        <w:t xml:space="preserve"> dní od odoslania</w:t>
      </w:r>
      <w:r w:rsidRPr="008A537D">
        <w:rPr>
          <w:rFonts w:ascii="Arial" w:hAnsi="Arial" w:cs="Arial"/>
          <w:b/>
          <w:sz w:val="22"/>
          <w:szCs w:val="22"/>
        </w:rPr>
        <w:t xml:space="preserve"> </w:t>
      </w:r>
      <w:r w:rsidRPr="008A537D">
        <w:rPr>
          <w:rFonts w:ascii="Arial" w:hAnsi="Arial" w:cs="Arial"/>
          <w:sz w:val="22"/>
          <w:szCs w:val="22"/>
        </w:rPr>
        <w:t>faktúry.</w:t>
      </w:r>
    </w:p>
    <w:p w14:paraId="48130C79" w14:textId="77777777" w:rsidR="006E27F6" w:rsidRPr="008A537D" w:rsidRDefault="006E27F6" w:rsidP="008A537D">
      <w:pPr>
        <w:suppressAutoHyphens/>
        <w:ind w:left="851" w:hanging="426"/>
        <w:jc w:val="both"/>
        <w:rPr>
          <w:rFonts w:ascii="Arial" w:hAnsi="Arial" w:cs="Arial"/>
          <w:sz w:val="22"/>
          <w:szCs w:val="22"/>
        </w:rPr>
      </w:pPr>
    </w:p>
    <w:p w14:paraId="1DD26A02" w14:textId="77777777" w:rsidR="00BD5284" w:rsidRPr="00105953" w:rsidRDefault="0040254A" w:rsidP="00834745">
      <w:pPr>
        <w:pStyle w:val="Default"/>
        <w:jc w:val="both"/>
        <w:rPr>
          <w:sz w:val="22"/>
          <w:szCs w:val="22"/>
        </w:rPr>
      </w:pPr>
      <w:r>
        <w:rPr>
          <w:sz w:val="22"/>
          <w:szCs w:val="22"/>
        </w:rPr>
        <w:t xml:space="preserve">V prípade existencie vzájomných pohľadávok, týkajúcich sa odberateľskej faktúry, je možné taktiež vykonať jednostranný zápočet pohľadávok. </w:t>
      </w:r>
      <w:r w:rsidR="00C238E3">
        <w:rPr>
          <w:sz w:val="22"/>
          <w:szCs w:val="22"/>
        </w:rPr>
        <w:t>Odberateľ bude o vykonaní zápočtu pohľadávok písomne informovaný.</w:t>
      </w:r>
    </w:p>
    <w:p w14:paraId="2C397F5B"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9.</w:t>
      </w:r>
      <w:r w:rsidRPr="00105953">
        <w:rPr>
          <w:rFonts w:ascii="Arial" w:hAnsi="Arial" w:cs="Arial"/>
          <w:sz w:val="22"/>
          <w:szCs w:val="22"/>
        </w:rPr>
        <w:tab/>
        <w:t xml:space="preserve">Rozdiel medzi fakturovanou čiastkou a príslušnými preddavkovými platbami v prospech odberateľa uhradí dodávateľ do </w:t>
      </w:r>
      <w:r w:rsidR="005B5A7A" w:rsidRPr="008A537D">
        <w:rPr>
          <w:rFonts w:ascii="Arial" w:hAnsi="Arial" w:cs="Arial"/>
          <w:sz w:val="22"/>
          <w:szCs w:val="22"/>
        </w:rPr>
        <w:fldChar w:fldCharType="begin"/>
      </w:r>
      <w:r w:rsidR="005B5A7A" w:rsidRPr="008A537D">
        <w:rPr>
          <w:rFonts w:ascii="Arial" w:hAnsi="Arial" w:cs="Arial"/>
          <w:sz w:val="22"/>
          <w:szCs w:val="22"/>
        </w:rPr>
        <w:instrText xml:space="preserve"> MERGEFIELD  Z_PLAT_PODM_1 </w:instrText>
      </w:r>
      <w:r w:rsidR="005B5A7A" w:rsidRPr="008A537D">
        <w:rPr>
          <w:rFonts w:ascii="Arial" w:hAnsi="Arial" w:cs="Arial"/>
          <w:sz w:val="22"/>
          <w:szCs w:val="22"/>
        </w:rPr>
        <w:fldChar w:fldCharType="separate"/>
      </w:r>
      <w:r w:rsidR="0014469F">
        <w:rPr>
          <w:rFonts w:ascii="Arial" w:hAnsi="Arial" w:cs="Arial"/>
          <w:noProof/>
          <w:sz w:val="22"/>
          <w:szCs w:val="22"/>
        </w:rPr>
        <w:t>«Z_PLAT_PODM_1»</w:t>
      </w:r>
      <w:r w:rsidR="005B5A7A" w:rsidRPr="008A537D">
        <w:rPr>
          <w:rFonts w:ascii="Arial" w:hAnsi="Arial" w:cs="Arial"/>
          <w:sz w:val="22"/>
          <w:szCs w:val="22"/>
        </w:rPr>
        <w:fldChar w:fldCharType="end"/>
      </w:r>
      <w:r w:rsidRPr="00105953">
        <w:rPr>
          <w:rFonts w:ascii="Arial" w:hAnsi="Arial" w:cs="Arial"/>
          <w:sz w:val="22"/>
          <w:szCs w:val="22"/>
        </w:rPr>
        <w:t xml:space="preserve"> dní od odoslania faktúry, alebo zníži o túto čiastku neuhradené záväzky odberateľa z predchádzajúcich období.</w:t>
      </w:r>
    </w:p>
    <w:p w14:paraId="34D79B7A"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10.</w:t>
      </w:r>
      <w:r w:rsidRPr="00105953">
        <w:rPr>
          <w:rFonts w:ascii="Arial" w:hAnsi="Arial" w:cs="Arial"/>
          <w:sz w:val="22"/>
          <w:szCs w:val="22"/>
        </w:rPr>
        <w:tab/>
        <w:t>Odberateľ je v omeškaní, ak nesplní tieto záväzky:</w:t>
      </w:r>
    </w:p>
    <w:p w14:paraId="4E7473DB" w14:textId="77777777" w:rsidR="00BD5284" w:rsidRPr="00105953" w:rsidRDefault="00BD5284" w:rsidP="00BD5284">
      <w:pPr>
        <w:suppressAutoHyphens/>
        <w:ind w:left="851" w:hanging="426"/>
        <w:jc w:val="both"/>
        <w:rPr>
          <w:rFonts w:ascii="Arial" w:hAnsi="Arial" w:cs="Arial"/>
          <w:sz w:val="22"/>
          <w:szCs w:val="22"/>
        </w:rPr>
      </w:pPr>
      <w:r w:rsidRPr="00105953">
        <w:rPr>
          <w:rFonts w:ascii="Arial" w:hAnsi="Arial" w:cs="Arial"/>
          <w:sz w:val="22"/>
          <w:szCs w:val="22"/>
        </w:rPr>
        <w:t>a)</w:t>
      </w:r>
      <w:r w:rsidRPr="00105953">
        <w:rPr>
          <w:rFonts w:ascii="Arial" w:hAnsi="Arial" w:cs="Arial"/>
          <w:sz w:val="22"/>
          <w:szCs w:val="22"/>
        </w:rPr>
        <w:tab/>
        <w:t>nepoukázal alebo oneskorene poukázal preddavkové platby,</w:t>
      </w:r>
    </w:p>
    <w:p w14:paraId="648D7EE9" w14:textId="77777777" w:rsidR="00BD5284" w:rsidRPr="00105953" w:rsidRDefault="00BD5284" w:rsidP="00BD5284">
      <w:pPr>
        <w:suppressAutoHyphens/>
        <w:ind w:left="851" w:hanging="426"/>
        <w:jc w:val="both"/>
        <w:rPr>
          <w:rFonts w:ascii="Arial" w:hAnsi="Arial" w:cs="Arial"/>
          <w:sz w:val="22"/>
          <w:szCs w:val="22"/>
        </w:rPr>
      </w:pPr>
      <w:r w:rsidRPr="00105953">
        <w:rPr>
          <w:rFonts w:ascii="Arial" w:hAnsi="Arial" w:cs="Arial"/>
          <w:sz w:val="22"/>
          <w:szCs w:val="22"/>
        </w:rPr>
        <w:t>b)</w:t>
      </w:r>
      <w:r w:rsidRPr="00105953">
        <w:rPr>
          <w:rFonts w:ascii="Arial" w:hAnsi="Arial" w:cs="Arial"/>
          <w:sz w:val="22"/>
          <w:szCs w:val="22"/>
        </w:rPr>
        <w:tab/>
        <w:t>neuhradil alebo oneskorene uhradil faktúru,</w:t>
      </w:r>
    </w:p>
    <w:p w14:paraId="234A8F22" w14:textId="77777777" w:rsidR="00BD5284" w:rsidRPr="00105953" w:rsidRDefault="00BD5284" w:rsidP="00BD5284">
      <w:pPr>
        <w:suppressAutoHyphens/>
        <w:ind w:left="851" w:hanging="426"/>
        <w:jc w:val="both"/>
        <w:rPr>
          <w:rFonts w:ascii="Arial" w:hAnsi="Arial" w:cs="Arial"/>
          <w:sz w:val="22"/>
          <w:szCs w:val="22"/>
        </w:rPr>
      </w:pPr>
      <w:r w:rsidRPr="00105953">
        <w:rPr>
          <w:rFonts w:ascii="Arial" w:hAnsi="Arial" w:cs="Arial"/>
          <w:sz w:val="22"/>
          <w:szCs w:val="22"/>
        </w:rPr>
        <w:t>c)</w:t>
      </w:r>
      <w:r w:rsidRPr="00105953">
        <w:rPr>
          <w:rFonts w:ascii="Arial" w:hAnsi="Arial" w:cs="Arial"/>
          <w:sz w:val="22"/>
          <w:szCs w:val="22"/>
        </w:rPr>
        <w:tab/>
        <w:t>ak použil nesprávny variabilný symbol.</w:t>
      </w:r>
    </w:p>
    <w:p w14:paraId="7E61C0B2" w14:textId="77777777" w:rsidR="00BD5284" w:rsidRPr="00105953" w:rsidRDefault="00BD5284" w:rsidP="00BD5284">
      <w:pPr>
        <w:suppressAutoHyphens/>
        <w:ind w:left="426" w:hanging="426"/>
        <w:jc w:val="both"/>
        <w:rPr>
          <w:rFonts w:ascii="Arial" w:hAnsi="Arial" w:cs="Arial"/>
          <w:sz w:val="22"/>
          <w:szCs w:val="22"/>
        </w:rPr>
      </w:pPr>
      <w:r w:rsidRPr="00105953">
        <w:rPr>
          <w:rFonts w:ascii="Arial" w:hAnsi="Arial" w:cs="Arial"/>
          <w:sz w:val="22"/>
          <w:szCs w:val="22"/>
        </w:rPr>
        <w:t>11.</w:t>
      </w:r>
      <w:r w:rsidRPr="00105953">
        <w:rPr>
          <w:rFonts w:ascii="Arial" w:hAnsi="Arial" w:cs="Arial"/>
          <w:sz w:val="22"/>
          <w:szCs w:val="22"/>
        </w:rPr>
        <w:tab/>
        <w:t xml:space="preserve">Pri omeškaní podľa článku IX bod 10 písm. a) až c) tejto zmluvy môže dodávateľ uplatniť úrok z omeškania 0,05 % z dlžnej sumy za každý deň omeškania. </w:t>
      </w:r>
    </w:p>
    <w:p w14:paraId="072A7975" w14:textId="77777777" w:rsidR="00BD5284" w:rsidRPr="00105953" w:rsidRDefault="00BD5284" w:rsidP="00BD5284">
      <w:pPr>
        <w:tabs>
          <w:tab w:val="decimal" w:pos="7088"/>
        </w:tabs>
        <w:ind w:left="426" w:hanging="426"/>
        <w:jc w:val="both"/>
        <w:rPr>
          <w:rFonts w:ascii="Arial" w:hAnsi="Arial" w:cs="Arial"/>
          <w:sz w:val="22"/>
          <w:szCs w:val="22"/>
        </w:rPr>
      </w:pPr>
      <w:r w:rsidRPr="00105953">
        <w:rPr>
          <w:rFonts w:ascii="Arial" w:hAnsi="Arial" w:cs="Arial"/>
          <w:sz w:val="22"/>
          <w:szCs w:val="22"/>
        </w:rPr>
        <w:t xml:space="preserve">12. </w:t>
      </w:r>
      <w:r w:rsidRPr="00105953">
        <w:rPr>
          <w:rFonts w:ascii="Arial" w:hAnsi="Arial" w:cs="Arial"/>
          <w:sz w:val="22"/>
          <w:szCs w:val="22"/>
        </w:rPr>
        <w:tab/>
        <w:t xml:space="preserve">Odberateľ žiada </w:t>
      </w:r>
      <w:r w:rsidRPr="009638AC">
        <w:rPr>
          <w:rFonts w:ascii="Arial" w:hAnsi="Arial" w:cs="Arial"/>
          <w:sz w:val="22"/>
          <w:szCs w:val="22"/>
        </w:rPr>
        <w:t xml:space="preserve">zasielať faktúry </w:t>
      </w:r>
      <w:r w:rsidR="00ED3FC8" w:rsidRPr="009638AC">
        <w:rPr>
          <w:rFonts w:ascii="Arial" w:hAnsi="Arial" w:cs="Arial"/>
          <w:sz w:val="22"/>
        </w:rPr>
        <w:t xml:space="preserve">elektronicky na mail uvedený v tlačive „Prihlásenie odberateľa tepla“, alebo </w:t>
      </w:r>
      <w:r w:rsidRPr="009638AC">
        <w:rPr>
          <w:rFonts w:ascii="Arial" w:hAnsi="Arial" w:cs="Arial"/>
          <w:sz w:val="22"/>
          <w:szCs w:val="22"/>
        </w:rPr>
        <w:t>na adresu v prípade, že sa nezhoduje</w:t>
      </w:r>
      <w:r w:rsidRPr="00105953">
        <w:rPr>
          <w:rFonts w:ascii="Arial" w:hAnsi="Arial" w:cs="Arial"/>
          <w:sz w:val="22"/>
          <w:szCs w:val="22"/>
        </w:rPr>
        <w:t xml:space="preserve"> s adresou jeho sídla: </w:t>
      </w:r>
    </w:p>
    <w:p w14:paraId="03823CAC" w14:textId="77777777" w:rsidR="00BD5284" w:rsidRPr="00105953" w:rsidRDefault="00BD5284" w:rsidP="00BD5284">
      <w:pPr>
        <w:suppressAutoHyphens/>
        <w:ind w:left="426" w:hanging="426"/>
        <w:jc w:val="both"/>
        <w:rPr>
          <w:rFonts w:ascii="Arial" w:hAnsi="Arial" w:cs="Arial"/>
          <w:sz w:val="22"/>
          <w:szCs w:val="22"/>
        </w:rPr>
      </w:pPr>
    </w:p>
    <w:tbl>
      <w:tblPr>
        <w:tblW w:w="0" w:type="auto"/>
        <w:tblInd w:w="534" w:type="dxa"/>
        <w:tblLook w:val="00A0" w:firstRow="1" w:lastRow="0" w:firstColumn="1" w:lastColumn="0" w:noHBand="0" w:noVBand="0"/>
      </w:tblPr>
      <w:tblGrid>
        <w:gridCol w:w="8536"/>
      </w:tblGrid>
      <w:tr w:rsidR="00D4319F" w:rsidRPr="009B6921" w14:paraId="5A63D7E4" w14:textId="77777777">
        <w:tc>
          <w:tcPr>
            <w:tcW w:w="8820" w:type="dxa"/>
          </w:tcPr>
          <w:p w14:paraId="365E4AAE" w14:textId="7C81DD5F" w:rsidR="00D4319F" w:rsidRPr="009B6921" w:rsidRDefault="00D30A03" w:rsidP="00D30A03">
            <w:pPr>
              <w:numPr>
                <w:ilvl w:val="12"/>
                <w:numId w:val="0"/>
              </w:numPr>
              <w:jc w:val="both"/>
              <w:rPr>
                <w:rFonts w:ascii="Arial" w:hAnsi="Arial" w:cs="Arial"/>
                <w:sz w:val="22"/>
              </w:rPr>
            </w:pPr>
            <w:r>
              <w:rPr>
                <w:rFonts w:ascii="Arial" w:hAnsi="Arial" w:cs="Arial"/>
                <w:sz w:val="22"/>
              </w:rPr>
              <w:fldChar w:fldCharType="begin"/>
            </w:r>
            <w:r>
              <w:rPr>
                <w:rFonts w:ascii="Arial" w:hAnsi="Arial" w:cs="Arial"/>
                <w:sz w:val="22"/>
              </w:rPr>
              <w:instrText xml:space="preserve"> MERGEFIELD  Z_NAZOV_OP_1 </w:instrText>
            </w:r>
            <w:r>
              <w:rPr>
                <w:rFonts w:ascii="Arial" w:hAnsi="Arial" w:cs="Arial"/>
                <w:sz w:val="22"/>
              </w:rPr>
              <w:fldChar w:fldCharType="separate"/>
            </w:r>
            <w:r>
              <w:rPr>
                <w:rFonts w:ascii="Arial" w:hAnsi="Arial" w:cs="Arial"/>
                <w:noProof/>
                <w:sz w:val="22"/>
              </w:rPr>
              <w:t>«Z_NAZOV_OP_1»</w:t>
            </w:r>
            <w:r>
              <w:rPr>
                <w:rFonts w:ascii="Arial" w:hAnsi="Arial" w:cs="Arial"/>
                <w:sz w:val="22"/>
              </w:rPr>
              <w:fldChar w:fldCharType="end"/>
            </w:r>
            <w:r w:rsidR="00D4319F" w:rsidRPr="009B6921">
              <w:rPr>
                <w:rFonts w:ascii="Arial" w:hAnsi="Arial" w:cs="Arial"/>
                <w:sz w:val="22"/>
              </w:rPr>
              <w:t xml:space="preserve"> </w:t>
            </w:r>
          </w:p>
        </w:tc>
      </w:tr>
      <w:tr w:rsidR="00D4319F" w:rsidRPr="009B6921" w14:paraId="0E36862F" w14:textId="77777777">
        <w:tc>
          <w:tcPr>
            <w:tcW w:w="8820" w:type="dxa"/>
          </w:tcPr>
          <w:p w14:paraId="435E2822" w14:textId="146FD0CA" w:rsidR="00D4319F" w:rsidRPr="009B6921" w:rsidRDefault="00D30A03" w:rsidP="00D30A03">
            <w:pPr>
              <w:numPr>
                <w:ilvl w:val="12"/>
                <w:numId w:val="0"/>
              </w:numPr>
              <w:jc w:val="both"/>
              <w:rPr>
                <w:rFonts w:ascii="Arial" w:hAnsi="Arial" w:cs="Arial"/>
                <w:sz w:val="22"/>
              </w:rPr>
            </w:pPr>
            <w:r>
              <w:rPr>
                <w:rFonts w:ascii="Arial" w:hAnsi="Arial" w:cs="Arial"/>
                <w:sz w:val="22"/>
              </w:rPr>
              <w:fldChar w:fldCharType="begin"/>
            </w:r>
            <w:r>
              <w:rPr>
                <w:rFonts w:ascii="Arial" w:hAnsi="Arial" w:cs="Arial"/>
                <w:sz w:val="22"/>
              </w:rPr>
              <w:instrText xml:space="preserve"> MERGEFIELD  Z_ULICA_KORES </w:instrText>
            </w:r>
            <w:r>
              <w:rPr>
                <w:rFonts w:ascii="Arial" w:hAnsi="Arial" w:cs="Arial"/>
                <w:sz w:val="22"/>
              </w:rPr>
              <w:fldChar w:fldCharType="separate"/>
            </w:r>
            <w:r>
              <w:rPr>
                <w:rFonts w:ascii="Arial" w:hAnsi="Arial" w:cs="Arial"/>
                <w:noProof/>
                <w:sz w:val="22"/>
              </w:rPr>
              <w:t>«Z_ULICA_KORES»</w:t>
            </w:r>
            <w:r>
              <w:rPr>
                <w:rFonts w:ascii="Arial" w:hAnsi="Arial" w:cs="Arial"/>
                <w:sz w:val="22"/>
              </w:rPr>
              <w:fldChar w:fldCharType="end"/>
            </w:r>
            <w:r w:rsidR="00D4319F" w:rsidRPr="009B6921">
              <w:rPr>
                <w:rFonts w:ascii="Arial" w:hAnsi="Arial" w:cs="Arial"/>
                <w:sz w:val="22"/>
              </w:rPr>
              <w:t xml:space="preserve">  </w:t>
            </w:r>
            <w:r>
              <w:rPr>
                <w:rFonts w:ascii="Arial" w:hAnsi="Arial" w:cs="Arial"/>
                <w:sz w:val="22"/>
              </w:rPr>
              <w:fldChar w:fldCharType="begin"/>
            </w:r>
            <w:r>
              <w:rPr>
                <w:rFonts w:ascii="Arial" w:hAnsi="Arial" w:cs="Arial"/>
                <w:sz w:val="22"/>
              </w:rPr>
              <w:instrText xml:space="preserve"> MERGEFIELD  Z_CISLO_DOMU_KORES  \* MERGEFORMAT </w:instrText>
            </w:r>
            <w:r>
              <w:rPr>
                <w:rFonts w:ascii="Arial" w:hAnsi="Arial" w:cs="Arial"/>
                <w:sz w:val="22"/>
              </w:rPr>
              <w:fldChar w:fldCharType="separate"/>
            </w:r>
            <w:r>
              <w:rPr>
                <w:rFonts w:ascii="Arial" w:hAnsi="Arial" w:cs="Arial"/>
                <w:noProof/>
                <w:sz w:val="22"/>
              </w:rPr>
              <w:t>«Z_CISLO_DOMU_KORES»</w:t>
            </w:r>
            <w:r>
              <w:rPr>
                <w:rFonts w:ascii="Arial" w:hAnsi="Arial" w:cs="Arial"/>
                <w:sz w:val="22"/>
              </w:rPr>
              <w:fldChar w:fldCharType="end"/>
            </w:r>
          </w:p>
        </w:tc>
      </w:tr>
      <w:tr w:rsidR="00D4319F" w:rsidRPr="009B6921" w14:paraId="4261D8DA" w14:textId="77777777">
        <w:tc>
          <w:tcPr>
            <w:tcW w:w="8820" w:type="dxa"/>
          </w:tcPr>
          <w:p w14:paraId="5CC666C7" w14:textId="23632C21" w:rsidR="00D4319F" w:rsidRPr="009B6921" w:rsidRDefault="00D30A03" w:rsidP="00D30A03">
            <w:pPr>
              <w:numPr>
                <w:ilvl w:val="12"/>
                <w:numId w:val="0"/>
              </w:numPr>
              <w:jc w:val="both"/>
              <w:rPr>
                <w:rFonts w:ascii="Arial" w:hAnsi="Arial" w:cs="Arial"/>
                <w:sz w:val="22"/>
              </w:rPr>
            </w:pPr>
            <w:r>
              <w:rPr>
                <w:rFonts w:ascii="Arial" w:hAnsi="Arial" w:cs="Arial"/>
                <w:sz w:val="22"/>
              </w:rPr>
              <w:fldChar w:fldCharType="begin"/>
            </w:r>
            <w:r>
              <w:rPr>
                <w:rFonts w:ascii="Arial" w:hAnsi="Arial" w:cs="Arial"/>
                <w:sz w:val="22"/>
              </w:rPr>
              <w:instrText xml:space="preserve"> MERGEFIELD  Z_PSC_KORES </w:instrText>
            </w:r>
            <w:r>
              <w:rPr>
                <w:rFonts w:ascii="Arial" w:hAnsi="Arial" w:cs="Arial"/>
                <w:sz w:val="22"/>
              </w:rPr>
              <w:fldChar w:fldCharType="separate"/>
            </w:r>
            <w:r>
              <w:rPr>
                <w:rFonts w:ascii="Arial" w:hAnsi="Arial" w:cs="Arial"/>
                <w:noProof/>
                <w:sz w:val="22"/>
              </w:rPr>
              <w:t>«Z_PSC_KORES»</w:t>
            </w:r>
            <w:r>
              <w:rPr>
                <w:rFonts w:ascii="Arial" w:hAnsi="Arial" w:cs="Arial"/>
                <w:sz w:val="22"/>
              </w:rPr>
              <w:fldChar w:fldCharType="end"/>
            </w:r>
            <w:r w:rsidR="00D4319F" w:rsidRPr="009B6921">
              <w:rPr>
                <w:rFonts w:ascii="Arial" w:hAnsi="Arial" w:cs="Arial"/>
                <w:sz w:val="22"/>
              </w:rPr>
              <w:t xml:space="preserve">  </w:t>
            </w:r>
            <w:r>
              <w:rPr>
                <w:rFonts w:ascii="Arial" w:hAnsi="Arial" w:cs="Arial"/>
                <w:sz w:val="22"/>
              </w:rPr>
              <w:fldChar w:fldCharType="begin"/>
            </w:r>
            <w:r>
              <w:rPr>
                <w:rFonts w:ascii="Arial" w:hAnsi="Arial" w:cs="Arial"/>
                <w:sz w:val="22"/>
              </w:rPr>
              <w:instrText xml:space="preserve"> MERGEFIELD  Z_MESTO_KORES </w:instrText>
            </w:r>
            <w:r>
              <w:rPr>
                <w:rFonts w:ascii="Arial" w:hAnsi="Arial" w:cs="Arial"/>
                <w:sz w:val="22"/>
              </w:rPr>
              <w:fldChar w:fldCharType="separate"/>
            </w:r>
            <w:r>
              <w:rPr>
                <w:rFonts w:ascii="Arial" w:hAnsi="Arial" w:cs="Arial"/>
                <w:noProof/>
                <w:sz w:val="22"/>
              </w:rPr>
              <w:t>«Z_MESTO_KORES»</w:t>
            </w:r>
            <w:r>
              <w:rPr>
                <w:rFonts w:ascii="Arial" w:hAnsi="Arial" w:cs="Arial"/>
                <w:sz w:val="22"/>
              </w:rPr>
              <w:fldChar w:fldCharType="end"/>
            </w:r>
          </w:p>
        </w:tc>
      </w:tr>
    </w:tbl>
    <w:p w14:paraId="3EC90700" w14:textId="77777777" w:rsidR="00BD5284" w:rsidRPr="00105953" w:rsidRDefault="00BD5284" w:rsidP="00286DCA">
      <w:pPr>
        <w:suppressAutoHyphens/>
        <w:spacing w:before="720"/>
        <w:ind w:left="425" w:hanging="425"/>
        <w:jc w:val="center"/>
        <w:outlineLvl w:val="0"/>
        <w:rPr>
          <w:rFonts w:ascii="Arial" w:hAnsi="Arial" w:cs="Arial"/>
          <w:b/>
          <w:sz w:val="22"/>
          <w:szCs w:val="22"/>
        </w:rPr>
      </w:pPr>
      <w:r w:rsidRPr="00105953">
        <w:rPr>
          <w:rFonts w:ascii="Arial" w:hAnsi="Arial" w:cs="Arial"/>
          <w:b/>
          <w:sz w:val="22"/>
          <w:szCs w:val="22"/>
        </w:rPr>
        <w:t>Článok X.</w:t>
      </w:r>
    </w:p>
    <w:p w14:paraId="411E62BE" w14:textId="77777777" w:rsidR="00BD5284" w:rsidRPr="00105953" w:rsidRDefault="00BD5284" w:rsidP="00BD5284">
      <w:pPr>
        <w:tabs>
          <w:tab w:val="center" w:pos="4607"/>
          <w:tab w:val="left" w:pos="5670"/>
        </w:tabs>
        <w:suppressAutoHyphens/>
        <w:rPr>
          <w:rFonts w:ascii="Arial" w:hAnsi="Arial" w:cs="Arial"/>
          <w:b/>
          <w:bCs/>
          <w:sz w:val="22"/>
          <w:szCs w:val="22"/>
        </w:rPr>
      </w:pPr>
      <w:r w:rsidRPr="00105953">
        <w:rPr>
          <w:rFonts w:ascii="Arial" w:hAnsi="Arial" w:cs="Arial"/>
          <w:b/>
          <w:bCs/>
          <w:sz w:val="22"/>
          <w:szCs w:val="22"/>
        </w:rPr>
        <w:tab/>
        <w:t>Reklamácie</w:t>
      </w:r>
    </w:p>
    <w:p w14:paraId="45BEE166" w14:textId="77777777" w:rsidR="00BD5284" w:rsidRPr="00105953" w:rsidRDefault="00BD5284" w:rsidP="00286DCA">
      <w:pPr>
        <w:numPr>
          <w:ilvl w:val="0"/>
          <w:numId w:val="1"/>
        </w:numPr>
        <w:tabs>
          <w:tab w:val="clear" w:pos="720"/>
        </w:tabs>
        <w:suppressAutoHyphens/>
        <w:spacing w:before="120"/>
        <w:ind w:left="425" w:hanging="425"/>
        <w:jc w:val="both"/>
        <w:rPr>
          <w:rFonts w:ascii="Arial" w:hAnsi="Arial" w:cs="Arial"/>
          <w:sz w:val="22"/>
          <w:szCs w:val="22"/>
        </w:rPr>
      </w:pPr>
      <w:r w:rsidRPr="00105953">
        <w:rPr>
          <w:rFonts w:ascii="Arial" w:hAnsi="Arial" w:cs="Arial"/>
          <w:sz w:val="22"/>
          <w:szCs w:val="22"/>
        </w:rPr>
        <w:t xml:space="preserve">Ak vzniknú chyby pri vyúčtovaní odberu tepla z dôvodu nesprávneho odpočtu, nesprávneho výpočtu, použitím nesprávnej sadzby, majú odberateľ a dodávateľ nárok </w:t>
      </w:r>
      <w:r w:rsidRPr="00105953">
        <w:rPr>
          <w:rFonts w:ascii="Arial" w:hAnsi="Arial" w:cs="Arial"/>
          <w:sz w:val="22"/>
          <w:szCs w:val="22"/>
        </w:rPr>
        <w:br/>
        <w:t>na vyrovnanie nesprávne fakturovaných čiastok.</w:t>
      </w:r>
    </w:p>
    <w:p w14:paraId="46D9DFBE" w14:textId="77777777" w:rsidR="00BD5284" w:rsidRPr="00105953" w:rsidRDefault="00BD5284" w:rsidP="00BD5284">
      <w:pPr>
        <w:numPr>
          <w:ilvl w:val="0"/>
          <w:numId w:val="1"/>
        </w:numPr>
        <w:tabs>
          <w:tab w:val="clear" w:pos="720"/>
        </w:tabs>
        <w:suppressAutoHyphens/>
        <w:ind w:left="426" w:hanging="426"/>
        <w:jc w:val="both"/>
        <w:rPr>
          <w:rFonts w:ascii="Arial" w:hAnsi="Arial" w:cs="Arial"/>
          <w:sz w:val="22"/>
          <w:szCs w:val="22"/>
        </w:rPr>
      </w:pPr>
      <w:r w:rsidRPr="00105953">
        <w:rPr>
          <w:rFonts w:ascii="Arial" w:hAnsi="Arial" w:cs="Arial"/>
          <w:sz w:val="22"/>
          <w:szCs w:val="22"/>
        </w:rPr>
        <w:t>Odberateľ je oprávnený bezodkladne písomne uplatniť reklamáciu. V reklamácii je povinný uviesť dôvody jej uplatnenia. Reklamácia neoprávňuje odberateľa k nezaplateniu faktúry.</w:t>
      </w:r>
    </w:p>
    <w:p w14:paraId="2F696620" w14:textId="77777777" w:rsidR="00BD5284" w:rsidRPr="00105953" w:rsidRDefault="00BD5284" w:rsidP="00286DCA">
      <w:pPr>
        <w:suppressAutoHyphens/>
        <w:spacing w:before="480"/>
        <w:jc w:val="center"/>
        <w:rPr>
          <w:rFonts w:ascii="Arial" w:hAnsi="Arial" w:cs="Arial"/>
          <w:b/>
          <w:sz w:val="22"/>
          <w:szCs w:val="22"/>
        </w:rPr>
      </w:pPr>
      <w:r w:rsidRPr="00105953">
        <w:rPr>
          <w:rFonts w:ascii="Arial" w:hAnsi="Arial" w:cs="Arial"/>
          <w:b/>
          <w:sz w:val="22"/>
          <w:szCs w:val="22"/>
        </w:rPr>
        <w:t>Článok XI.</w:t>
      </w:r>
    </w:p>
    <w:p w14:paraId="797F94E4" w14:textId="77777777" w:rsidR="00BD5284" w:rsidRPr="00105953" w:rsidRDefault="00BD5284" w:rsidP="00BD5284">
      <w:pPr>
        <w:suppressAutoHyphens/>
        <w:jc w:val="center"/>
        <w:rPr>
          <w:rFonts w:ascii="Arial" w:hAnsi="Arial" w:cs="Arial"/>
          <w:b/>
          <w:sz w:val="22"/>
          <w:szCs w:val="22"/>
        </w:rPr>
      </w:pPr>
      <w:r w:rsidRPr="00105953">
        <w:rPr>
          <w:rFonts w:ascii="Arial" w:hAnsi="Arial" w:cs="Arial"/>
          <w:sz w:val="22"/>
          <w:szCs w:val="22"/>
        </w:rPr>
        <w:t xml:space="preserve"> </w:t>
      </w:r>
      <w:r w:rsidRPr="00105953">
        <w:rPr>
          <w:rFonts w:ascii="Arial" w:hAnsi="Arial" w:cs="Arial"/>
          <w:b/>
          <w:sz w:val="22"/>
          <w:szCs w:val="22"/>
        </w:rPr>
        <w:t>Zmeny a vypovedanie zmluvy</w:t>
      </w:r>
    </w:p>
    <w:p w14:paraId="2E7FE2AB" w14:textId="77777777" w:rsidR="00BD5284" w:rsidRPr="00286DCA" w:rsidRDefault="00BD5284" w:rsidP="00286DCA">
      <w:pPr>
        <w:suppressAutoHyphens/>
        <w:spacing w:before="120"/>
        <w:ind w:left="425" w:hanging="425"/>
        <w:jc w:val="both"/>
        <w:rPr>
          <w:rFonts w:ascii="Arial" w:hAnsi="Arial" w:cs="Arial"/>
          <w:sz w:val="22"/>
          <w:szCs w:val="22"/>
        </w:rPr>
      </w:pPr>
      <w:r w:rsidRPr="00105953">
        <w:rPr>
          <w:rFonts w:ascii="Arial" w:hAnsi="Arial" w:cs="Arial"/>
          <w:sz w:val="22"/>
          <w:szCs w:val="22"/>
        </w:rPr>
        <w:t>1.</w:t>
      </w:r>
      <w:r w:rsidRPr="00105953">
        <w:rPr>
          <w:rFonts w:ascii="Arial" w:hAnsi="Arial" w:cs="Arial"/>
          <w:sz w:val="22"/>
          <w:szCs w:val="22"/>
        </w:rPr>
        <w:tab/>
        <w:t xml:space="preserve">Pri akejkoľvek zmene, majúcej vplyv na dohodnuté podmienky, uvedené v  niektorej z príloh tejto zmluvy je odberateľ povinný túto zmenu dohodnúť s dodávateľom písomne bez </w:t>
      </w:r>
      <w:r w:rsidRPr="00286DCA">
        <w:rPr>
          <w:rFonts w:ascii="Arial" w:hAnsi="Arial" w:cs="Arial"/>
          <w:sz w:val="22"/>
          <w:szCs w:val="22"/>
        </w:rPr>
        <w:t>zbytočného odkladu na základe výzvy dodávateľa.</w:t>
      </w:r>
    </w:p>
    <w:p w14:paraId="7B278D10" w14:textId="77777777" w:rsidR="00BD5284" w:rsidRPr="00286DCA" w:rsidRDefault="00BD5284" w:rsidP="00BD5284">
      <w:pPr>
        <w:suppressAutoHyphens/>
        <w:ind w:left="425" w:hanging="425"/>
        <w:jc w:val="both"/>
        <w:rPr>
          <w:rFonts w:ascii="Arial" w:hAnsi="Arial" w:cs="Arial"/>
          <w:bCs/>
          <w:sz w:val="22"/>
          <w:szCs w:val="22"/>
        </w:rPr>
      </w:pPr>
      <w:r w:rsidRPr="00286DCA">
        <w:rPr>
          <w:rFonts w:ascii="Arial" w:hAnsi="Arial" w:cs="Arial"/>
          <w:sz w:val="22"/>
          <w:szCs w:val="22"/>
        </w:rPr>
        <w:t>2.</w:t>
      </w:r>
      <w:r w:rsidRPr="00286DCA">
        <w:rPr>
          <w:rFonts w:ascii="Arial" w:hAnsi="Arial" w:cs="Arial"/>
          <w:sz w:val="22"/>
          <w:szCs w:val="22"/>
        </w:rPr>
        <w:tab/>
        <w:t>Ukončenie odberu z dôvodu zmeny odberateľa je odberateľ povinný písomne oznámiť dodávateľovi najneskôr 30 dní vopred.</w:t>
      </w:r>
      <w:r w:rsidRPr="00286DCA">
        <w:rPr>
          <w:rFonts w:ascii="Arial" w:hAnsi="Arial" w:cs="Arial"/>
          <w:bCs/>
          <w:sz w:val="22"/>
          <w:szCs w:val="22"/>
        </w:rPr>
        <w:t xml:space="preserve"> </w:t>
      </w:r>
    </w:p>
    <w:p w14:paraId="375BA1F0" w14:textId="77777777" w:rsidR="00BD5284" w:rsidRPr="00286DCA" w:rsidRDefault="00BD5284" w:rsidP="00BD5284">
      <w:pPr>
        <w:suppressAutoHyphens/>
        <w:ind w:left="425" w:hanging="425"/>
        <w:jc w:val="both"/>
        <w:rPr>
          <w:rFonts w:ascii="Arial" w:hAnsi="Arial" w:cs="Arial"/>
          <w:sz w:val="22"/>
          <w:szCs w:val="22"/>
        </w:rPr>
      </w:pPr>
      <w:r w:rsidRPr="00286DCA">
        <w:rPr>
          <w:rFonts w:ascii="Arial" w:hAnsi="Arial" w:cs="Arial"/>
          <w:sz w:val="22"/>
          <w:szCs w:val="22"/>
        </w:rPr>
        <w:t>3.</w:t>
      </w:r>
      <w:r w:rsidRPr="00286DCA">
        <w:rPr>
          <w:rFonts w:ascii="Arial" w:hAnsi="Arial" w:cs="Arial"/>
          <w:sz w:val="22"/>
          <w:szCs w:val="22"/>
        </w:rPr>
        <w:tab/>
        <w:t xml:space="preserve">Dodávateľ môže vypovedať zmluvu o dodávke a odbere tepla, ak odberateľ na písomnú výzvu dodávateľa neoznámi množstvo objednaného tepla na príslušný kalendárny rok </w:t>
      </w:r>
      <w:r w:rsidRPr="00286DCA">
        <w:rPr>
          <w:rFonts w:ascii="Arial" w:hAnsi="Arial" w:cs="Arial"/>
          <w:sz w:val="22"/>
          <w:szCs w:val="22"/>
        </w:rPr>
        <w:br/>
        <w:t xml:space="preserve">do 31. októbra bežného roka.  </w:t>
      </w:r>
    </w:p>
    <w:p w14:paraId="5160493B" w14:textId="77777777" w:rsidR="00BD5284" w:rsidRPr="00286DCA" w:rsidRDefault="00BD5284" w:rsidP="009638AC">
      <w:pPr>
        <w:suppressAutoHyphens/>
        <w:ind w:left="425" w:hanging="425"/>
        <w:jc w:val="both"/>
        <w:rPr>
          <w:rFonts w:ascii="Arial" w:hAnsi="Arial" w:cs="Arial"/>
          <w:sz w:val="22"/>
          <w:szCs w:val="22"/>
        </w:rPr>
      </w:pPr>
      <w:r w:rsidRPr="00286DCA">
        <w:rPr>
          <w:rFonts w:ascii="Arial" w:hAnsi="Arial" w:cs="Arial"/>
          <w:sz w:val="22"/>
          <w:szCs w:val="22"/>
        </w:rPr>
        <w:t>4.</w:t>
      </w:r>
      <w:r w:rsidRPr="00286DCA">
        <w:rPr>
          <w:rFonts w:ascii="Arial" w:hAnsi="Arial" w:cs="Arial"/>
          <w:sz w:val="22"/>
          <w:szCs w:val="22"/>
        </w:rPr>
        <w:tab/>
        <w:t>Odberateľ</w:t>
      </w:r>
      <w:r w:rsidR="00923CC2" w:rsidRPr="00286DCA">
        <w:rPr>
          <w:rFonts w:ascii="Arial" w:hAnsi="Arial" w:cs="Arial"/>
          <w:sz w:val="22"/>
          <w:szCs w:val="22"/>
        </w:rPr>
        <w:t xml:space="preserve"> </w:t>
      </w:r>
      <w:r w:rsidR="00923CC2" w:rsidRPr="00286DCA">
        <w:rPr>
          <w:rFonts w:ascii="Arial" w:hAnsi="Arial" w:cs="Arial"/>
          <w:sz w:val="22"/>
        </w:rPr>
        <w:t xml:space="preserve">(právny nástupca)  </w:t>
      </w:r>
      <w:r w:rsidRPr="00286DCA">
        <w:rPr>
          <w:rFonts w:ascii="Arial" w:hAnsi="Arial" w:cs="Arial"/>
          <w:sz w:val="22"/>
          <w:szCs w:val="22"/>
        </w:rPr>
        <w:t xml:space="preserve"> môže vypovedať zmluvu o dodávke a odbere tepla písomne</w:t>
      </w:r>
      <w:r w:rsidR="00923CC2" w:rsidRPr="00286DCA">
        <w:rPr>
          <w:rFonts w:ascii="Arial" w:hAnsi="Arial" w:cs="Arial"/>
          <w:sz w:val="22"/>
          <w:szCs w:val="22"/>
        </w:rPr>
        <w:t xml:space="preserve"> </w:t>
      </w:r>
      <w:r w:rsidRPr="00286DCA">
        <w:rPr>
          <w:rFonts w:ascii="Arial" w:hAnsi="Arial" w:cs="Arial"/>
          <w:sz w:val="22"/>
          <w:szCs w:val="22"/>
        </w:rPr>
        <w:t>podľa § 19 ods.</w:t>
      </w:r>
      <w:r w:rsidR="009638AC" w:rsidRPr="00286DCA">
        <w:rPr>
          <w:rFonts w:ascii="Arial" w:hAnsi="Arial" w:cs="Arial"/>
          <w:sz w:val="22"/>
          <w:szCs w:val="22"/>
        </w:rPr>
        <w:t xml:space="preserve"> </w:t>
      </w:r>
      <w:r w:rsidR="009E2765" w:rsidRPr="00286DCA">
        <w:rPr>
          <w:rFonts w:ascii="Arial" w:hAnsi="Arial" w:cs="Arial"/>
          <w:sz w:val="22"/>
        </w:rPr>
        <w:t xml:space="preserve">4 </w:t>
      </w:r>
      <w:r w:rsidRPr="00286DCA">
        <w:rPr>
          <w:rFonts w:ascii="Arial" w:hAnsi="Arial" w:cs="Arial"/>
          <w:sz w:val="22"/>
          <w:szCs w:val="22"/>
        </w:rPr>
        <w:t>zákona č. 657/2004 Z. z., ak dodávateľovi zašle písomnú výpoveď  najmenej šesť mesiacov pred požadovaným skončením dodávky tepla a je splnená niektorá z</w:t>
      </w:r>
      <w:r w:rsidR="00923CC2" w:rsidRPr="00286DCA">
        <w:rPr>
          <w:rFonts w:ascii="Arial" w:hAnsi="Arial" w:cs="Arial"/>
          <w:sz w:val="22"/>
          <w:szCs w:val="22"/>
        </w:rPr>
        <w:t> </w:t>
      </w:r>
      <w:r w:rsidRPr="00286DCA">
        <w:rPr>
          <w:rFonts w:ascii="Arial" w:hAnsi="Arial" w:cs="Arial"/>
          <w:sz w:val="22"/>
          <w:szCs w:val="22"/>
        </w:rPr>
        <w:t>podmienok</w:t>
      </w:r>
      <w:r w:rsidR="00923CC2" w:rsidRPr="00286DCA">
        <w:rPr>
          <w:rFonts w:ascii="Arial" w:hAnsi="Arial" w:cs="Arial"/>
          <w:sz w:val="22"/>
          <w:szCs w:val="22"/>
        </w:rPr>
        <w:t xml:space="preserve"> </w:t>
      </w:r>
      <w:r w:rsidR="00923CC2" w:rsidRPr="00286DCA">
        <w:rPr>
          <w:rFonts w:ascii="Arial" w:hAnsi="Arial" w:cs="Arial"/>
          <w:sz w:val="22"/>
        </w:rPr>
        <w:t>skončenia odberu tepla podľa</w:t>
      </w:r>
      <w:r w:rsidRPr="00286DCA">
        <w:rPr>
          <w:rFonts w:ascii="Arial" w:hAnsi="Arial" w:cs="Arial"/>
          <w:sz w:val="22"/>
          <w:szCs w:val="22"/>
        </w:rPr>
        <w:t xml:space="preserve"> § 20 tohto zákona. </w:t>
      </w:r>
    </w:p>
    <w:p w14:paraId="75E63C7D" w14:textId="77777777" w:rsidR="00BD5284" w:rsidRPr="00286DCA" w:rsidRDefault="008542B6" w:rsidP="00BD5284">
      <w:pPr>
        <w:suppressAutoHyphens/>
        <w:ind w:left="425" w:hanging="425"/>
        <w:jc w:val="both"/>
        <w:rPr>
          <w:rFonts w:ascii="Arial" w:hAnsi="Arial" w:cs="Arial"/>
          <w:sz w:val="22"/>
          <w:szCs w:val="22"/>
        </w:rPr>
      </w:pPr>
      <w:r w:rsidRPr="00286DCA">
        <w:rPr>
          <w:rFonts w:ascii="Arial" w:hAnsi="Arial" w:cs="Arial"/>
          <w:sz w:val="22"/>
          <w:szCs w:val="22"/>
        </w:rPr>
        <w:t>5</w:t>
      </w:r>
      <w:r w:rsidR="00BD5284" w:rsidRPr="00286DCA">
        <w:rPr>
          <w:rFonts w:ascii="Arial" w:hAnsi="Arial" w:cs="Arial"/>
          <w:sz w:val="22"/>
          <w:szCs w:val="22"/>
        </w:rPr>
        <w:t>.</w:t>
      </w:r>
      <w:r w:rsidR="00BD5284" w:rsidRPr="00286DCA">
        <w:rPr>
          <w:rFonts w:ascii="Arial" w:hAnsi="Arial" w:cs="Arial"/>
          <w:sz w:val="22"/>
          <w:szCs w:val="22"/>
        </w:rPr>
        <w:tab/>
        <w:t xml:space="preserve">Dodávateľ môže vypovedať zmluvu o dodávke a odbere tepla, ak výpoveď písomne oznámi odberateľovi tepla najmenej 6 mesiacov pred oznamovaným termínom skončenia dodávky tepla a oznamovaný termín skončenia dodávky tepla nepripadá na vykurovacie obdobie.   </w:t>
      </w:r>
    </w:p>
    <w:p w14:paraId="1CAB825F" w14:textId="77777777" w:rsidR="00BD5284" w:rsidRDefault="008542B6" w:rsidP="00BD5284">
      <w:pPr>
        <w:suppressAutoHyphens/>
        <w:ind w:left="425" w:hanging="425"/>
        <w:jc w:val="both"/>
        <w:rPr>
          <w:rFonts w:ascii="Arial" w:hAnsi="Arial" w:cs="Arial"/>
          <w:sz w:val="22"/>
          <w:szCs w:val="22"/>
        </w:rPr>
      </w:pPr>
      <w:r>
        <w:rPr>
          <w:rFonts w:ascii="Arial" w:hAnsi="Arial" w:cs="Arial"/>
          <w:sz w:val="22"/>
          <w:szCs w:val="22"/>
        </w:rPr>
        <w:t>6</w:t>
      </w:r>
      <w:r w:rsidR="00BD5284" w:rsidRPr="00105953">
        <w:rPr>
          <w:rFonts w:ascii="Arial" w:hAnsi="Arial" w:cs="Arial"/>
          <w:sz w:val="22"/>
          <w:szCs w:val="22"/>
        </w:rPr>
        <w:t>.</w:t>
      </w:r>
      <w:r w:rsidR="00BD5284" w:rsidRPr="00105953">
        <w:rPr>
          <w:rFonts w:ascii="Arial" w:hAnsi="Arial" w:cs="Arial"/>
          <w:sz w:val="22"/>
          <w:szCs w:val="22"/>
        </w:rPr>
        <w:tab/>
      </w:r>
      <w:r w:rsidR="00BD5284" w:rsidRPr="009638AC">
        <w:rPr>
          <w:rFonts w:ascii="Arial" w:hAnsi="Arial" w:cs="Arial"/>
          <w:sz w:val="22"/>
          <w:szCs w:val="22"/>
        </w:rPr>
        <w:t xml:space="preserve">Ak odberateľ neoprávnene odoberá teplo a  neukončí </w:t>
      </w:r>
      <w:r w:rsidR="009E2765" w:rsidRPr="009638AC">
        <w:rPr>
          <w:rFonts w:ascii="Arial" w:hAnsi="Arial" w:cs="Arial"/>
          <w:sz w:val="22"/>
        </w:rPr>
        <w:t>tento</w:t>
      </w:r>
      <w:r w:rsidR="00BD5284" w:rsidRPr="009638AC">
        <w:rPr>
          <w:rFonts w:ascii="Arial" w:hAnsi="Arial" w:cs="Arial"/>
          <w:sz w:val="22"/>
          <w:szCs w:val="22"/>
        </w:rPr>
        <w:t xml:space="preserve"> protiprávny stav najneskôr do </w:t>
      </w:r>
      <w:r w:rsidR="009E2765" w:rsidRPr="009638AC">
        <w:rPr>
          <w:rFonts w:ascii="Arial" w:hAnsi="Arial" w:cs="Arial"/>
          <w:sz w:val="22"/>
        </w:rPr>
        <w:t xml:space="preserve">30 dní </w:t>
      </w:r>
      <w:r w:rsidR="00BD5284" w:rsidRPr="009638AC">
        <w:rPr>
          <w:rFonts w:ascii="Arial" w:hAnsi="Arial" w:cs="Arial"/>
          <w:sz w:val="22"/>
          <w:szCs w:val="22"/>
        </w:rPr>
        <w:t>odo dňa doručenia výzvy na skončenie neoprávneného odberu tepla</w:t>
      </w:r>
      <w:r w:rsidR="009E2765" w:rsidRPr="009638AC">
        <w:rPr>
          <w:rFonts w:ascii="Arial" w:hAnsi="Arial" w:cs="Arial"/>
          <w:sz w:val="22"/>
          <w:szCs w:val="22"/>
        </w:rPr>
        <w:t>,</w:t>
      </w:r>
      <w:r w:rsidR="00BD5284" w:rsidRPr="009638AC">
        <w:rPr>
          <w:rFonts w:ascii="Arial" w:hAnsi="Arial" w:cs="Arial"/>
          <w:sz w:val="22"/>
          <w:szCs w:val="22"/>
        </w:rPr>
        <w:t xml:space="preserve"> </w:t>
      </w:r>
      <w:r w:rsidR="009E2765" w:rsidRPr="009638AC">
        <w:rPr>
          <w:rFonts w:ascii="Arial" w:hAnsi="Arial" w:cs="Arial"/>
          <w:sz w:val="22"/>
        </w:rPr>
        <w:t xml:space="preserve">v takomto prípade je </w:t>
      </w:r>
      <w:r w:rsidR="00BD5284" w:rsidRPr="009638AC">
        <w:rPr>
          <w:rFonts w:ascii="Arial" w:hAnsi="Arial" w:cs="Arial"/>
          <w:sz w:val="22"/>
          <w:szCs w:val="22"/>
        </w:rPr>
        <w:t xml:space="preserve">dodávateľ </w:t>
      </w:r>
      <w:r w:rsidR="009E2765" w:rsidRPr="009638AC">
        <w:rPr>
          <w:rFonts w:ascii="Arial" w:hAnsi="Arial" w:cs="Arial"/>
          <w:sz w:val="22"/>
        </w:rPr>
        <w:t xml:space="preserve">oprávnený </w:t>
      </w:r>
      <w:r w:rsidR="00BD5284" w:rsidRPr="009638AC">
        <w:rPr>
          <w:rFonts w:ascii="Arial" w:hAnsi="Arial" w:cs="Arial"/>
          <w:sz w:val="22"/>
          <w:szCs w:val="22"/>
        </w:rPr>
        <w:t>odstúpiť od zmluvy, pričom je odberateľ povinný uhradiť dodávateľovi aj všetky</w:t>
      </w:r>
      <w:r w:rsidR="00BD5284" w:rsidRPr="00105953">
        <w:rPr>
          <w:rFonts w:ascii="Arial" w:hAnsi="Arial" w:cs="Arial"/>
          <w:sz w:val="22"/>
          <w:szCs w:val="22"/>
        </w:rPr>
        <w:t xml:space="preserve"> súvisiace dodávateľom zdokladované ekonomicky oprávnené náklady.</w:t>
      </w:r>
    </w:p>
    <w:p w14:paraId="7AB52CD5" w14:textId="77777777" w:rsidR="00BD5284" w:rsidRPr="00105953" w:rsidRDefault="008542B6" w:rsidP="00BD5284">
      <w:pPr>
        <w:ind w:left="425" w:hanging="425"/>
        <w:jc w:val="both"/>
        <w:rPr>
          <w:rFonts w:ascii="Arial" w:hAnsi="Arial" w:cs="Arial"/>
          <w:b/>
          <w:sz w:val="22"/>
          <w:szCs w:val="22"/>
        </w:rPr>
      </w:pPr>
      <w:r>
        <w:rPr>
          <w:rFonts w:ascii="Arial" w:hAnsi="Arial" w:cs="Arial"/>
          <w:sz w:val="22"/>
          <w:szCs w:val="22"/>
        </w:rPr>
        <w:t>7</w:t>
      </w:r>
      <w:r w:rsidR="00BD5284" w:rsidRPr="00105953">
        <w:rPr>
          <w:rFonts w:ascii="Arial" w:hAnsi="Arial" w:cs="Arial"/>
          <w:sz w:val="22"/>
          <w:szCs w:val="22"/>
        </w:rPr>
        <w:t>.</w:t>
      </w:r>
      <w:r w:rsidR="00BD5284" w:rsidRPr="00105953">
        <w:rPr>
          <w:rFonts w:ascii="Arial" w:hAnsi="Arial" w:cs="Arial"/>
          <w:sz w:val="22"/>
          <w:szCs w:val="22"/>
        </w:rPr>
        <w:tab/>
      </w:r>
      <w:r w:rsidR="00BD5284" w:rsidRPr="009638AC">
        <w:rPr>
          <w:rFonts w:ascii="Arial" w:hAnsi="Arial" w:cs="Arial"/>
          <w:sz w:val="22"/>
          <w:szCs w:val="22"/>
        </w:rPr>
        <w:t xml:space="preserve">V prípade nesplnenia si povinnosti odberateľa zaplatiť za odobraté teplo najneskôr </w:t>
      </w:r>
      <w:r w:rsidR="009E2765" w:rsidRPr="009638AC">
        <w:rPr>
          <w:rFonts w:ascii="Arial" w:hAnsi="Arial" w:cs="Arial"/>
          <w:sz w:val="22"/>
          <w:szCs w:val="22"/>
        </w:rPr>
        <w:t xml:space="preserve">v posledný deň </w:t>
      </w:r>
      <w:r w:rsidR="00BD5284" w:rsidRPr="009638AC">
        <w:rPr>
          <w:rFonts w:ascii="Arial" w:hAnsi="Arial" w:cs="Arial"/>
          <w:sz w:val="22"/>
          <w:szCs w:val="22"/>
        </w:rPr>
        <w:t>lehoty</w:t>
      </w:r>
      <w:r w:rsidR="00BD5284" w:rsidRPr="00105953">
        <w:rPr>
          <w:rFonts w:ascii="Arial" w:hAnsi="Arial" w:cs="Arial"/>
          <w:sz w:val="22"/>
          <w:szCs w:val="22"/>
        </w:rPr>
        <w:t xml:space="preserve"> splatnosti faktúry zašle dodávateľ odberateľovi výzvu, v ktorej mu určí náhradnú lehotu na splnenie si svojej povinnosti. Ak si odberateľ nesplní svoju povinnosť zaplatiť za odobraté teplo ani uplynutím náhradnej lehoty určenej vo výzve, je dodávateľ oprávnený  odstúpiť od zmluvy v zmysle príslušných ustanovení Obchodného zákonníka. V takomto prípade je odberateľ povinný  uhradiť dodávateľovi zdokladované ekonomicky oprávnené náklady.</w:t>
      </w:r>
    </w:p>
    <w:p w14:paraId="1385DBAC" w14:textId="77777777" w:rsidR="00BD5284" w:rsidRPr="00105953" w:rsidRDefault="00BD5284" w:rsidP="00286DCA">
      <w:pPr>
        <w:spacing w:before="480"/>
        <w:ind w:left="425" w:hanging="425"/>
        <w:jc w:val="center"/>
        <w:rPr>
          <w:rFonts w:ascii="Arial" w:hAnsi="Arial" w:cs="Arial"/>
          <w:b/>
          <w:sz w:val="22"/>
        </w:rPr>
      </w:pPr>
      <w:r w:rsidRPr="00105953">
        <w:rPr>
          <w:rFonts w:ascii="Arial" w:hAnsi="Arial" w:cs="Arial"/>
          <w:b/>
          <w:sz w:val="22"/>
        </w:rPr>
        <w:t>Článok XII.</w:t>
      </w:r>
    </w:p>
    <w:p w14:paraId="1149055E" w14:textId="77777777" w:rsidR="00BD5284" w:rsidRPr="00105953" w:rsidRDefault="009638AC" w:rsidP="00BD5284">
      <w:pPr>
        <w:ind w:left="426" w:hanging="426"/>
        <w:jc w:val="center"/>
        <w:rPr>
          <w:rFonts w:ascii="Arial" w:hAnsi="Arial" w:cs="Arial"/>
          <w:b/>
          <w:sz w:val="22"/>
        </w:rPr>
      </w:pPr>
      <w:r>
        <w:rPr>
          <w:rFonts w:ascii="Arial" w:hAnsi="Arial" w:cs="Arial"/>
          <w:b/>
          <w:sz w:val="22"/>
        </w:rPr>
        <w:t>Doručovanie</w:t>
      </w:r>
      <w:r w:rsidR="00BD5284" w:rsidRPr="00105953">
        <w:rPr>
          <w:rFonts w:ascii="Arial" w:hAnsi="Arial" w:cs="Arial"/>
          <w:b/>
          <w:sz w:val="22"/>
        </w:rPr>
        <w:t xml:space="preserve"> </w:t>
      </w:r>
    </w:p>
    <w:p w14:paraId="395F9D3F" w14:textId="77777777" w:rsidR="00BD5284" w:rsidRPr="00105953" w:rsidRDefault="00BD5284" w:rsidP="00286DCA">
      <w:pPr>
        <w:numPr>
          <w:ilvl w:val="0"/>
          <w:numId w:val="3"/>
        </w:numPr>
        <w:spacing w:before="120"/>
        <w:ind w:left="357" w:hanging="357"/>
        <w:jc w:val="both"/>
        <w:rPr>
          <w:rFonts w:ascii="Arial" w:hAnsi="Arial" w:cs="Arial"/>
          <w:sz w:val="22"/>
          <w:szCs w:val="22"/>
        </w:rPr>
      </w:pPr>
      <w:r w:rsidRPr="00105953">
        <w:rPr>
          <w:rFonts w:ascii="Arial" w:hAnsi="Arial" w:cs="Arial"/>
          <w:sz w:val="22"/>
          <w:szCs w:val="22"/>
        </w:rPr>
        <w:t>Zmluvné strany sa dohodli, že zásielka sa považuje za doručenú, ak ju adresát prevzal, ako aj v prípade, že ju neprevzal, hoci bola zaslaná na adresu uvedenú v záhlaví tejto zmluvy, resp. na inú poslednú známu adresu, ktorú druhá zmluvná strana písomne oznámila odosielateľovi ako novú kontaktnú adresu. V prípade neprevzatia zásielky adresátom sa táto považuje za doručenú dňom, keď sa vrátila odosielateľovi ako nedoručená, resp. nedoručiteľná.</w:t>
      </w:r>
    </w:p>
    <w:p w14:paraId="24205946" w14:textId="77777777" w:rsidR="00BD5284" w:rsidRPr="00105953" w:rsidRDefault="00BD5284" w:rsidP="00286DCA">
      <w:pPr>
        <w:suppressAutoHyphens/>
        <w:spacing w:before="840"/>
        <w:jc w:val="center"/>
        <w:rPr>
          <w:rFonts w:ascii="Arial" w:hAnsi="Arial" w:cs="Arial"/>
          <w:sz w:val="22"/>
          <w:szCs w:val="22"/>
        </w:rPr>
      </w:pPr>
      <w:r w:rsidRPr="00105953">
        <w:rPr>
          <w:rFonts w:ascii="Arial" w:hAnsi="Arial" w:cs="Arial"/>
          <w:b/>
          <w:sz w:val="22"/>
          <w:szCs w:val="22"/>
        </w:rPr>
        <w:t>Článok XIII.</w:t>
      </w:r>
    </w:p>
    <w:p w14:paraId="080D8EAD" w14:textId="77777777" w:rsidR="00BD5284" w:rsidRPr="00105953" w:rsidRDefault="00BD5284" w:rsidP="00BD5284">
      <w:pPr>
        <w:suppressAutoHyphens/>
        <w:jc w:val="center"/>
        <w:rPr>
          <w:rFonts w:ascii="Arial" w:hAnsi="Arial" w:cs="Arial"/>
          <w:b/>
          <w:sz w:val="22"/>
          <w:szCs w:val="22"/>
        </w:rPr>
      </w:pPr>
      <w:r w:rsidRPr="00105953">
        <w:rPr>
          <w:rFonts w:ascii="Arial" w:hAnsi="Arial" w:cs="Arial"/>
          <w:b/>
          <w:sz w:val="22"/>
          <w:szCs w:val="22"/>
        </w:rPr>
        <w:t>Osobitné  ustanovenia</w:t>
      </w:r>
    </w:p>
    <w:p w14:paraId="0B2737D3" w14:textId="77777777" w:rsidR="00923CC2" w:rsidRPr="00286DCA" w:rsidRDefault="009E2765" w:rsidP="00286DCA">
      <w:pPr>
        <w:numPr>
          <w:ilvl w:val="0"/>
          <w:numId w:val="7"/>
        </w:numPr>
        <w:tabs>
          <w:tab w:val="left" w:pos="-284"/>
        </w:tabs>
        <w:spacing w:before="120"/>
        <w:ind w:left="357" w:hanging="357"/>
        <w:jc w:val="both"/>
        <w:rPr>
          <w:rFonts w:ascii="Arial" w:hAnsi="Arial" w:cs="Arial"/>
          <w:sz w:val="22"/>
          <w:szCs w:val="22"/>
        </w:rPr>
      </w:pPr>
      <w:r w:rsidRPr="009638AC">
        <w:rPr>
          <w:rFonts w:ascii="Arial" w:hAnsi="Arial" w:cs="Arial"/>
          <w:sz w:val="22"/>
          <w:szCs w:val="22"/>
        </w:rPr>
        <w:t xml:space="preserve">Zmluvné strany týmto </w:t>
      </w:r>
      <w:r w:rsidRPr="00286DCA">
        <w:rPr>
          <w:rFonts w:ascii="Arial" w:hAnsi="Arial" w:cs="Arial"/>
          <w:sz w:val="22"/>
          <w:szCs w:val="22"/>
        </w:rPr>
        <w:t>spoločne prehlasujú,  že sú si vedomé skutočnosti, že  táto zmluva   je  povinne  notifikovanou zmluvou v  zmysle ustanovenia §  5a  zákona č.  211/2000 Z.z.  o slobodnom prístupe k</w:t>
      </w:r>
      <w:r w:rsidR="00923CC2" w:rsidRPr="00286DCA">
        <w:rPr>
          <w:rFonts w:ascii="Arial" w:hAnsi="Arial" w:cs="Arial"/>
          <w:sz w:val="22"/>
          <w:szCs w:val="22"/>
        </w:rPr>
        <w:t> </w:t>
      </w:r>
      <w:r w:rsidRPr="00286DCA">
        <w:rPr>
          <w:rFonts w:ascii="Arial" w:hAnsi="Arial" w:cs="Arial"/>
          <w:sz w:val="22"/>
          <w:szCs w:val="22"/>
        </w:rPr>
        <w:t>informáciám</w:t>
      </w:r>
      <w:r w:rsidR="00923CC2" w:rsidRPr="00286DCA">
        <w:rPr>
          <w:rFonts w:ascii="Arial" w:hAnsi="Arial" w:cs="Arial"/>
          <w:sz w:val="22"/>
          <w:szCs w:val="22"/>
        </w:rPr>
        <w:t xml:space="preserve"> a o zmene a doplnení niektorých zákonov (zákon o slobode informácií)</w:t>
      </w:r>
      <w:r w:rsidRPr="00286DCA">
        <w:rPr>
          <w:rFonts w:ascii="Arial" w:hAnsi="Arial" w:cs="Arial"/>
          <w:sz w:val="22"/>
          <w:szCs w:val="22"/>
        </w:rPr>
        <w:t xml:space="preserve"> v znení neskorších predpisov.</w:t>
      </w:r>
      <w:r w:rsidR="009638AC" w:rsidRPr="00286DCA">
        <w:rPr>
          <w:rFonts w:ascii="Arial" w:hAnsi="Arial" w:cs="Arial"/>
          <w:sz w:val="22"/>
          <w:szCs w:val="22"/>
        </w:rPr>
        <w:t xml:space="preserve"> </w:t>
      </w:r>
    </w:p>
    <w:p w14:paraId="7A955D3C" w14:textId="77777777" w:rsidR="009E2765" w:rsidRPr="009638AC" w:rsidRDefault="009E2765" w:rsidP="00923CC2">
      <w:pPr>
        <w:tabs>
          <w:tab w:val="left" w:pos="-284"/>
        </w:tabs>
        <w:ind w:left="360"/>
        <w:jc w:val="both"/>
        <w:rPr>
          <w:rFonts w:ascii="Arial" w:hAnsi="Arial" w:cs="Arial"/>
          <w:sz w:val="22"/>
          <w:szCs w:val="22"/>
        </w:rPr>
      </w:pPr>
      <w:r w:rsidRPr="00286DCA">
        <w:rPr>
          <w:rFonts w:ascii="Arial" w:hAnsi="Arial" w:cs="Arial"/>
          <w:sz w:val="22"/>
          <w:szCs w:val="22"/>
        </w:rPr>
        <w:t>Táto zmluva nadobúda platnosť dňom jej podpisu oboma zmluvnými stranami a  účinnosť dňom nasledujúcim po dni zverejnenia informácie o uzatvorení tejto zmluvy na Centrálnom registri zmlúv. Informácia o uzatvorení tejto zmluvy sa zverejňuje nepretržite počas existencie  záväzkov vzniknutých  z  tejto zmluvy, minimálne však</w:t>
      </w:r>
      <w:r w:rsidRPr="009638AC">
        <w:rPr>
          <w:rFonts w:ascii="Arial" w:hAnsi="Arial" w:cs="Arial"/>
          <w:sz w:val="22"/>
          <w:szCs w:val="22"/>
        </w:rPr>
        <w:t xml:space="preserve"> po dobu 5 rokov od nadobudnutia účinnosti tejto zmluvy</w:t>
      </w:r>
      <w:r w:rsidR="009638AC">
        <w:rPr>
          <w:rFonts w:ascii="Arial" w:hAnsi="Arial" w:cs="Arial"/>
          <w:sz w:val="22"/>
          <w:szCs w:val="22"/>
        </w:rPr>
        <w:t>.</w:t>
      </w:r>
    </w:p>
    <w:p w14:paraId="4F26C0DB" w14:textId="77777777" w:rsidR="00BD5284" w:rsidRPr="00105953" w:rsidRDefault="00BD5284" w:rsidP="00BD5284">
      <w:pPr>
        <w:numPr>
          <w:ilvl w:val="0"/>
          <w:numId w:val="7"/>
        </w:numPr>
        <w:jc w:val="both"/>
        <w:rPr>
          <w:rFonts w:ascii="Arial" w:hAnsi="Arial" w:cs="Arial"/>
          <w:sz w:val="22"/>
          <w:szCs w:val="22"/>
        </w:rPr>
      </w:pPr>
      <w:r w:rsidRPr="00105953">
        <w:rPr>
          <w:rFonts w:ascii="Arial" w:hAnsi="Arial" w:cs="Arial"/>
          <w:sz w:val="22"/>
          <w:szCs w:val="22"/>
        </w:rPr>
        <w:t xml:space="preserve">Zmluvné strany deklarujú, že text tejto zmluvy vyjadruje obsah ich predchádzajúcich dohôd a na tomto základe sa dohodli, že podľa ustanovení tejto zmluvy sa budú posudzovať aj ich práva a povinnosti z dodávky a odberu tepla, ktoré vznikli v období </w:t>
      </w:r>
      <w:r w:rsidRPr="00105953">
        <w:rPr>
          <w:rFonts w:ascii="Arial" w:hAnsi="Arial" w:cs="Arial"/>
          <w:sz w:val="22"/>
          <w:szCs w:val="22"/>
        </w:rPr>
        <w:br/>
        <w:t xml:space="preserve">od </w:t>
      </w:r>
      <w:r w:rsidR="00056682">
        <w:rPr>
          <w:rFonts w:ascii="Arial" w:hAnsi="Arial" w:cs="Arial"/>
          <w:sz w:val="22"/>
        </w:rPr>
        <w:fldChar w:fldCharType="begin"/>
      </w:r>
      <w:r w:rsidR="00056682">
        <w:rPr>
          <w:rFonts w:ascii="Arial" w:hAnsi="Arial" w:cs="Arial"/>
          <w:sz w:val="22"/>
        </w:rPr>
        <w:instrText xml:space="preserve"> MERGEFIELD  ODBER_OD </w:instrText>
      </w:r>
      <w:r w:rsidR="00056682">
        <w:rPr>
          <w:rFonts w:ascii="Arial" w:hAnsi="Arial" w:cs="Arial"/>
          <w:sz w:val="22"/>
        </w:rPr>
        <w:fldChar w:fldCharType="separate"/>
      </w:r>
      <w:r w:rsidR="0014469F">
        <w:rPr>
          <w:rFonts w:ascii="Arial" w:hAnsi="Arial" w:cs="Arial"/>
          <w:noProof/>
          <w:sz w:val="22"/>
        </w:rPr>
        <w:t>«ODBER_OD»</w:t>
      </w:r>
      <w:r w:rsidR="00056682">
        <w:rPr>
          <w:rFonts w:ascii="Arial" w:hAnsi="Arial" w:cs="Arial"/>
          <w:sz w:val="22"/>
        </w:rPr>
        <w:fldChar w:fldCharType="end"/>
      </w:r>
      <w:r w:rsidRPr="00105953">
        <w:rPr>
          <w:rFonts w:ascii="Arial" w:hAnsi="Arial" w:cs="Arial"/>
          <w:sz w:val="22"/>
          <w:szCs w:val="22"/>
        </w:rPr>
        <w:t xml:space="preserve"> do nadobudnutia platnosti a účinnosti tejto zmluvy.</w:t>
      </w:r>
    </w:p>
    <w:p w14:paraId="1CC1675B" w14:textId="77777777" w:rsidR="00BD5284" w:rsidRPr="00105953" w:rsidRDefault="00BD5284" w:rsidP="00286DCA">
      <w:pPr>
        <w:suppressAutoHyphens/>
        <w:spacing w:before="480"/>
        <w:jc w:val="center"/>
        <w:rPr>
          <w:rFonts w:ascii="Arial" w:hAnsi="Arial" w:cs="Arial"/>
          <w:b/>
          <w:sz w:val="22"/>
          <w:szCs w:val="22"/>
        </w:rPr>
      </w:pPr>
      <w:r w:rsidRPr="00105953">
        <w:rPr>
          <w:rFonts w:ascii="Arial" w:hAnsi="Arial" w:cs="Arial"/>
          <w:b/>
          <w:sz w:val="22"/>
          <w:szCs w:val="22"/>
        </w:rPr>
        <w:t>Článok XIV.</w:t>
      </w:r>
    </w:p>
    <w:p w14:paraId="42A6C0B6" w14:textId="77777777" w:rsidR="00BD5284" w:rsidRPr="00105953" w:rsidRDefault="00BD5284" w:rsidP="00BD5284">
      <w:pPr>
        <w:suppressAutoHyphens/>
        <w:jc w:val="center"/>
        <w:rPr>
          <w:rFonts w:ascii="Arial" w:hAnsi="Arial" w:cs="Arial"/>
          <w:sz w:val="22"/>
          <w:szCs w:val="22"/>
        </w:rPr>
      </w:pPr>
      <w:r w:rsidRPr="00105953">
        <w:rPr>
          <w:rFonts w:ascii="Arial" w:hAnsi="Arial" w:cs="Arial"/>
          <w:b/>
          <w:sz w:val="22"/>
          <w:szCs w:val="22"/>
        </w:rPr>
        <w:t>Záverečné  ustanovenia</w:t>
      </w:r>
    </w:p>
    <w:p w14:paraId="123BD7DE" w14:textId="77777777" w:rsidR="00BD5284" w:rsidRPr="00286DCA" w:rsidRDefault="00BD5284" w:rsidP="00286DCA">
      <w:pPr>
        <w:numPr>
          <w:ilvl w:val="0"/>
          <w:numId w:val="2"/>
        </w:numPr>
        <w:tabs>
          <w:tab w:val="clear" w:pos="720"/>
          <w:tab w:val="num" w:pos="0"/>
        </w:tabs>
        <w:suppressAutoHyphens/>
        <w:spacing w:before="120"/>
        <w:ind w:left="425" w:hanging="425"/>
        <w:jc w:val="both"/>
        <w:rPr>
          <w:rFonts w:ascii="Arial" w:hAnsi="Arial" w:cs="Arial"/>
          <w:sz w:val="22"/>
          <w:szCs w:val="22"/>
        </w:rPr>
      </w:pPr>
      <w:r w:rsidRPr="009638AC">
        <w:rPr>
          <w:rFonts w:ascii="Arial" w:hAnsi="Arial" w:cs="Arial"/>
          <w:sz w:val="22"/>
          <w:szCs w:val="22"/>
        </w:rPr>
        <w:t xml:space="preserve">Zmluvné podmienky na </w:t>
      </w:r>
      <w:r w:rsidRPr="00286DCA">
        <w:rPr>
          <w:rFonts w:ascii="Arial" w:hAnsi="Arial" w:cs="Arial"/>
          <w:sz w:val="22"/>
          <w:szCs w:val="22"/>
        </w:rPr>
        <w:t>dodávku a odber tepla a </w:t>
      </w:r>
      <w:r w:rsidR="00923CC2" w:rsidRPr="00286DCA">
        <w:rPr>
          <w:rFonts w:ascii="Arial" w:hAnsi="Arial"/>
          <w:sz w:val="22"/>
        </w:rPr>
        <w:t>P</w:t>
      </w:r>
      <w:r w:rsidRPr="00286DCA">
        <w:rPr>
          <w:rFonts w:ascii="Arial" w:hAnsi="Arial" w:cs="Arial"/>
          <w:sz w:val="22"/>
          <w:szCs w:val="22"/>
        </w:rPr>
        <w:t xml:space="preserve">ríloha č.1 tejto zmluvy sú dohodnuté </w:t>
      </w:r>
      <w:r w:rsidR="009E2765" w:rsidRPr="00286DCA">
        <w:rPr>
          <w:rFonts w:ascii="Arial" w:hAnsi="Arial"/>
          <w:sz w:val="22"/>
        </w:rPr>
        <w:t xml:space="preserve">na celú dobu platnosti a účinnosti zmluvy. </w:t>
      </w:r>
    </w:p>
    <w:p w14:paraId="1CD519A5" w14:textId="77777777" w:rsidR="00D371C5" w:rsidRPr="00286DCA" w:rsidRDefault="00BD5284" w:rsidP="00D371C5">
      <w:pPr>
        <w:numPr>
          <w:ilvl w:val="0"/>
          <w:numId w:val="2"/>
        </w:numPr>
        <w:tabs>
          <w:tab w:val="clear" w:pos="720"/>
          <w:tab w:val="num" w:pos="0"/>
        </w:tabs>
        <w:suppressAutoHyphens/>
        <w:ind w:left="426" w:hanging="426"/>
        <w:jc w:val="both"/>
        <w:rPr>
          <w:rFonts w:ascii="Arial" w:hAnsi="Arial" w:cs="Arial"/>
          <w:sz w:val="22"/>
          <w:szCs w:val="22"/>
        </w:rPr>
      </w:pPr>
      <w:r w:rsidRPr="00286DCA">
        <w:rPr>
          <w:rFonts w:ascii="Arial" w:hAnsi="Arial" w:cs="Arial"/>
          <w:sz w:val="22"/>
          <w:szCs w:val="22"/>
        </w:rPr>
        <w:t>Odberový diagram a dohoda o preddavkových platbách (Príloha č. 2 a 3 tejto zmluvy) sú dohodnuté na príslušný kalendárny rok.</w:t>
      </w:r>
    </w:p>
    <w:p w14:paraId="3645990C" w14:textId="77777777" w:rsidR="00BD5284" w:rsidRPr="009638AC" w:rsidRDefault="009E2765" w:rsidP="00D371C5">
      <w:pPr>
        <w:numPr>
          <w:ilvl w:val="0"/>
          <w:numId w:val="2"/>
        </w:numPr>
        <w:tabs>
          <w:tab w:val="clear" w:pos="720"/>
          <w:tab w:val="num" w:pos="0"/>
        </w:tabs>
        <w:suppressAutoHyphens/>
        <w:ind w:left="426" w:hanging="426"/>
        <w:jc w:val="both"/>
        <w:rPr>
          <w:rFonts w:ascii="Arial" w:hAnsi="Arial" w:cs="Arial"/>
          <w:sz w:val="22"/>
          <w:szCs w:val="22"/>
        </w:rPr>
      </w:pPr>
      <w:r w:rsidRPr="00286DCA">
        <w:rPr>
          <w:rFonts w:ascii="Arial" w:hAnsi="Arial" w:cs="Arial"/>
          <w:sz w:val="22"/>
          <w:szCs w:val="22"/>
        </w:rPr>
        <w:t>Zmluvu je možné meniť alebo dopĺňať len po  vzájomnej  dohode  obidvoch  zmluvnýc</w:t>
      </w:r>
      <w:r w:rsidR="009638AC" w:rsidRPr="00286DCA">
        <w:rPr>
          <w:rFonts w:ascii="Arial" w:hAnsi="Arial" w:cs="Arial"/>
          <w:sz w:val="22"/>
          <w:szCs w:val="22"/>
        </w:rPr>
        <w:t>h</w:t>
      </w:r>
      <w:r w:rsidRPr="00286DCA">
        <w:rPr>
          <w:rFonts w:ascii="Arial" w:hAnsi="Arial" w:cs="Arial"/>
          <w:sz w:val="22"/>
          <w:szCs w:val="22"/>
        </w:rPr>
        <w:t xml:space="preserve"> strán, a to formou  očíslovaných  písomných  dodatkov  podpísaných  oboma zmluvnými</w:t>
      </w:r>
      <w:r w:rsidRPr="009638AC">
        <w:rPr>
          <w:rFonts w:ascii="Arial" w:hAnsi="Arial" w:cs="Arial"/>
          <w:sz w:val="22"/>
          <w:szCs w:val="22"/>
        </w:rPr>
        <w:t xml:space="preserve"> stranami, ktoré budú neoddeliteľnou súčasťou tejto zmluvy.</w:t>
      </w:r>
      <w:r w:rsidR="00D371C5" w:rsidRPr="009638AC">
        <w:rPr>
          <w:rFonts w:ascii="Arial" w:hAnsi="Arial" w:cs="Arial"/>
          <w:bCs/>
          <w:strike/>
          <w:sz w:val="22"/>
          <w:szCs w:val="22"/>
        </w:rPr>
        <w:t xml:space="preserve"> </w:t>
      </w:r>
    </w:p>
    <w:p w14:paraId="270D2D7D" w14:textId="77777777" w:rsidR="00BD5284" w:rsidRDefault="00BD5284" w:rsidP="00BD5284">
      <w:pPr>
        <w:numPr>
          <w:ilvl w:val="0"/>
          <w:numId w:val="2"/>
        </w:numPr>
        <w:tabs>
          <w:tab w:val="clear" w:pos="720"/>
          <w:tab w:val="num" w:pos="0"/>
        </w:tabs>
        <w:suppressAutoHyphens/>
        <w:ind w:left="426" w:hanging="426"/>
        <w:jc w:val="both"/>
        <w:rPr>
          <w:rFonts w:ascii="Arial" w:hAnsi="Arial" w:cs="Arial"/>
          <w:bCs/>
          <w:sz w:val="22"/>
          <w:szCs w:val="22"/>
        </w:rPr>
      </w:pPr>
      <w:r w:rsidRPr="00105953">
        <w:rPr>
          <w:rFonts w:ascii="Arial" w:hAnsi="Arial" w:cs="Arial"/>
          <w:bCs/>
          <w:sz w:val="22"/>
          <w:szCs w:val="22"/>
        </w:rPr>
        <w:t xml:space="preserve">Táto zmluva je vypracovaná v dvoch vyhotoveniach, z ktorých  každá zo zmluvných strán dostane jedno vyhotovenie. </w:t>
      </w:r>
    </w:p>
    <w:p w14:paraId="3F96DCDE" w14:textId="77777777" w:rsidR="00BD5284" w:rsidRPr="00105953" w:rsidRDefault="00BD5284" w:rsidP="00BD5284">
      <w:pPr>
        <w:numPr>
          <w:ilvl w:val="0"/>
          <w:numId w:val="2"/>
        </w:numPr>
        <w:tabs>
          <w:tab w:val="clear" w:pos="720"/>
          <w:tab w:val="num" w:pos="0"/>
        </w:tabs>
        <w:suppressAutoHyphens/>
        <w:ind w:left="426" w:hanging="426"/>
        <w:jc w:val="both"/>
        <w:rPr>
          <w:rFonts w:ascii="Arial" w:hAnsi="Arial" w:cs="Arial"/>
          <w:sz w:val="22"/>
          <w:szCs w:val="22"/>
        </w:rPr>
      </w:pPr>
      <w:r w:rsidRPr="00105953">
        <w:rPr>
          <w:rFonts w:ascii="Arial" w:hAnsi="Arial" w:cs="Arial"/>
          <w:sz w:val="22"/>
          <w:szCs w:val="22"/>
        </w:rPr>
        <w:t xml:space="preserve">Neoddeliteľnou súčasťou zmluvy je:  </w:t>
      </w:r>
    </w:p>
    <w:p w14:paraId="19A3FCEE" w14:textId="77777777" w:rsidR="00BD5284" w:rsidRPr="00105953" w:rsidRDefault="00BD5284" w:rsidP="00BD5284">
      <w:pPr>
        <w:suppressAutoHyphens/>
        <w:ind w:left="851" w:hanging="426"/>
        <w:rPr>
          <w:rFonts w:ascii="Arial" w:hAnsi="Arial" w:cs="Arial"/>
          <w:sz w:val="22"/>
          <w:szCs w:val="22"/>
        </w:rPr>
      </w:pPr>
      <w:r w:rsidRPr="00105953">
        <w:rPr>
          <w:rFonts w:ascii="Arial" w:hAnsi="Arial" w:cs="Arial"/>
          <w:sz w:val="22"/>
          <w:szCs w:val="22"/>
        </w:rPr>
        <w:t>Príloha č. 1 – Prihláška k odberu tepla,</w:t>
      </w:r>
    </w:p>
    <w:p w14:paraId="432AE67D" w14:textId="77777777" w:rsidR="00BD5284" w:rsidRPr="00105953" w:rsidRDefault="00BD5284" w:rsidP="00BD5284">
      <w:pPr>
        <w:suppressAutoHyphens/>
        <w:ind w:left="851" w:hanging="426"/>
        <w:rPr>
          <w:rFonts w:ascii="Arial" w:hAnsi="Arial" w:cs="Arial"/>
          <w:sz w:val="22"/>
          <w:szCs w:val="22"/>
        </w:rPr>
      </w:pPr>
      <w:r w:rsidRPr="00105953">
        <w:rPr>
          <w:rFonts w:ascii="Arial" w:hAnsi="Arial" w:cs="Arial"/>
          <w:sz w:val="22"/>
          <w:szCs w:val="22"/>
        </w:rPr>
        <w:t xml:space="preserve">Príloha č. 2 – Odberový diagram, </w:t>
      </w:r>
    </w:p>
    <w:p w14:paraId="5FD933CF" w14:textId="77777777" w:rsidR="00BD5284" w:rsidRPr="00105953" w:rsidRDefault="00BD5284" w:rsidP="00BD5284">
      <w:pPr>
        <w:suppressAutoHyphens/>
        <w:ind w:left="851" w:hanging="426"/>
        <w:rPr>
          <w:rFonts w:ascii="Arial" w:hAnsi="Arial" w:cs="Arial"/>
          <w:sz w:val="22"/>
          <w:szCs w:val="22"/>
        </w:rPr>
      </w:pPr>
      <w:r w:rsidRPr="00105953">
        <w:rPr>
          <w:rFonts w:ascii="Arial" w:hAnsi="Arial" w:cs="Arial"/>
          <w:sz w:val="22"/>
          <w:szCs w:val="22"/>
        </w:rPr>
        <w:t>Príloha č. 3 – Dohoda o preddavkových platbách,</w:t>
      </w:r>
    </w:p>
    <w:p w14:paraId="2AA56358" w14:textId="77777777" w:rsidR="00BD5284" w:rsidRPr="00105953" w:rsidRDefault="00BD5284" w:rsidP="00BD5284">
      <w:pPr>
        <w:widowControl w:val="0"/>
        <w:shd w:val="clear" w:color="auto" w:fill="FFFFFF"/>
        <w:tabs>
          <w:tab w:val="left" w:pos="-5245"/>
        </w:tabs>
        <w:autoSpaceDE w:val="0"/>
        <w:autoSpaceDN w:val="0"/>
        <w:adjustRightInd w:val="0"/>
        <w:spacing w:line="250" w:lineRule="exact"/>
        <w:rPr>
          <w:rFonts w:ascii="Arial" w:hAnsi="Arial" w:cs="Arial"/>
          <w:spacing w:val="-1"/>
          <w:sz w:val="22"/>
          <w:szCs w:val="22"/>
        </w:rPr>
      </w:pPr>
      <w:r w:rsidRPr="00105953">
        <w:rPr>
          <w:rFonts w:ascii="Arial" w:hAnsi="Arial" w:cs="Arial"/>
          <w:sz w:val="22"/>
          <w:szCs w:val="22"/>
        </w:rPr>
        <w:t xml:space="preserve">       Príloha č. 4 - Vykurovacia krivka</w:t>
      </w:r>
    </w:p>
    <w:p w14:paraId="25E0E3F6" w14:textId="77777777" w:rsidR="00BD5284" w:rsidRPr="00CE05CF" w:rsidRDefault="00BD5284" w:rsidP="00184234">
      <w:pPr>
        <w:suppressAutoHyphens/>
        <w:spacing w:before="360"/>
        <w:rPr>
          <w:rFonts w:ascii="Arial" w:hAnsi="Arial" w:cs="Arial"/>
          <w:strike/>
          <w:color w:val="FF0000"/>
          <w:sz w:val="22"/>
          <w:szCs w:val="22"/>
        </w:rPr>
      </w:pPr>
      <w:r w:rsidRPr="00105953">
        <w:rPr>
          <w:rFonts w:ascii="Arial" w:hAnsi="Arial" w:cs="Arial"/>
          <w:sz w:val="22"/>
          <w:szCs w:val="22"/>
        </w:rPr>
        <w:t>Dátum potvrdenia:</w:t>
      </w:r>
      <w:r w:rsidR="00443C95">
        <w:rPr>
          <w:rFonts w:ascii="Arial" w:hAnsi="Arial" w:cs="Arial"/>
          <w:sz w:val="22"/>
          <w:szCs w:val="22"/>
        </w:rPr>
        <w:tab/>
      </w:r>
      <w:r w:rsidR="00443C95">
        <w:rPr>
          <w:rFonts w:ascii="Arial" w:hAnsi="Arial" w:cs="Arial"/>
          <w:sz w:val="22"/>
          <w:szCs w:val="22"/>
        </w:rPr>
        <w:tab/>
      </w:r>
      <w:r w:rsidR="00443C95">
        <w:rPr>
          <w:rFonts w:ascii="Arial" w:hAnsi="Arial" w:cs="Arial"/>
          <w:sz w:val="22"/>
          <w:szCs w:val="22"/>
        </w:rPr>
        <w:tab/>
      </w:r>
      <w:r w:rsidR="00443C95">
        <w:rPr>
          <w:rFonts w:ascii="Arial" w:hAnsi="Arial" w:cs="Arial"/>
          <w:sz w:val="22"/>
          <w:szCs w:val="22"/>
        </w:rPr>
        <w:tab/>
      </w:r>
      <w:r w:rsidR="00443C95">
        <w:rPr>
          <w:rFonts w:ascii="Arial" w:hAnsi="Arial" w:cs="Arial"/>
          <w:sz w:val="22"/>
          <w:szCs w:val="22"/>
        </w:rPr>
        <w:tab/>
      </w:r>
      <w:r w:rsidRPr="00105953">
        <w:rPr>
          <w:rFonts w:ascii="Arial" w:hAnsi="Arial" w:cs="Arial"/>
          <w:sz w:val="22"/>
          <w:szCs w:val="22"/>
        </w:rPr>
        <w:t xml:space="preserve">Dátum potvrdenia: </w:t>
      </w:r>
    </w:p>
    <w:p w14:paraId="3F9628A9" w14:textId="77777777" w:rsidR="00BD5284" w:rsidRPr="00105953" w:rsidRDefault="00BD5284" w:rsidP="00184234">
      <w:pPr>
        <w:suppressAutoHyphens/>
        <w:spacing w:before="240"/>
        <w:rPr>
          <w:rFonts w:ascii="Arial" w:hAnsi="Arial" w:cs="Arial"/>
          <w:sz w:val="22"/>
          <w:szCs w:val="22"/>
        </w:rPr>
      </w:pPr>
      <w:r w:rsidRPr="00105953">
        <w:rPr>
          <w:rFonts w:ascii="Arial" w:hAnsi="Arial" w:cs="Arial"/>
          <w:sz w:val="22"/>
          <w:szCs w:val="22"/>
        </w:rPr>
        <w:t>Odberateľ:</w:t>
      </w:r>
      <w:r w:rsidRPr="00105953">
        <w:rPr>
          <w:rFonts w:ascii="Arial" w:hAnsi="Arial" w:cs="Arial"/>
          <w:sz w:val="22"/>
          <w:szCs w:val="22"/>
        </w:rPr>
        <w:tab/>
      </w:r>
      <w:r w:rsidRPr="00105953">
        <w:rPr>
          <w:rFonts w:ascii="Arial" w:hAnsi="Arial" w:cs="Arial"/>
          <w:sz w:val="22"/>
          <w:szCs w:val="22"/>
        </w:rPr>
        <w:tab/>
      </w:r>
      <w:r w:rsidRPr="00105953">
        <w:rPr>
          <w:rFonts w:ascii="Arial" w:hAnsi="Arial" w:cs="Arial"/>
          <w:sz w:val="22"/>
          <w:szCs w:val="22"/>
        </w:rPr>
        <w:tab/>
      </w:r>
      <w:r w:rsidRPr="00105953">
        <w:rPr>
          <w:rFonts w:ascii="Arial" w:hAnsi="Arial" w:cs="Arial"/>
          <w:sz w:val="22"/>
          <w:szCs w:val="22"/>
        </w:rPr>
        <w:tab/>
      </w:r>
      <w:r w:rsidRPr="00105953">
        <w:rPr>
          <w:rFonts w:ascii="Arial" w:hAnsi="Arial" w:cs="Arial"/>
          <w:sz w:val="22"/>
          <w:szCs w:val="22"/>
        </w:rPr>
        <w:tab/>
      </w:r>
      <w:r w:rsidRPr="00105953">
        <w:rPr>
          <w:rFonts w:ascii="Arial" w:hAnsi="Arial" w:cs="Arial"/>
          <w:sz w:val="22"/>
          <w:szCs w:val="22"/>
        </w:rPr>
        <w:tab/>
        <w:t xml:space="preserve">Dodávateľ: </w:t>
      </w:r>
    </w:p>
    <w:p w14:paraId="5C4D8898" w14:textId="7627DB2C" w:rsidR="00BD5284" w:rsidRDefault="00BD5284" w:rsidP="00BD5284">
      <w:pPr>
        <w:suppressAutoHyphens/>
        <w:ind w:right="-142" w:hanging="993"/>
        <w:rPr>
          <w:rFonts w:ascii="Arial" w:hAnsi="Arial" w:cs="Arial"/>
          <w:sz w:val="22"/>
          <w:szCs w:val="22"/>
        </w:rPr>
      </w:pPr>
    </w:p>
    <w:tbl>
      <w:tblPr>
        <w:tblW w:w="9498" w:type="dxa"/>
        <w:tblInd w:w="-34" w:type="dxa"/>
        <w:tblLook w:val="00A0" w:firstRow="1" w:lastRow="0" w:firstColumn="1" w:lastColumn="0" w:noHBand="0" w:noVBand="0"/>
      </w:tblPr>
      <w:tblGrid>
        <w:gridCol w:w="4111"/>
        <w:gridCol w:w="993"/>
        <w:gridCol w:w="4394"/>
      </w:tblGrid>
      <w:tr w:rsidR="00BA58F6" w:rsidRPr="00FE0E84" w14:paraId="7328C57F" w14:textId="77777777" w:rsidTr="00D12A88">
        <w:tc>
          <w:tcPr>
            <w:tcW w:w="4111" w:type="dxa"/>
            <w:shd w:val="clear" w:color="auto" w:fill="auto"/>
          </w:tcPr>
          <w:bookmarkStart w:id="0" w:name="_Hlk103089615"/>
          <w:p w14:paraId="6EE7A330" w14:textId="77777777" w:rsidR="00BA58F6" w:rsidRPr="00FE0E84" w:rsidRDefault="00BA58F6" w:rsidP="00D12A88">
            <w:pPr>
              <w:tabs>
                <w:tab w:val="left" w:pos="1701"/>
                <w:tab w:val="left" w:pos="3119"/>
                <w:tab w:val="left" w:pos="3828"/>
                <w:tab w:val="left" w:pos="7938"/>
              </w:tabs>
              <w:jc w:val="center"/>
              <w:rPr>
                <w:sz w:val="22"/>
                <w:szCs w:val="22"/>
              </w:rPr>
            </w:pPr>
            <w:r w:rsidRPr="00FE0E84">
              <w:rPr>
                <w:rFonts w:ascii="Arial" w:hAnsi="Arial" w:cs="Arial"/>
                <w:sz w:val="22"/>
                <w:szCs w:val="22"/>
              </w:rPr>
              <w:fldChar w:fldCharType="begin"/>
            </w:r>
            <w:r w:rsidRPr="00FE0E84">
              <w:rPr>
                <w:rFonts w:ascii="Arial" w:hAnsi="Arial" w:cs="Arial"/>
                <w:sz w:val="22"/>
                <w:szCs w:val="22"/>
              </w:rPr>
              <w:instrText xml:space="preserve"> MERGEFIELD t_splnomocnenec  </w:instrText>
            </w:r>
            <w:r w:rsidRPr="00FE0E84">
              <w:rPr>
                <w:rFonts w:ascii="Arial" w:hAnsi="Arial" w:cs="Arial"/>
                <w:sz w:val="22"/>
                <w:szCs w:val="22"/>
              </w:rPr>
              <w:fldChar w:fldCharType="separate"/>
            </w:r>
            <w:r w:rsidRPr="00FE0E84">
              <w:rPr>
                <w:rFonts w:ascii="Arial" w:hAnsi="Arial" w:cs="Arial"/>
                <w:noProof/>
                <w:sz w:val="22"/>
                <w:szCs w:val="22"/>
              </w:rPr>
              <w:t>«t_splnomocnenec»</w:t>
            </w:r>
            <w:r w:rsidRPr="00FE0E84">
              <w:rPr>
                <w:rFonts w:ascii="Arial" w:hAnsi="Arial" w:cs="Arial"/>
                <w:sz w:val="22"/>
                <w:szCs w:val="22"/>
              </w:rPr>
              <w:fldChar w:fldCharType="end"/>
            </w:r>
          </w:p>
        </w:tc>
        <w:tc>
          <w:tcPr>
            <w:tcW w:w="993" w:type="dxa"/>
            <w:shd w:val="clear" w:color="auto" w:fill="auto"/>
          </w:tcPr>
          <w:p w14:paraId="476C5575" w14:textId="77777777" w:rsidR="00BA58F6" w:rsidRPr="00FE0E84" w:rsidRDefault="00BA58F6" w:rsidP="00D12A88">
            <w:pPr>
              <w:tabs>
                <w:tab w:val="left" w:pos="1701"/>
                <w:tab w:val="left" w:pos="3119"/>
                <w:tab w:val="left" w:pos="3828"/>
                <w:tab w:val="left" w:pos="7938"/>
              </w:tabs>
              <w:rPr>
                <w:sz w:val="22"/>
                <w:szCs w:val="22"/>
              </w:rPr>
            </w:pPr>
          </w:p>
        </w:tc>
        <w:tc>
          <w:tcPr>
            <w:tcW w:w="4394" w:type="dxa"/>
            <w:shd w:val="clear" w:color="auto" w:fill="auto"/>
          </w:tcPr>
          <w:p w14:paraId="22174E6F" w14:textId="102EABDB" w:rsidR="00BA58F6" w:rsidRPr="00FE0E84" w:rsidRDefault="00BA5D5B" w:rsidP="00D12A88">
            <w:pPr>
              <w:tabs>
                <w:tab w:val="left" w:pos="1701"/>
                <w:tab w:val="left" w:pos="3119"/>
                <w:tab w:val="left" w:pos="3828"/>
                <w:tab w:val="left" w:pos="7938"/>
              </w:tabs>
              <w:ind w:right="-108"/>
              <w:jc w:val="center"/>
              <w:rPr>
                <w:sz w:val="22"/>
                <w:szCs w:val="22"/>
              </w:rPr>
            </w:pPr>
            <w:r>
              <w:rPr>
                <w:rFonts w:ascii="Arial" w:hAnsi="Arial" w:cs="Arial"/>
                <w:sz w:val="22"/>
                <w:szCs w:val="22"/>
              </w:rPr>
              <w:t>Meno a priezvisko</w:t>
            </w:r>
          </w:p>
        </w:tc>
      </w:tr>
      <w:tr w:rsidR="00BA58F6" w:rsidRPr="00FE0E84" w14:paraId="6991E563" w14:textId="77777777" w:rsidTr="00D12A88">
        <w:tc>
          <w:tcPr>
            <w:tcW w:w="4111" w:type="dxa"/>
            <w:shd w:val="clear" w:color="auto" w:fill="auto"/>
          </w:tcPr>
          <w:p w14:paraId="7E2D9CC8" w14:textId="77777777" w:rsidR="00BA58F6" w:rsidRPr="00FE0E84" w:rsidRDefault="00BA58F6" w:rsidP="00D12A88">
            <w:pPr>
              <w:tabs>
                <w:tab w:val="left" w:pos="1701"/>
                <w:tab w:val="left" w:pos="3119"/>
                <w:tab w:val="left" w:pos="3828"/>
                <w:tab w:val="left" w:pos="7938"/>
              </w:tabs>
              <w:jc w:val="center"/>
              <w:rPr>
                <w:sz w:val="22"/>
                <w:szCs w:val="22"/>
              </w:rPr>
            </w:pPr>
            <w:r w:rsidRPr="00FE0E84">
              <w:rPr>
                <w:rFonts w:ascii="Arial" w:hAnsi="Arial" w:cs="Arial"/>
                <w:sz w:val="22"/>
                <w:szCs w:val="22"/>
              </w:rPr>
              <w:fldChar w:fldCharType="begin"/>
            </w:r>
            <w:r w:rsidRPr="00FE0E84">
              <w:rPr>
                <w:rFonts w:ascii="Arial" w:hAnsi="Arial" w:cs="Arial"/>
                <w:sz w:val="22"/>
                <w:szCs w:val="22"/>
              </w:rPr>
              <w:instrText xml:space="preserve"> MERGEFIELD t_funkcia  </w:instrText>
            </w:r>
            <w:r w:rsidRPr="00FE0E84">
              <w:rPr>
                <w:rFonts w:ascii="Arial" w:hAnsi="Arial" w:cs="Arial"/>
                <w:sz w:val="22"/>
                <w:szCs w:val="22"/>
              </w:rPr>
              <w:fldChar w:fldCharType="separate"/>
            </w:r>
            <w:r w:rsidRPr="00FE0E84">
              <w:rPr>
                <w:rFonts w:ascii="Arial" w:hAnsi="Arial" w:cs="Arial"/>
                <w:noProof/>
                <w:sz w:val="22"/>
                <w:szCs w:val="22"/>
              </w:rPr>
              <w:t>«t_funkcia»</w:t>
            </w:r>
            <w:r w:rsidRPr="00FE0E84">
              <w:rPr>
                <w:rFonts w:ascii="Arial" w:hAnsi="Arial" w:cs="Arial"/>
                <w:sz w:val="22"/>
                <w:szCs w:val="22"/>
              </w:rPr>
              <w:fldChar w:fldCharType="end"/>
            </w:r>
          </w:p>
        </w:tc>
        <w:tc>
          <w:tcPr>
            <w:tcW w:w="993" w:type="dxa"/>
            <w:shd w:val="clear" w:color="auto" w:fill="auto"/>
          </w:tcPr>
          <w:p w14:paraId="36E4AA67" w14:textId="77777777" w:rsidR="00BA58F6" w:rsidRPr="00FE0E84" w:rsidRDefault="00BA58F6" w:rsidP="00D12A88">
            <w:pPr>
              <w:tabs>
                <w:tab w:val="left" w:pos="1701"/>
                <w:tab w:val="left" w:pos="3119"/>
                <w:tab w:val="left" w:pos="3828"/>
                <w:tab w:val="left" w:pos="7938"/>
              </w:tabs>
              <w:rPr>
                <w:sz w:val="22"/>
                <w:szCs w:val="22"/>
              </w:rPr>
            </w:pPr>
          </w:p>
        </w:tc>
        <w:tc>
          <w:tcPr>
            <w:tcW w:w="4394" w:type="dxa"/>
            <w:shd w:val="clear" w:color="auto" w:fill="auto"/>
          </w:tcPr>
          <w:p w14:paraId="7D6A1418" w14:textId="77777777" w:rsidR="00BA58F6" w:rsidRPr="00FE0E84" w:rsidRDefault="00BA58F6" w:rsidP="00D12A88">
            <w:pPr>
              <w:tabs>
                <w:tab w:val="left" w:pos="1701"/>
                <w:tab w:val="left" w:pos="3119"/>
                <w:tab w:val="left" w:pos="3828"/>
                <w:tab w:val="left" w:pos="7938"/>
              </w:tabs>
              <w:jc w:val="center"/>
              <w:rPr>
                <w:sz w:val="22"/>
                <w:szCs w:val="22"/>
              </w:rPr>
            </w:pPr>
            <w:r w:rsidRPr="00FE0E84">
              <w:rPr>
                <w:rFonts w:ascii="Arial" w:hAnsi="Arial"/>
                <w:sz w:val="22"/>
                <w:szCs w:val="22"/>
              </w:rPr>
              <w:t>generálny riaditeľ</w:t>
            </w:r>
          </w:p>
        </w:tc>
      </w:tr>
      <w:tr w:rsidR="00BA58F6" w:rsidRPr="00FE0E84" w14:paraId="20CBB012" w14:textId="77777777" w:rsidTr="00D12A88">
        <w:tc>
          <w:tcPr>
            <w:tcW w:w="4111" w:type="dxa"/>
            <w:shd w:val="clear" w:color="auto" w:fill="auto"/>
          </w:tcPr>
          <w:p w14:paraId="1D19ECCB" w14:textId="77777777" w:rsidR="00BA58F6" w:rsidRPr="00FE0E84" w:rsidRDefault="00BA58F6" w:rsidP="00D12A88">
            <w:pPr>
              <w:tabs>
                <w:tab w:val="left" w:pos="1701"/>
                <w:tab w:val="left" w:pos="3119"/>
                <w:tab w:val="left" w:pos="3828"/>
                <w:tab w:val="left" w:pos="7938"/>
              </w:tabs>
              <w:ind w:right="-108"/>
              <w:jc w:val="center"/>
              <w:rPr>
                <w:sz w:val="22"/>
                <w:szCs w:val="22"/>
              </w:rPr>
            </w:pPr>
          </w:p>
        </w:tc>
        <w:tc>
          <w:tcPr>
            <w:tcW w:w="993" w:type="dxa"/>
            <w:shd w:val="clear" w:color="auto" w:fill="auto"/>
          </w:tcPr>
          <w:p w14:paraId="069DFBD2" w14:textId="77777777" w:rsidR="00BA58F6" w:rsidRPr="00FE0E84" w:rsidRDefault="00BA58F6" w:rsidP="00D12A88">
            <w:pPr>
              <w:tabs>
                <w:tab w:val="left" w:pos="1701"/>
                <w:tab w:val="left" w:pos="3119"/>
                <w:tab w:val="left" w:pos="3828"/>
                <w:tab w:val="left" w:pos="7938"/>
              </w:tabs>
              <w:rPr>
                <w:sz w:val="22"/>
                <w:szCs w:val="22"/>
              </w:rPr>
            </w:pPr>
          </w:p>
        </w:tc>
        <w:tc>
          <w:tcPr>
            <w:tcW w:w="4394" w:type="dxa"/>
            <w:shd w:val="clear" w:color="auto" w:fill="auto"/>
          </w:tcPr>
          <w:p w14:paraId="75D2531F" w14:textId="77777777" w:rsidR="00BA58F6" w:rsidRPr="00FE0E84" w:rsidRDefault="00BA58F6" w:rsidP="00D12A88">
            <w:pPr>
              <w:tabs>
                <w:tab w:val="left" w:pos="1701"/>
                <w:tab w:val="left" w:pos="3119"/>
                <w:tab w:val="left" w:pos="3828"/>
                <w:tab w:val="left" w:pos="7938"/>
              </w:tabs>
              <w:jc w:val="center"/>
              <w:rPr>
                <w:sz w:val="22"/>
                <w:szCs w:val="22"/>
              </w:rPr>
            </w:pPr>
            <w:r w:rsidRPr="00FE0E84">
              <w:rPr>
                <w:rFonts w:ascii="Arial" w:hAnsi="Arial" w:cs="Arial"/>
                <w:sz w:val="22"/>
                <w:szCs w:val="22"/>
                <w:lang w:eastAsia="sk-SK"/>
              </w:rPr>
              <w:t>spoločnosti MH Teplárenský holding, a. s.</w:t>
            </w:r>
          </w:p>
        </w:tc>
      </w:tr>
      <w:tr w:rsidR="00BA58F6" w:rsidRPr="00FE0E84" w14:paraId="190BAA50" w14:textId="77777777" w:rsidTr="00D12A88">
        <w:trPr>
          <w:trHeight w:val="1164"/>
        </w:trPr>
        <w:tc>
          <w:tcPr>
            <w:tcW w:w="4111" w:type="dxa"/>
            <w:shd w:val="clear" w:color="auto" w:fill="auto"/>
          </w:tcPr>
          <w:p w14:paraId="412E53EB" w14:textId="77777777" w:rsidR="00BA58F6" w:rsidRPr="00FE0E84" w:rsidRDefault="00BA58F6" w:rsidP="00D12A88">
            <w:pPr>
              <w:rPr>
                <w:sz w:val="22"/>
                <w:szCs w:val="22"/>
              </w:rPr>
            </w:pPr>
          </w:p>
          <w:p w14:paraId="29562CBF" w14:textId="77777777" w:rsidR="00BA58F6" w:rsidRPr="00FE0E84" w:rsidRDefault="00BA58F6" w:rsidP="00D12A88">
            <w:pPr>
              <w:rPr>
                <w:sz w:val="22"/>
                <w:szCs w:val="22"/>
              </w:rPr>
            </w:pPr>
          </w:p>
          <w:p w14:paraId="69FF7513" w14:textId="77777777" w:rsidR="00BA58F6" w:rsidRPr="00FE0E84" w:rsidRDefault="00BA58F6" w:rsidP="00D12A88">
            <w:pPr>
              <w:rPr>
                <w:sz w:val="22"/>
                <w:szCs w:val="22"/>
              </w:rPr>
            </w:pPr>
          </w:p>
          <w:p w14:paraId="083B4401" w14:textId="77777777" w:rsidR="00BA58F6" w:rsidRPr="00FE0E84" w:rsidRDefault="00BA58F6" w:rsidP="00D12A88">
            <w:pPr>
              <w:rPr>
                <w:sz w:val="22"/>
                <w:szCs w:val="22"/>
              </w:rPr>
            </w:pPr>
          </w:p>
        </w:tc>
        <w:tc>
          <w:tcPr>
            <w:tcW w:w="993" w:type="dxa"/>
            <w:shd w:val="clear" w:color="auto" w:fill="auto"/>
          </w:tcPr>
          <w:p w14:paraId="64AC95A1" w14:textId="77777777" w:rsidR="00BA58F6" w:rsidRPr="00FE0E84" w:rsidRDefault="00BA58F6" w:rsidP="00D12A88">
            <w:pPr>
              <w:tabs>
                <w:tab w:val="left" w:pos="1701"/>
                <w:tab w:val="left" w:pos="3119"/>
                <w:tab w:val="left" w:pos="3828"/>
                <w:tab w:val="left" w:pos="7938"/>
              </w:tabs>
              <w:rPr>
                <w:sz w:val="22"/>
                <w:szCs w:val="22"/>
              </w:rPr>
            </w:pPr>
          </w:p>
        </w:tc>
        <w:tc>
          <w:tcPr>
            <w:tcW w:w="4394" w:type="dxa"/>
            <w:shd w:val="clear" w:color="auto" w:fill="auto"/>
          </w:tcPr>
          <w:p w14:paraId="4BF53554" w14:textId="77777777" w:rsidR="00BA58F6" w:rsidRPr="00FE0E84" w:rsidRDefault="00BA58F6" w:rsidP="00D12A88">
            <w:pPr>
              <w:tabs>
                <w:tab w:val="left" w:pos="1701"/>
                <w:tab w:val="left" w:pos="3119"/>
                <w:tab w:val="left" w:pos="3828"/>
                <w:tab w:val="left" w:pos="7938"/>
              </w:tabs>
              <w:jc w:val="center"/>
              <w:rPr>
                <w:sz w:val="22"/>
                <w:szCs w:val="22"/>
              </w:rPr>
            </w:pPr>
          </w:p>
        </w:tc>
      </w:tr>
      <w:tr w:rsidR="00BA58F6" w:rsidRPr="00FE0E84" w14:paraId="390F822D" w14:textId="77777777" w:rsidTr="00D12A88">
        <w:tc>
          <w:tcPr>
            <w:tcW w:w="4111" w:type="dxa"/>
            <w:shd w:val="clear" w:color="auto" w:fill="auto"/>
          </w:tcPr>
          <w:p w14:paraId="6F918DE2" w14:textId="77777777" w:rsidR="00BA58F6" w:rsidRPr="00FE0E84" w:rsidRDefault="00BA58F6" w:rsidP="00D12A88">
            <w:pPr>
              <w:tabs>
                <w:tab w:val="left" w:pos="1701"/>
                <w:tab w:val="left" w:pos="3119"/>
                <w:tab w:val="left" w:pos="3828"/>
                <w:tab w:val="left" w:pos="7938"/>
              </w:tabs>
              <w:jc w:val="center"/>
              <w:rPr>
                <w:sz w:val="22"/>
                <w:szCs w:val="22"/>
              </w:rPr>
            </w:pPr>
            <w:r w:rsidRPr="00FE0E84">
              <w:rPr>
                <w:rFonts w:ascii="Arial" w:hAnsi="Arial" w:cs="Arial"/>
                <w:sz w:val="22"/>
                <w:szCs w:val="22"/>
              </w:rPr>
              <w:fldChar w:fldCharType="begin"/>
            </w:r>
            <w:r w:rsidRPr="00FE0E84">
              <w:rPr>
                <w:rFonts w:ascii="Arial" w:hAnsi="Arial" w:cs="Arial"/>
                <w:sz w:val="22"/>
                <w:szCs w:val="22"/>
              </w:rPr>
              <w:instrText xml:space="preserve"> MERGEFIELD t_splnomocnenec1  </w:instrText>
            </w:r>
            <w:r w:rsidRPr="00FE0E84">
              <w:rPr>
                <w:rFonts w:ascii="Arial" w:hAnsi="Arial" w:cs="Arial"/>
                <w:sz w:val="22"/>
                <w:szCs w:val="22"/>
              </w:rPr>
              <w:fldChar w:fldCharType="separate"/>
            </w:r>
            <w:r w:rsidRPr="00FE0E84">
              <w:rPr>
                <w:rFonts w:ascii="Arial" w:hAnsi="Arial" w:cs="Arial"/>
                <w:noProof/>
                <w:sz w:val="22"/>
                <w:szCs w:val="22"/>
              </w:rPr>
              <w:t>«t_splnomocnenec1»</w:t>
            </w:r>
            <w:r w:rsidRPr="00FE0E84">
              <w:rPr>
                <w:rFonts w:ascii="Arial" w:hAnsi="Arial" w:cs="Arial"/>
                <w:sz w:val="22"/>
                <w:szCs w:val="22"/>
              </w:rPr>
              <w:fldChar w:fldCharType="end"/>
            </w:r>
          </w:p>
        </w:tc>
        <w:tc>
          <w:tcPr>
            <w:tcW w:w="993" w:type="dxa"/>
            <w:shd w:val="clear" w:color="auto" w:fill="auto"/>
          </w:tcPr>
          <w:p w14:paraId="3DFD1A9A" w14:textId="77777777" w:rsidR="00BA58F6" w:rsidRPr="00FE0E84" w:rsidRDefault="00BA58F6" w:rsidP="00D12A88">
            <w:pPr>
              <w:tabs>
                <w:tab w:val="left" w:pos="1701"/>
                <w:tab w:val="left" w:pos="3119"/>
                <w:tab w:val="left" w:pos="3828"/>
                <w:tab w:val="left" w:pos="7938"/>
              </w:tabs>
              <w:rPr>
                <w:sz w:val="22"/>
                <w:szCs w:val="22"/>
              </w:rPr>
            </w:pPr>
          </w:p>
        </w:tc>
        <w:tc>
          <w:tcPr>
            <w:tcW w:w="4394" w:type="dxa"/>
            <w:shd w:val="clear" w:color="auto" w:fill="auto"/>
          </w:tcPr>
          <w:p w14:paraId="31F25765" w14:textId="1D0B829F" w:rsidR="00BA58F6" w:rsidRPr="00FE0E84" w:rsidRDefault="00BA5D5B" w:rsidP="00D12A88">
            <w:pPr>
              <w:tabs>
                <w:tab w:val="left" w:pos="1701"/>
                <w:tab w:val="left" w:pos="3119"/>
                <w:tab w:val="left" w:pos="3828"/>
                <w:tab w:val="left" w:pos="7938"/>
              </w:tabs>
              <w:jc w:val="center"/>
              <w:rPr>
                <w:rFonts w:ascii="Arial" w:hAnsi="Arial" w:cs="Arial"/>
                <w:strike/>
                <w:sz w:val="22"/>
                <w:szCs w:val="22"/>
              </w:rPr>
            </w:pPr>
            <w:r>
              <w:rPr>
                <w:rFonts w:ascii="Arial" w:hAnsi="Arial" w:cs="Arial"/>
                <w:sz w:val="22"/>
                <w:szCs w:val="22"/>
              </w:rPr>
              <w:t>Meno a priezvisko</w:t>
            </w:r>
          </w:p>
        </w:tc>
      </w:tr>
      <w:tr w:rsidR="00BA58F6" w:rsidRPr="00FE0E84" w14:paraId="0FF6F892" w14:textId="77777777" w:rsidTr="00D12A88">
        <w:tc>
          <w:tcPr>
            <w:tcW w:w="4111" w:type="dxa"/>
            <w:shd w:val="clear" w:color="auto" w:fill="auto"/>
          </w:tcPr>
          <w:p w14:paraId="2301D2F0" w14:textId="77777777" w:rsidR="00BA58F6" w:rsidRPr="00FE0E84" w:rsidRDefault="00BA58F6" w:rsidP="00D12A88">
            <w:pPr>
              <w:tabs>
                <w:tab w:val="left" w:pos="1701"/>
                <w:tab w:val="left" w:pos="3119"/>
                <w:tab w:val="left" w:pos="3828"/>
                <w:tab w:val="left" w:pos="7938"/>
              </w:tabs>
              <w:jc w:val="center"/>
              <w:rPr>
                <w:sz w:val="22"/>
                <w:szCs w:val="22"/>
              </w:rPr>
            </w:pPr>
            <w:r w:rsidRPr="00FE0E84">
              <w:rPr>
                <w:rFonts w:ascii="Arial" w:hAnsi="Arial" w:cs="Arial"/>
                <w:sz w:val="22"/>
                <w:szCs w:val="22"/>
              </w:rPr>
              <w:fldChar w:fldCharType="begin"/>
            </w:r>
            <w:r w:rsidRPr="00FE0E84">
              <w:rPr>
                <w:rFonts w:ascii="Arial" w:hAnsi="Arial" w:cs="Arial"/>
                <w:sz w:val="22"/>
                <w:szCs w:val="22"/>
              </w:rPr>
              <w:instrText xml:space="preserve"> MERGEFIELD t_funkcia1  </w:instrText>
            </w:r>
            <w:r w:rsidRPr="00FE0E84">
              <w:rPr>
                <w:rFonts w:ascii="Arial" w:hAnsi="Arial" w:cs="Arial"/>
                <w:sz w:val="22"/>
                <w:szCs w:val="22"/>
              </w:rPr>
              <w:fldChar w:fldCharType="separate"/>
            </w:r>
            <w:r w:rsidRPr="00FE0E84">
              <w:rPr>
                <w:rFonts w:ascii="Arial" w:hAnsi="Arial" w:cs="Arial"/>
                <w:noProof/>
                <w:sz w:val="22"/>
                <w:szCs w:val="22"/>
              </w:rPr>
              <w:t>«t_funkcia1»</w:t>
            </w:r>
            <w:r w:rsidRPr="00FE0E84">
              <w:rPr>
                <w:rFonts w:ascii="Arial" w:hAnsi="Arial" w:cs="Arial"/>
                <w:sz w:val="22"/>
                <w:szCs w:val="22"/>
              </w:rPr>
              <w:fldChar w:fldCharType="end"/>
            </w:r>
          </w:p>
        </w:tc>
        <w:tc>
          <w:tcPr>
            <w:tcW w:w="993" w:type="dxa"/>
            <w:shd w:val="clear" w:color="auto" w:fill="auto"/>
          </w:tcPr>
          <w:p w14:paraId="18060BD2" w14:textId="77777777" w:rsidR="00BA58F6" w:rsidRPr="00FE0E84" w:rsidRDefault="00BA58F6" w:rsidP="00D12A88">
            <w:pPr>
              <w:tabs>
                <w:tab w:val="left" w:pos="1701"/>
                <w:tab w:val="left" w:pos="3119"/>
                <w:tab w:val="left" w:pos="3828"/>
                <w:tab w:val="left" w:pos="7938"/>
              </w:tabs>
              <w:rPr>
                <w:sz w:val="22"/>
                <w:szCs w:val="22"/>
              </w:rPr>
            </w:pPr>
          </w:p>
        </w:tc>
        <w:tc>
          <w:tcPr>
            <w:tcW w:w="4394" w:type="dxa"/>
            <w:shd w:val="clear" w:color="auto" w:fill="auto"/>
          </w:tcPr>
          <w:p w14:paraId="3B002778" w14:textId="77777777" w:rsidR="00BA58F6" w:rsidRPr="00FE0E84" w:rsidRDefault="00BA58F6" w:rsidP="00D12A88">
            <w:pPr>
              <w:tabs>
                <w:tab w:val="left" w:pos="1701"/>
                <w:tab w:val="left" w:pos="3119"/>
                <w:tab w:val="left" w:pos="3828"/>
                <w:tab w:val="left" w:pos="7938"/>
              </w:tabs>
              <w:jc w:val="center"/>
              <w:rPr>
                <w:sz w:val="22"/>
                <w:szCs w:val="22"/>
              </w:rPr>
            </w:pPr>
            <w:r w:rsidRPr="00FE0E84">
              <w:rPr>
                <w:rFonts w:ascii="Arial" w:hAnsi="Arial"/>
                <w:sz w:val="22"/>
                <w:szCs w:val="22"/>
              </w:rPr>
              <w:t>obchodný riaditeľ</w:t>
            </w:r>
          </w:p>
        </w:tc>
      </w:tr>
      <w:tr w:rsidR="00BA58F6" w:rsidRPr="00FE0E84" w14:paraId="7F8FFCA5" w14:textId="77777777" w:rsidTr="00D12A88">
        <w:tc>
          <w:tcPr>
            <w:tcW w:w="4111" w:type="dxa"/>
            <w:shd w:val="clear" w:color="auto" w:fill="auto"/>
          </w:tcPr>
          <w:p w14:paraId="10AAA194" w14:textId="77777777" w:rsidR="00BA58F6" w:rsidRPr="00FE0E84" w:rsidRDefault="00BA58F6" w:rsidP="00D12A88">
            <w:pPr>
              <w:tabs>
                <w:tab w:val="left" w:pos="1701"/>
                <w:tab w:val="left" w:pos="3119"/>
                <w:tab w:val="left" w:pos="3828"/>
                <w:tab w:val="left" w:pos="7938"/>
              </w:tabs>
              <w:rPr>
                <w:sz w:val="22"/>
                <w:szCs w:val="22"/>
              </w:rPr>
            </w:pPr>
          </w:p>
        </w:tc>
        <w:tc>
          <w:tcPr>
            <w:tcW w:w="993" w:type="dxa"/>
            <w:shd w:val="clear" w:color="auto" w:fill="auto"/>
          </w:tcPr>
          <w:p w14:paraId="7D056881" w14:textId="77777777" w:rsidR="00BA58F6" w:rsidRPr="00FE0E84" w:rsidRDefault="00BA58F6" w:rsidP="00D12A88">
            <w:pPr>
              <w:tabs>
                <w:tab w:val="left" w:pos="1701"/>
                <w:tab w:val="left" w:pos="3119"/>
                <w:tab w:val="left" w:pos="3828"/>
                <w:tab w:val="left" w:pos="7938"/>
              </w:tabs>
              <w:rPr>
                <w:sz w:val="22"/>
                <w:szCs w:val="22"/>
              </w:rPr>
            </w:pPr>
          </w:p>
        </w:tc>
        <w:tc>
          <w:tcPr>
            <w:tcW w:w="4394" w:type="dxa"/>
            <w:shd w:val="clear" w:color="auto" w:fill="auto"/>
          </w:tcPr>
          <w:p w14:paraId="5387107A" w14:textId="77777777" w:rsidR="00BA58F6" w:rsidRPr="00FE0E84" w:rsidRDefault="00BA58F6" w:rsidP="00D12A88">
            <w:pPr>
              <w:tabs>
                <w:tab w:val="left" w:pos="1701"/>
                <w:tab w:val="left" w:pos="3119"/>
                <w:tab w:val="left" w:pos="3828"/>
                <w:tab w:val="left" w:pos="7938"/>
              </w:tabs>
              <w:jc w:val="center"/>
              <w:rPr>
                <w:sz w:val="22"/>
                <w:szCs w:val="22"/>
              </w:rPr>
            </w:pPr>
            <w:r w:rsidRPr="00FE0E84">
              <w:rPr>
                <w:rFonts w:ascii="Arial" w:hAnsi="Arial" w:cs="Arial"/>
                <w:sz w:val="22"/>
                <w:szCs w:val="22"/>
                <w:lang w:eastAsia="sk-SK"/>
              </w:rPr>
              <w:t>spoločnosti MH Teplárenský holding, a. s.</w:t>
            </w:r>
          </w:p>
        </w:tc>
      </w:tr>
      <w:bookmarkEnd w:id="0"/>
    </w:tbl>
    <w:p w14:paraId="72101AF8" w14:textId="77777777" w:rsidR="00BA58F6" w:rsidRPr="00105953" w:rsidRDefault="00BA58F6" w:rsidP="00BD5284">
      <w:pPr>
        <w:suppressAutoHyphens/>
        <w:ind w:right="-142" w:hanging="993"/>
        <w:rPr>
          <w:rFonts w:ascii="Arial" w:hAnsi="Arial" w:cs="Arial"/>
          <w:sz w:val="22"/>
          <w:szCs w:val="22"/>
        </w:rPr>
      </w:pPr>
    </w:p>
    <w:sectPr w:rsidR="00BA58F6" w:rsidRPr="00105953" w:rsidSect="00834745">
      <w:pgSz w:w="11906" w:h="16838" w:code="9"/>
      <w:pgMar w:top="1418" w:right="1418" w:bottom="1418" w:left="1418"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C974" w14:textId="77777777" w:rsidR="00063F79" w:rsidRDefault="00063F79">
      <w:r>
        <w:separator/>
      </w:r>
    </w:p>
  </w:endnote>
  <w:endnote w:type="continuationSeparator" w:id="0">
    <w:p w14:paraId="4AAD90BD" w14:textId="77777777" w:rsidR="00063F79" w:rsidRDefault="0006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C62C" w14:textId="21CE7601" w:rsidR="007802A1" w:rsidRPr="002C3435" w:rsidRDefault="002C3435" w:rsidP="007802A1">
    <w:pPr>
      <w:pStyle w:val="Pta"/>
      <w:jc w:val="right"/>
      <w:rPr>
        <w:rFonts w:ascii="Arial" w:hAnsi="Arial" w:cs="Arial"/>
        <w:sz w:val="20"/>
        <w:szCs w:val="20"/>
      </w:rPr>
    </w:pPr>
    <w:r w:rsidRPr="002C3435">
      <w:rPr>
        <w:rFonts w:ascii="Arial" w:hAnsi="Arial" w:cs="Arial"/>
        <w:sz w:val="20"/>
        <w:szCs w:val="20"/>
      </w:rPr>
      <w:fldChar w:fldCharType="begin"/>
    </w:r>
    <w:r w:rsidRPr="002C3435">
      <w:rPr>
        <w:rFonts w:ascii="Arial" w:hAnsi="Arial" w:cs="Arial"/>
        <w:sz w:val="20"/>
        <w:szCs w:val="20"/>
      </w:rPr>
      <w:instrText xml:space="preserve"> PAGE </w:instrText>
    </w:r>
    <w:r w:rsidRPr="002C3435">
      <w:rPr>
        <w:rFonts w:ascii="Arial" w:hAnsi="Arial" w:cs="Arial"/>
        <w:sz w:val="20"/>
        <w:szCs w:val="20"/>
      </w:rPr>
      <w:fldChar w:fldCharType="separate"/>
    </w:r>
    <w:r w:rsidR="00D30A03">
      <w:rPr>
        <w:rFonts w:ascii="Arial" w:hAnsi="Arial" w:cs="Arial"/>
        <w:noProof/>
        <w:sz w:val="20"/>
        <w:szCs w:val="20"/>
      </w:rPr>
      <w:t>10</w:t>
    </w:r>
    <w:r w:rsidRPr="002C3435">
      <w:rPr>
        <w:rFonts w:ascii="Arial" w:hAnsi="Arial" w:cs="Arial"/>
        <w:sz w:val="20"/>
        <w:szCs w:val="20"/>
      </w:rPr>
      <w:fldChar w:fldCharType="end"/>
    </w:r>
    <w:r w:rsidRPr="002C3435">
      <w:rPr>
        <w:rFonts w:ascii="Arial" w:hAnsi="Arial" w:cs="Arial"/>
        <w:sz w:val="20"/>
        <w:szCs w:val="20"/>
      </w:rPr>
      <w:t xml:space="preserve"> z </w:t>
    </w:r>
    <w:r w:rsidRPr="002C3435">
      <w:rPr>
        <w:rFonts w:ascii="Arial" w:hAnsi="Arial" w:cs="Arial"/>
        <w:sz w:val="20"/>
        <w:szCs w:val="20"/>
      </w:rPr>
      <w:fldChar w:fldCharType="begin"/>
    </w:r>
    <w:r w:rsidRPr="002C3435">
      <w:rPr>
        <w:rFonts w:ascii="Arial" w:hAnsi="Arial" w:cs="Arial"/>
        <w:sz w:val="20"/>
        <w:szCs w:val="20"/>
      </w:rPr>
      <w:instrText xml:space="preserve"> NUMPAGES </w:instrText>
    </w:r>
    <w:r w:rsidRPr="002C3435">
      <w:rPr>
        <w:rFonts w:ascii="Arial" w:hAnsi="Arial" w:cs="Arial"/>
        <w:sz w:val="20"/>
        <w:szCs w:val="20"/>
      </w:rPr>
      <w:fldChar w:fldCharType="separate"/>
    </w:r>
    <w:r w:rsidR="00D30A03">
      <w:rPr>
        <w:rFonts w:ascii="Arial" w:hAnsi="Arial" w:cs="Arial"/>
        <w:noProof/>
        <w:sz w:val="20"/>
        <w:szCs w:val="20"/>
      </w:rPr>
      <w:t>11</w:t>
    </w:r>
    <w:r w:rsidRPr="002C3435">
      <w:rPr>
        <w:rFonts w:ascii="Arial" w:hAnsi="Arial" w:cs="Arial"/>
        <w:sz w:val="20"/>
        <w:szCs w:val="20"/>
      </w:rPr>
      <w:fldChar w:fldCharType="end"/>
    </w:r>
    <w:r w:rsidR="007802A1" w:rsidRPr="002C3435">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472F" w14:textId="77777777" w:rsidR="00A45E4D" w:rsidRDefault="00A45E4D" w:rsidP="00A45E4D">
    <w:pPr>
      <w:pStyle w:val="Pta"/>
      <w:rPr>
        <w:rFonts w:ascii="Arial" w:hAnsi="Arial" w:cs="Arial"/>
        <w:sz w:val="20"/>
      </w:rPr>
    </w:pPr>
  </w:p>
  <w:p w14:paraId="3071C319" w14:textId="77777777" w:rsidR="001D6ADE" w:rsidRDefault="001D6ADE" w:rsidP="001D6ADE">
    <w:pPr>
      <w:pStyle w:val="Pt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903B" w14:textId="77777777" w:rsidR="00063F79" w:rsidRDefault="00063F79">
      <w:r>
        <w:separator/>
      </w:r>
    </w:p>
  </w:footnote>
  <w:footnote w:type="continuationSeparator" w:id="0">
    <w:p w14:paraId="6418F188" w14:textId="77777777" w:rsidR="00063F79" w:rsidRDefault="0006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3DEE" w14:textId="77777777" w:rsidR="006D4C02" w:rsidRDefault="006D4C02">
    <w:pPr>
      <w:pStyle w:val="Hlavika"/>
    </w:pPr>
    <w:r>
      <w:t xml:space="preserve">                                                                                                                                                           </w:t>
    </w:r>
  </w:p>
  <w:p w14:paraId="343EA582" w14:textId="1508E817" w:rsidR="00D460D8" w:rsidRDefault="006D4C02" w:rsidP="00465E61">
    <w:pPr>
      <w:pStyle w:val="Hlavika"/>
      <w:ind w:left="-426"/>
      <w:rPr>
        <w:rFonts w:ascii="Arial" w:hAnsi="Arial" w:cs="Arial"/>
        <w:sz w:val="20"/>
        <w:szCs w:val="20"/>
      </w:rPr>
    </w:pPr>
    <w:r w:rsidRPr="007B2078">
      <w:rPr>
        <w:rFonts w:ascii="Arial" w:hAnsi="Arial" w:cs="Arial"/>
        <w:sz w:val="20"/>
        <w:szCs w:val="20"/>
      </w:rPr>
      <w:t xml:space="preserve">                 </w:t>
    </w:r>
  </w:p>
  <w:p w14:paraId="62604218" w14:textId="7487BA64" w:rsidR="006D4C02" w:rsidRPr="007B2078" w:rsidRDefault="00BA58F6" w:rsidP="008132C8">
    <w:pPr>
      <w:pStyle w:val="Hlavika"/>
      <w:ind w:left="-426" w:hanging="283"/>
      <w:rPr>
        <w:rFonts w:ascii="Arial" w:hAnsi="Arial" w:cs="Arial"/>
        <w:sz w:val="20"/>
        <w:szCs w:val="20"/>
      </w:rPr>
    </w:pPr>
    <w:r>
      <w:rPr>
        <w:noProof/>
        <w:lang w:eastAsia="sk-SK"/>
      </w:rPr>
      <w:drawing>
        <wp:inline distT="0" distB="0" distL="0" distR="0" wp14:anchorId="6E037133" wp14:editId="1E852276">
          <wp:extent cx="1095375" cy="295275"/>
          <wp:effectExtent l="0" t="0" r="0" b="0"/>
          <wp:docPr id="1" name="Obrázok 3" descr="MH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MH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295275"/>
                  </a:xfrm>
                  <a:prstGeom prst="rect">
                    <a:avLst/>
                  </a:prstGeom>
                  <a:noFill/>
                  <a:ln>
                    <a:noFill/>
                  </a:ln>
                </pic:spPr>
              </pic:pic>
            </a:graphicData>
          </a:graphic>
        </wp:inline>
      </w:drawing>
    </w:r>
    <w:r w:rsidR="006D4C02" w:rsidRPr="007B2078">
      <w:rPr>
        <w:rFonts w:ascii="Arial" w:hAnsi="Arial" w:cs="Arial"/>
        <w:sz w:val="20"/>
        <w:szCs w:val="20"/>
      </w:rPr>
      <w:t xml:space="preserve">                                                                                                                                                </w:t>
    </w:r>
  </w:p>
  <w:p w14:paraId="21D472B4" w14:textId="46D8CEBA" w:rsidR="001D6ADE" w:rsidRPr="009638AC" w:rsidRDefault="006D4C02" w:rsidP="00465E61">
    <w:pPr>
      <w:pStyle w:val="Hlavika"/>
      <w:jc w:val="right"/>
      <w:rPr>
        <w:rFonts w:ascii="Arial" w:hAnsi="Arial" w:cs="Arial"/>
        <w:sz w:val="20"/>
        <w:szCs w:val="20"/>
      </w:rPr>
    </w:pPr>
    <w:r w:rsidRPr="009638AC">
      <w:rPr>
        <w:rFonts w:ascii="Arial" w:hAnsi="Arial" w:cs="Arial"/>
        <w:sz w:val="20"/>
        <w:szCs w:val="20"/>
      </w:rPr>
      <w:t xml:space="preserve">                                                            </w:t>
    </w:r>
    <w:r w:rsidR="00465E61" w:rsidRPr="009638AC">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4615"/>
    <w:multiLevelType w:val="hybridMultilevel"/>
    <w:tmpl w:val="9E56E344"/>
    <w:lvl w:ilvl="0" w:tplc="5F5600E0">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5870D69"/>
    <w:multiLevelType w:val="hybridMultilevel"/>
    <w:tmpl w:val="677C94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A590447"/>
    <w:multiLevelType w:val="hybridMultilevel"/>
    <w:tmpl w:val="B70E48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0A2DC4"/>
    <w:multiLevelType w:val="hybridMultilevel"/>
    <w:tmpl w:val="EDF45F5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 w15:restartNumberingAfterBreak="0">
    <w:nsid w:val="2617000E"/>
    <w:multiLevelType w:val="hybridMultilevel"/>
    <w:tmpl w:val="DE04030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5B562FB6"/>
    <w:multiLevelType w:val="hybridMultilevel"/>
    <w:tmpl w:val="3A30A1F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615E2707"/>
    <w:multiLevelType w:val="hybridMultilevel"/>
    <w:tmpl w:val="07A82D8E"/>
    <w:lvl w:ilvl="0" w:tplc="041B000F">
      <w:start w:val="12"/>
      <w:numFmt w:val="decimal"/>
      <w:lvlText w:val="%1."/>
      <w:lvlJc w:val="left"/>
      <w:pPr>
        <w:tabs>
          <w:tab w:val="num" w:pos="502"/>
        </w:tabs>
        <w:ind w:left="502" w:hanging="360"/>
      </w:pPr>
      <w:rPr>
        <w:rFonts w:hint="default"/>
      </w:rPr>
    </w:lvl>
    <w:lvl w:ilvl="1" w:tplc="33969196">
      <w:start w:val="1"/>
      <w:numFmt w:val="lowerLetter"/>
      <w:lvlText w:val="%2)"/>
      <w:lvlJc w:val="left"/>
      <w:pPr>
        <w:tabs>
          <w:tab w:val="num" w:pos="1222"/>
        </w:tabs>
        <w:ind w:left="1222" w:hanging="360"/>
      </w:pPr>
      <w:rPr>
        <w:rFonts w:hint="default"/>
        <w:color w:val="000000"/>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 w15:restartNumberingAfterBreak="0">
    <w:nsid w:val="6AC85752"/>
    <w:multiLevelType w:val="hybridMultilevel"/>
    <w:tmpl w:val="7DC8ECBC"/>
    <w:lvl w:ilvl="0" w:tplc="4E86C5B4">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757141087">
    <w:abstractNumId w:val="2"/>
  </w:num>
  <w:num w:numId="2" w16cid:durableId="550653734">
    <w:abstractNumId w:val="1"/>
  </w:num>
  <w:num w:numId="3" w16cid:durableId="1132941658">
    <w:abstractNumId w:val="5"/>
  </w:num>
  <w:num w:numId="4" w16cid:durableId="313995942">
    <w:abstractNumId w:val="6"/>
  </w:num>
  <w:num w:numId="5" w16cid:durableId="530992986">
    <w:abstractNumId w:val="4"/>
  </w:num>
  <w:num w:numId="6" w16cid:durableId="156963821">
    <w:abstractNumId w:val="0"/>
  </w:num>
  <w:num w:numId="7" w16cid:durableId="1174959424">
    <w:abstractNumId w:val="7"/>
  </w:num>
  <w:num w:numId="8" w16cid:durableId="1269970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84"/>
    <w:rsid w:val="00015CC2"/>
    <w:rsid w:val="00017C7F"/>
    <w:rsid w:val="00056682"/>
    <w:rsid w:val="00063F79"/>
    <w:rsid w:val="00076D45"/>
    <w:rsid w:val="0014469F"/>
    <w:rsid w:val="0014501B"/>
    <w:rsid w:val="001472C3"/>
    <w:rsid w:val="001479DC"/>
    <w:rsid w:val="0016582D"/>
    <w:rsid w:val="00184234"/>
    <w:rsid w:val="00185518"/>
    <w:rsid w:val="001A69F8"/>
    <w:rsid w:val="001D6ADE"/>
    <w:rsid w:val="00200EB6"/>
    <w:rsid w:val="00283604"/>
    <w:rsid w:val="00286DCA"/>
    <w:rsid w:val="00297656"/>
    <w:rsid w:val="002C3435"/>
    <w:rsid w:val="002C3EEF"/>
    <w:rsid w:val="002D3AC2"/>
    <w:rsid w:val="003154EE"/>
    <w:rsid w:val="0032561E"/>
    <w:rsid w:val="00331F20"/>
    <w:rsid w:val="00336A04"/>
    <w:rsid w:val="00342C1F"/>
    <w:rsid w:val="0034484B"/>
    <w:rsid w:val="0035223D"/>
    <w:rsid w:val="003632C5"/>
    <w:rsid w:val="00371530"/>
    <w:rsid w:val="00396FCD"/>
    <w:rsid w:val="003A7E07"/>
    <w:rsid w:val="003B643A"/>
    <w:rsid w:val="003D2CBE"/>
    <w:rsid w:val="003E4A38"/>
    <w:rsid w:val="0040254A"/>
    <w:rsid w:val="004408E5"/>
    <w:rsid w:val="00443C95"/>
    <w:rsid w:val="00446C37"/>
    <w:rsid w:val="00465E61"/>
    <w:rsid w:val="00471750"/>
    <w:rsid w:val="004A3101"/>
    <w:rsid w:val="004B15C8"/>
    <w:rsid w:val="004C4128"/>
    <w:rsid w:val="00507F2C"/>
    <w:rsid w:val="00591120"/>
    <w:rsid w:val="005A15F4"/>
    <w:rsid w:val="005A3412"/>
    <w:rsid w:val="005B02ED"/>
    <w:rsid w:val="005B5A7A"/>
    <w:rsid w:val="005C40AD"/>
    <w:rsid w:val="00611B59"/>
    <w:rsid w:val="00640583"/>
    <w:rsid w:val="006428D5"/>
    <w:rsid w:val="00673EE8"/>
    <w:rsid w:val="0067647E"/>
    <w:rsid w:val="0068722C"/>
    <w:rsid w:val="00693625"/>
    <w:rsid w:val="006B08C0"/>
    <w:rsid w:val="006B2EB3"/>
    <w:rsid w:val="006B427E"/>
    <w:rsid w:val="006D4C02"/>
    <w:rsid w:val="006D60F0"/>
    <w:rsid w:val="006E27F6"/>
    <w:rsid w:val="007260A6"/>
    <w:rsid w:val="00736AF4"/>
    <w:rsid w:val="0074566F"/>
    <w:rsid w:val="007802A1"/>
    <w:rsid w:val="007810CA"/>
    <w:rsid w:val="007B2078"/>
    <w:rsid w:val="007C30B5"/>
    <w:rsid w:val="007C59CA"/>
    <w:rsid w:val="007D1872"/>
    <w:rsid w:val="007E7102"/>
    <w:rsid w:val="008132C8"/>
    <w:rsid w:val="00815FCD"/>
    <w:rsid w:val="0082375D"/>
    <w:rsid w:val="00834745"/>
    <w:rsid w:val="008542B6"/>
    <w:rsid w:val="008576C5"/>
    <w:rsid w:val="00861D50"/>
    <w:rsid w:val="00864D95"/>
    <w:rsid w:val="00870DEB"/>
    <w:rsid w:val="00875E92"/>
    <w:rsid w:val="00890B9B"/>
    <w:rsid w:val="00891938"/>
    <w:rsid w:val="008A537D"/>
    <w:rsid w:val="008C0C73"/>
    <w:rsid w:val="008E05BA"/>
    <w:rsid w:val="00905A26"/>
    <w:rsid w:val="00923CC2"/>
    <w:rsid w:val="00957EAD"/>
    <w:rsid w:val="00961BE7"/>
    <w:rsid w:val="009638AC"/>
    <w:rsid w:val="00966235"/>
    <w:rsid w:val="00973CA9"/>
    <w:rsid w:val="00995BDF"/>
    <w:rsid w:val="009D405C"/>
    <w:rsid w:val="009E2765"/>
    <w:rsid w:val="009F7303"/>
    <w:rsid w:val="00A00ED2"/>
    <w:rsid w:val="00A3378A"/>
    <w:rsid w:val="00A33CDB"/>
    <w:rsid w:val="00A45E4D"/>
    <w:rsid w:val="00A64743"/>
    <w:rsid w:val="00A71EC4"/>
    <w:rsid w:val="00A74B73"/>
    <w:rsid w:val="00A810E1"/>
    <w:rsid w:val="00AC0DB5"/>
    <w:rsid w:val="00AC2630"/>
    <w:rsid w:val="00AE0AAD"/>
    <w:rsid w:val="00B13B43"/>
    <w:rsid w:val="00B23768"/>
    <w:rsid w:val="00B470C5"/>
    <w:rsid w:val="00B74DAA"/>
    <w:rsid w:val="00B77F7E"/>
    <w:rsid w:val="00B80DFF"/>
    <w:rsid w:val="00B81A42"/>
    <w:rsid w:val="00BA58F6"/>
    <w:rsid w:val="00BA5D5B"/>
    <w:rsid w:val="00BB42D8"/>
    <w:rsid w:val="00BB5594"/>
    <w:rsid w:val="00BD5284"/>
    <w:rsid w:val="00BE3EA9"/>
    <w:rsid w:val="00BF3553"/>
    <w:rsid w:val="00C06044"/>
    <w:rsid w:val="00C238E3"/>
    <w:rsid w:val="00C53159"/>
    <w:rsid w:val="00CA0D14"/>
    <w:rsid w:val="00CB0DBE"/>
    <w:rsid w:val="00CC604B"/>
    <w:rsid w:val="00CE05CF"/>
    <w:rsid w:val="00CE3886"/>
    <w:rsid w:val="00D24F51"/>
    <w:rsid w:val="00D26AB9"/>
    <w:rsid w:val="00D30A03"/>
    <w:rsid w:val="00D371C5"/>
    <w:rsid w:val="00D4319F"/>
    <w:rsid w:val="00D460D8"/>
    <w:rsid w:val="00D51E80"/>
    <w:rsid w:val="00D6005A"/>
    <w:rsid w:val="00D82F01"/>
    <w:rsid w:val="00D84016"/>
    <w:rsid w:val="00DC6228"/>
    <w:rsid w:val="00DD565D"/>
    <w:rsid w:val="00E31678"/>
    <w:rsid w:val="00E56057"/>
    <w:rsid w:val="00E71CEA"/>
    <w:rsid w:val="00EA64E9"/>
    <w:rsid w:val="00EC5923"/>
    <w:rsid w:val="00EC5A70"/>
    <w:rsid w:val="00ED1720"/>
    <w:rsid w:val="00ED3FC8"/>
    <w:rsid w:val="00EF1C87"/>
    <w:rsid w:val="00F301CB"/>
    <w:rsid w:val="00F61245"/>
    <w:rsid w:val="00F740FB"/>
    <w:rsid w:val="00F82877"/>
    <w:rsid w:val="00FC1C6A"/>
    <w:rsid w:val="00FD0036"/>
    <w:rsid w:val="00FD1F0A"/>
    <w:rsid w:val="00FF55EC"/>
    <w:rsid w:val="00FF6D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372D7DCA"/>
  <w15:docId w15:val="{69394765-4229-4D88-A816-120D276F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D5284"/>
    <w:rPr>
      <w:sz w:val="24"/>
      <w:szCs w:val="24"/>
      <w:lang w:val="sk-SK" w:eastAsia="cs-CZ"/>
    </w:rPr>
  </w:style>
  <w:style w:type="paragraph" w:styleId="Nadpis3">
    <w:name w:val="heading 3"/>
    <w:aliases w:val="Nadpis 10"/>
    <w:basedOn w:val="Normlny"/>
    <w:next w:val="Normlny"/>
    <w:link w:val="Nadpis3Char"/>
    <w:qFormat/>
    <w:rsid w:val="00BD5284"/>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Nadpis 10 Char"/>
    <w:link w:val="Nadpis3"/>
    <w:rsid w:val="00BD5284"/>
    <w:rPr>
      <w:rFonts w:ascii="Arial" w:hAnsi="Arial" w:cs="Arial"/>
      <w:b/>
      <w:bCs/>
      <w:sz w:val="26"/>
      <w:szCs w:val="26"/>
      <w:lang w:val="sk-SK" w:eastAsia="cs-CZ" w:bidi="ar-SA"/>
    </w:rPr>
  </w:style>
  <w:style w:type="table" w:styleId="Mriekatabuky">
    <w:name w:val="Table Grid"/>
    <w:basedOn w:val="Normlnatabuka"/>
    <w:rsid w:val="00BD5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BD5284"/>
    <w:pPr>
      <w:spacing w:after="120" w:line="480" w:lineRule="auto"/>
    </w:pPr>
  </w:style>
  <w:style w:type="character" w:customStyle="1" w:styleId="Zkladntext2Char">
    <w:name w:val="Základný text 2 Char"/>
    <w:link w:val="Zkladntext2"/>
    <w:rsid w:val="00BD5284"/>
    <w:rPr>
      <w:sz w:val="24"/>
      <w:szCs w:val="24"/>
      <w:lang w:val="sk-SK" w:eastAsia="cs-CZ" w:bidi="ar-SA"/>
    </w:rPr>
  </w:style>
  <w:style w:type="paragraph" w:styleId="Zkladntext3">
    <w:name w:val="Body Text 3"/>
    <w:basedOn w:val="Normlny"/>
    <w:rsid w:val="00BD5284"/>
    <w:pPr>
      <w:spacing w:after="120"/>
    </w:pPr>
    <w:rPr>
      <w:sz w:val="16"/>
      <w:szCs w:val="16"/>
    </w:rPr>
  </w:style>
  <w:style w:type="paragraph" w:styleId="Hlavika">
    <w:name w:val="header"/>
    <w:basedOn w:val="Normlny"/>
    <w:rsid w:val="007802A1"/>
    <w:pPr>
      <w:tabs>
        <w:tab w:val="center" w:pos="4536"/>
        <w:tab w:val="right" w:pos="9072"/>
      </w:tabs>
    </w:pPr>
  </w:style>
  <w:style w:type="paragraph" w:styleId="Pta">
    <w:name w:val="footer"/>
    <w:basedOn w:val="Normlny"/>
    <w:link w:val="PtaChar"/>
    <w:uiPriority w:val="99"/>
    <w:rsid w:val="007802A1"/>
    <w:pPr>
      <w:tabs>
        <w:tab w:val="center" w:pos="4536"/>
        <w:tab w:val="right" w:pos="9072"/>
      </w:tabs>
    </w:pPr>
  </w:style>
  <w:style w:type="character" w:styleId="Odkaznakomentr">
    <w:name w:val="annotation reference"/>
    <w:rsid w:val="006B2EB3"/>
    <w:rPr>
      <w:sz w:val="16"/>
      <w:szCs w:val="16"/>
    </w:rPr>
  </w:style>
  <w:style w:type="paragraph" w:styleId="Textkomentra">
    <w:name w:val="annotation text"/>
    <w:basedOn w:val="Normlny"/>
    <w:link w:val="TextkomentraChar"/>
    <w:rsid w:val="006B2EB3"/>
    <w:rPr>
      <w:sz w:val="20"/>
      <w:szCs w:val="20"/>
    </w:rPr>
  </w:style>
  <w:style w:type="character" w:customStyle="1" w:styleId="TextkomentraChar">
    <w:name w:val="Text komentára Char"/>
    <w:link w:val="Textkomentra"/>
    <w:rsid w:val="006B2EB3"/>
    <w:rPr>
      <w:lang w:eastAsia="cs-CZ"/>
    </w:rPr>
  </w:style>
  <w:style w:type="paragraph" w:styleId="Predmetkomentra">
    <w:name w:val="annotation subject"/>
    <w:basedOn w:val="Textkomentra"/>
    <w:next w:val="Textkomentra"/>
    <w:link w:val="PredmetkomentraChar"/>
    <w:rsid w:val="006B2EB3"/>
    <w:rPr>
      <w:b/>
      <w:bCs/>
    </w:rPr>
  </w:style>
  <w:style w:type="character" w:customStyle="1" w:styleId="PredmetkomentraChar">
    <w:name w:val="Predmet komentára Char"/>
    <w:link w:val="Predmetkomentra"/>
    <w:rsid w:val="006B2EB3"/>
    <w:rPr>
      <w:b/>
      <w:bCs/>
      <w:lang w:eastAsia="cs-CZ"/>
    </w:rPr>
  </w:style>
  <w:style w:type="paragraph" w:styleId="Textbubliny">
    <w:name w:val="Balloon Text"/>
    <w:basedOn w:val="Normlny"/>
    <w:link w:val="TextbublinyChar"/>
    <w:rsid w:val="006B2EB3"/>
    <w:rPr>
      <w:rFonts w:ascii="Tahoma" w:hAnsi="Tahoma" w:cs="Tahoma"/>
      <w:sz w:val="16"/>
      <w:szCs w:val="16"/>
    </w:rPr>
  </w:style>
  <w:style w:type="character" w:customStyle="1" w:styleId="TextbublinyChar">
    <w:name w:val="Text bubliny Char"/>
    <w:link w:val="Textbubliny"/>
    <w:rsid w:val="006B2EB3"/>
    <w:rPr>
      <w:rFonts w:ascii="Tahoma" w:hAnsi="Tahoma" w:cs="Tahoma"/>
      <w:sz w:val="16"/>
      <w:szCs w:val="16"/>
      <w:lang w:eastAsia="cs-CZ"/>
    </w:rPr>
  </w:style>
  <w:style w:type="character" w:customStyle="1" w:styleId="PtaChar">
    <w:name w:val="Päta Char"/>
    <w:link w:val="Pta"/>
    <w:uiPriority w:val="99"/>
    <w:rsid w:val="00A45E4D"/>
    <w:rPr>
      <w:sz w:val="24"/>
      <w:szCs w:val="24"/>
      <w:lang w:eastAsia="cs-CZ"/>
    </w:rPr>
  </w:style>
  <w:style w:type="paragraph" w:customStyle="1" w:styleId="Default">
    <w:name w:val="Default"/>
    <w:rsid w:val="0040254A"/>
    <w:pPr>
      <w:autoSpaceDE w:val="0"/>
      <w:autoSpaceDN w:val="0"/>
      <w:adjustRightInd w:val="0"/>
    </w:pPr>
    <w:rPr>
      <w:rFonts w:ascii="Arial" w:hAnsi="Arial" w:cs="Arial"/>
      <w:color w:val="000000"/>
      <w:sz w:val="24"/>
      <w:szCs w:val="24"/>
      <w:lang w:val="sk-SK" w:eastAsia="sk-SK"/>
    </w:rPr>
  </w:style>
  <w:style w:type="paragraph" w:styleId="Revzia">
    <w:name w:val="Revision"/>
    <w:hidden/>
    <w:uiPriority w:val="99"/>
    <w:semiHidden/>
    <w:rsid w:val="00995BDF"/>
    <w:rPr>
      <w:sz w:val="24"/>
      <w:szCs w:val="24"/>
      <w:lang w:val="sk-SK" w:eastAsia="cs-CZ"/>
    </w:rPr>
  </w:style>
  <w:style w:type="paragraph" w:styleId="Normlnywebov">
    <w:name w:val="Normal (Web)"/>
    <w:basedOn w:val="Normlny"/>
    <w:uiPriority w:val="99"/>
    <w:unhideWhenUsed/>
    <w:rsid w:val="00BA58F6"/>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813">
      <w:bodyDiv w:val="1"/>
      <w:marLeft w:val="0"/>
      <w:marRight w:val="0"/>
      <w:marTop w:val="0"/>
      <w:marBottom w:val="0"/>
      <w:divBdr>
        <w:top w:val="none" w:sz="0" w:space="0" w:color="auto"/>
        <w:left w:val="none" w:sz="0" w:space="0" w:color="auto"/>
        <w:bottom w:val="none" w:sz="0" w:space="0" w:color="auto"/>
        <w:right w:val="none" w:sz="0" w:space="0" w:color="auto"/>
      </w:divBdr>
    </w:div>
    <w:div w:id="288826066">
      <w:bodyDiv w:val="1"/>
      <w:marLeft w:val="0"/>
      <w:marRight w:val="0"/>
      <w:marTop w:val="0"/>
      <w:marBottom w:val="0"/>
      <w:divBdr>
        <w:top w:val="none" w:sz="0" w:space="0" w:color="auto"/>
        <w:left w:val="none" w:sz="0" w:space="0" w:color="auto"/>
        <w:bottom w:val="none" w:sz="0" w:space="0" w:color="auto"/>
        <w:right w:val="none" w:sz="0" w:space="0" w:color="auto"/>
      </w:divBdr>
    </w:div>
    <w:div w:id="313024298">
      <w:bodyDiv w:val="1"/>
      <w:marLeft w:val="0"/>
      <w:marRight w:val="0"/>
      <w:marTop w:val="0"/>
      <w:marBottom w:val="0"/>
      <w:divBdr>
        <w:top w:val="none" w:sz="0" w:space="0" w:color="auto"/>
        <w:left w:val="none" w:sz="0" w:space="0" w:color="auto"/>
        <w:bottom w:val="none" w:sz="0" w:space="0" w:color="auto"/>
        <w:right w:val="none" w:sz="0" w:space="0" w:color="auto"/>
      </w:divBdr>
    </w:div>
    <w:div w:id="457644132">
      <w:bodyDiv w:val="1"/>
      <w:marLeft w:val="0"/>
      <w:marRight w:val="0"/>
      <w:marTop w:val="0"/>
      <w:marBottom w:val="0"/>
      <w:divBdr>
        <w:top w:val="none" w:sz="0" w:space="0" w:color="auto"/>
        <w:left w:val="none" w:sz="0" w:space="0" w:color="auto"/>
        <w:bottom w:val="none" w:sz="0" w:space="0" w:color="auto"/>
        <w:right w:val="none" w:sz="0" w:space="0" w:color="auto"/>
      </w:divBdr>
    </w:div>
    <w:div w:id="7990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A2E7B16B99257419CC7B58C9F02C209" ma:contentTypeVersion="12" ma:contentTypeDescription="Umožňuje vytvoriť nový dokument." ma:contentTypeScope="" ma:versionID="b7d6215625b5c007a320e09f30057006">
  <xsd:schema xmlns:xsd="http://www.w3.org/2001/XMLSchema" xmlns:xs="http://www.w3.org/2001/XMLSchema" xmlns:p="http://schemas.microsoft.com/office/2006/metadata/properties" xmlns:ns2="63822302-e01a-49bc-8bb1-b066be757df8" xmlns:ns3="106a6658-53b6-42b2-87b8-ff7a38d76f39" targetNamespace="http://schemas.microsoft.com/office/2006/metadata/properties" ma:root="true" ma:fieldsID="e47618ad87290298021f2838040d4ad0" ns2:_="" ns3:_="">
    <xsd:import namespace="63822302-e01a-49bc-8bb1-b066be757df8"/>
    <xsd:import namespace="106a6658-53b6-42b2-87b8-ff7a38d76f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22302-e01a-49bc-8bb1-b066be757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a6658-53b6-42b2-87b8-ff7a38d76f39"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8D3F6-C2F8-411D-BC5F-6749887FD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5BE27F-D51A-4ED7-A707-E11C74829EBC}">
  <ds:schemaRefs>
    <ds:schemaRef ds:uri="http://schemas.openxmlformats.org/officeDocument/2006/bibliography"/>
  </ds:schemaRefs>
</ds:datastoreItem>
</file>

<file path=customXml/itemProps3.xml><?xml version="1.0" encoding="utf-8"?>
<ds:datastoreItem xmlns:ds="http://schemas.openxmlformats.org/officeDocument/2006/customXml" ds:itemID="{D8E7BAD9-EFAD-42B6-A648-5ACA7940A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22302-e01a-49bc-8bb1-b066be757df8"/>
    <ds:schemaRef ds:uri="106a6658-53b6-42b2-87b8-ff7a38d76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4DB20-1FDA-443B-AD42-2795AC4FC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4128</Words>
  <Characters>27262</Characters>
  <Application>Microsoft Office Word</Application>
  <DocSecurity>0</DocSecurity>
  <Lines>227</Lines>
  <Paragraphs>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dodávke a odbere tepla</vt:lpstr>
      <vt:lpstr>Zmluva o dodávke a odbere tepla</vt:lpstr>
    </vt:vector>
  </TitlesOfParts>
  <Company>BAT a.s.</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dodávke a odbere tepla</dc:title>
  <dc:creator>Szöllösyová Alena</dc:creator>
  <cp:lastModifiedBy>Ulrichová Alexandra BA</cp:lastModifiedBy>
  <cp:revision>3</cp:revision>
  <cp:lastPrinted>2019-03-07T11:43:00Z</cp:lastPrinted>
  <dcterms:created xsi:type="dcterms:W3CDTF">2022-05-20T13:05:00Z</dcterms:created>
  <dcterms:modified xsi:type="dcterms:W3CDTF">2022-07-06T13:06:00Z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0x0101000A2E7B16B99257419CC7B58C9F02C209</vt:lpwstr>
  </property>
</Properties>
</file>